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98DD" w14:textId="77777777" w:rsidR="00861506" w:rsidRDefault="00861506"/>
    <w:tbl>
      <w:tblPr>
        <w:tblW w:w="102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44"/>
        <w:gridCol w:w="2885"/>
        <w:gridCol w:w="352"/>
        <w:gridCol w:w="670"/>
        <w:gridCol w:w="236"/>
        <w:gridCol w:w="180"/>
        <w:gridCol w:w="174"/>
        <w:gridCol w:w="1084"/>
        <w:gridCol w:w="269"/>
        <w:gridCol w:w="321"/>
        <w:gridCol w:w="312"/>
        <w:gridCol w:w="717"/>
        <w:gridCol w:w="535"/>
        <w:gridCol w:w="365"/>
        <w:gridCol w:w="1080"/>
      </w:tblGrid>
      <w:tr w:rsidR="00861506" w14:paraId="77BB98E8" w14:textId="77777777" w:rsidTr="00721A0E"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14:paraId="77BB98DE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County</w:t>
            </w:r>
          </w:p>
          <w:p w14:paraId="77BB98DF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</w:tcPr>
          <w:p w14:paraId="77BB98E0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Route</w:t>
            </w:r>
          </w:p>
          <w:p w14:paraId="77BB98E1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14:paraId="77BB98E2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Parcel</w:t>
            </w:r>
          </w:p>
          <w:p w14:paraId="77BB98E3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</w:tcPr>
          <w:p w14:paraId="77BB98E4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Fed. Number</w:t>
            </w:r>
          </w:p>
          <w:p w14:paraId="77BB98E5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7BB98E6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Number</w:t>
            </w:r>
          </w:p>
          <w:p w14:paraId="77BB98E7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61506" w14:paraId="77BB98EA" w14:textId="77777777">
        <w:trPr>
          <w:cantSplit/>
        </w:trPr>
        <w:tc>
          <w:tcPr>
            <w:tcW w:w="10260" w:type="dxa"/>
            <w:gridSpan w:val="16"/>
            <w:tcBorders>
              <w:top w:val="single" w:sz="4" w:space="0" w:color="auto"/>
              <w:bottom w:val="nil"/>
            </w:tcBorders>
          </w:tcPr>
          <w:p w14:paraId="77BB98E9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</w:tc>
      </w:tr>
      <w:tr w:rsidR="00861506" w14:paraId="77BB98EC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EB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Agreement made and entered into by and between the Missouri Highways and Transportation</w:t>
            </w:r>
          </w:p>
        </w:tc>
      </w:tr>
      <w:tr w:rsidR="00861506" w14:paraId="77BB98EF" w14:textId="77777777" w:rsidTr="00721A0E">
        <w:trPr>
          <w:cantSplit/>
        </w:trPr>
        <w:tc>
          <w:tcPr>
            <w:tcW w:w="5223" w:type="dxa"/>
            <w:gridSpan w:val="6"/>
            <w:tcBorders>
              <w:top w:val="nil"/>
              <w:bottom w:val="nil"/>
              <w:right w:val="nil"/>
            </w:tcBorders>
          </w:tcPr>
          <w:p w14:paraId="77BB98ED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Commission, hereinafter called “Commission” and </w:t>
            </w:r>
          </w:p>
        </w:tc>
        <w:tc>
          <w:tcPr>
            <w:tcW w:w="5037" w:type="dxa"/>
            <w:gridSpan w:val="10"/>
            <w:tcBorders>
              <w:top w:val="nil"/>
              <w:left w:val="nil"/>
              <w:bottom w:val="single" w:sz="8" w:space="0" w:color="auto"/>
            </w:tcBorders>
          </w:tcPr>
          <w:p w14:paraId="77BB98EE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61506" w14:paraId="77BB98F3" w14:textId="77777777" w:rsidTr="00721A0E">
        <w:trPr>
          <w:cantSplit/>
        </w:trPr>
        <w:tc>
          <w:tcPr>
            <w:tcW w:w="4987" w:type="dxa"/>
            <w:gridSpan w:val="5"/>
            <w:tcBorders>
              <w:top w:val="nil"/>
              <w:bottom w:val="single" w:sz="8" w:space="0" w:color="auto"/>
              <w:right w:val="nil"/>
            </w:tcBorders>
          </w:tcPr>
          <w:p w14:paraId="77BB98F0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BB98F1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37" w:type="dxa"/>
            <w:gridSpan w:val="10"/>
            <w:tcBorders>
              <w:top w:val="single" w:sz="8" w:space="0" w:color="auto"/>
              <w:left w:val="nil"/>
              <w:bottom w:val="nil"/>
            </w:tcBorders>
          </w:tcPr>
          <w:p w14:paraId="77BB98F2" w14:textId="77777777" w:rsidR="00861506" w:rsidRDefault="0086150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hereinafter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called “Relocatees.”</w:t>
            </w:r>
          </w:p>
        </w:tc>
      </w:tr>
      <w:tr w:rsidR="00861506" w14:paraId="77BB98F5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F4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Whereas, relocates herein request temporary waiver of one of the specific eligibility requirements for</w:t>
            </w:r>
          </w:p>
        </w:tc>
      </w:tr>
      <w:tr w:rsidR="00861506" w14:paraId="77BB98F7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F6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replacement housing payment – to wit, the requirement t hat they </w:t>
            </w:r>
            <w:r>
              <w:rPr>
                <w:rFonts w:ascii="Arial" w:hAnsi="Arial" w:cs="Arial"/>
                <w:sz w:val="22"/>
                <w:u w:val="single"/>
              </w:rPr>
              <w:t>actually occupy</w:t>
            </w:r>
            <w:r>
              <w:rPr>
                <w:rFonts w:ascii="Arial" w:hAnsi="Arial" w:cs="Arial"/>
                <w:sz w:val="22"/>
              </w:rPr>
              <w:t xml:space="preserve"> a decent, safe</w:t>
            </w:r>
          </w:p>
        </w:tc>
      </w:tr>
      <w:tr w:rsidR="00861506" w14:paraId="77BB98F9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F8" w14:textId="77777777" w:rsidR="00861506" w:rsidRDefault="0086150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sanitary replacement dwelling prior to receipt of their replacement housing payment.</w:t>
            </w:r>
          </w:p>
        </w:tc>
      </w:tr>
      <w:tr w:rsidR="00861506" w14:paraId="77BB98FB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FA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</w:tc>
      </w:tr>
      <w:tr w:rsidR="00861506" w14:paraId="77BB98FD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8FC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Now, Therefore, it is Agreed as Follows:</w:t>
            </w:r>
          </w:p>
        </w:tc>
      </w:tr>
      <w:tr w:rsidR="00861506" w14:paraId="77BB9901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8FE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BB98FF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 will pay Relocatees’ replacement housing payment in amount of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BB9900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61506" w14:paraId="77BB9907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02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5" w:type="dxa"/>
            <w:gridSpan w:val="8"/>
            <w:tcBorders>
              <w:top w:val="nil"/>
              <w:left w:val="nil"/>
              <w:right w:val="nil"/>
            </w:tcBorders>
          </w:tcPr>
          <w:p w14:paraId="77BB9903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B9904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Dollars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7BB9905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($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7BB9906" w14:textId="77777777" w:rsidR="00861506" w:rsidRDefault="00861506" w:rsidP="00603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861506" w14:paraId="77BB990C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08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14:paraId="77BB9909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B990A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599" w:type="dxa"/>
            <w:gridSpan w:val="7"/>
            <w:tcBorders>
              <w:top w:val="nil"/>
              <w:left w:val="nil"/>
              <w:bottom w:val="nil"/>
            </w:tcBorders>
          </w:tcPr>
          <w:p w14:paraId="77BB990B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advance of their actual</w:t>
            </w:r>
          </w:p>
        </w:tc>
      </w:tr>
      <w:tr w:rsidR="00861506" w14:paraId="77BB990F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0D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0E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occupancy of a replacement dwelling with the specific understanding and agreement that</w:t>
            </w:r>
          </w:p>
        </w:tc>
      </w:tr>
      <w:tr w:rsidR="00861506" w14:paraId="77BB9913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10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B9911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Relocatees will move to and occupy the dwelling located at</w:t>
            </w:r>
          </w:p>
        </w:tc>
        <w:tc>
          <w:tcPr>
            <w:tcW w:w="3599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14:paraId="77BB9912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61506" w14:paraId="77BB9916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14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14:paraId="77BB9915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61506" w14:paraId="77BB991B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17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BB9918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 their permanent and legal place of abode no later than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7BB9919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nil"/>
            </w:tcBorders>
          </w:tcPr>
          <w:p w14:paraId="77BB991A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days after receipt of the</w:t>
            </w:r>
          </w:p>
        </w:tc>
      </w:tr>
      <w:tr w:rsidR="00861506" w14:paraId="77BB991E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1C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1D" w14:textId="77777777" w:rsidR="00861506" w:rsidRDefault="0086150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subject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advance replacement housing payment.</w:t>
            </w:r>
          </w:p>
        </w:tc>
      </w:tr>
      <w:tr w:rsidR="00861506" w14:paraId="77BB9920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91F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</w:tc>
      </w:tr>
      <w:tr w:rsidR="00861506" w14:paraId="77BB9923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21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22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Relocatees unconditionally promise and agree that in the event they fail to occupy the above</w:t>
            </w:r>
          </w:p>
        </w:tc>
      </w:tr>
      <w:tr w:rsidR="00861506" w14:paraId="77BB9926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24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25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designated replacement dwelling as their permanent and legal place of abode by the specified</w:t>
            </w:r>
          </w:p>
        </w:tc>
      </w:tr>
      <w:tr w:rsidR="00861506" w14:paraId="77BB9929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27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28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date, they will return the full amount of the previously designated advance replacement housing</w:t>
            </w:r>
          </w:p>
        </w:tc>
      </w:tr>
      <w:tr w:rsidR="00861506" w14:paraId="77BB992C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2A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2B" w14:textId="77777777" w:rsidR="00861506" w:rsidRDefault="0086150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payment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to Commission within 48 hours after the above specified occupancy deadline date.</w:t>
            </w:r>
          </w:p>
        </w:tc>
      </w:tr>
      <w:tr w:rsidR="00861506" w14:paraId="77BB992E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92D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</w:tc>
      </w:tr>
      <w:tr w:rsidR="00861506" w14:paraId="77BB9934" w14:textId="77777777" w:rsidTr="00603BDC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2F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BB9930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mutually agreed that in the event Relocatees pay less than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B9931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9932" w14:textId="77777777" w:rsidR="00861506" w:rsidRDefault="00861506" w:rsidP="00603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 w:rsidR="00603BD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7BB9933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their</w:t>
            </w:r>
          </w:p>
        </w:tc>
      </w:tr>
      <w:tr w:rsidR="00861506" w14:paraId="77BB9937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35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36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replacement property this Agreement will be null and void and the advance replacement</w:t>
            </w:r>
          </w:p>
        </w:tc>
      </w:tr>
      <w:tr w:rsidR="00861506" w14:paraId="77BB993A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38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39" w14:textId="77777777" w:rsidR="00861506" w:rsidRDefault="00861506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housing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payment will not be made.</w:t>
            </w:r>
          </w:p>
        </w:tc>
      </w:tr>
      <w:tr w:rsidR="00861506" w14:paraId="77BB993C" w14:textId="77777777">
        <w:trPr>
          <w:cantSplit/>
        </w:trPr>
        <w:tc>
          <w:tcPr>
            <w:tcW w:w="10260" w:type="dxa"/>
            <w:gridSpan w:val="16"/>
            <w:tcBorders>
              <w:top w:val="nil"/>
              <w:bottom w:val="nil"/>
            </w:tcBorders>
          </w:tcPr>
          <w:p w14:paraId="77BB993B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</w:tc>
      </w:tr>
      <w:tr w:rsidR="00861506" w14:paraId="77BB993F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3D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3E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undersigned relocatee certifies to being a citizen of the U.S. or an alien that is lawfully </w:t>
            </w:r>
          </w:p>
        </w:tc>
      </w:tr>
      <w:tr w:rsidR="00861506" w14:paraId="77BB9942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0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41" w14:textId="77777777" w:rsidR="00861506" w:rsidRDefault="008615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 in the U.S.</w:t>
            </w:r>
          </w:p>
        </w:tc>
      </w:tr>
      <w:tr w:rsidR="00861506" w14:paraId="77BB9945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3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44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48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6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47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4B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9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4A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4E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C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4D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51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4F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50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54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52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53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57" w14:textId="77777777" w:rsidTr="00721A0E">
        <w:trPr>
          <w:cantSplit/>
        </w:trPr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77BB9955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nil"/>
            </w:tcBorders>
          </w:tcPr>
          <w:p w14:paraId="77BB9956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5A" w14:textId="77777777" w:rsidTr="00721A0E">
        <w:trPr>
          <w:cantSplit/>
        </w:trPr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14:paraId="77BB9958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4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14:paraId="77BB9959" w14:textId="77777777" w:rsidR="00861506" w:rsidRDefault="00861506">
            <w:pPr>
              <w:rPr>
                <w:rFonts w:ascii="Arial" w:hAnsi="Arial" w:cs="Arial"/>
                <w:sz w:val="22"/>
              </w:rPr>
            </w:pPr>
          </w:p>
        </w:tc>
      </w:tr>
      <w:tr w:rsidR="00861506" w14:paraId="77BB9961" w14:textId="77777777" w:rsidTr="00721A0E">
        <w:trPr>
          <w:cantSplit/>
        </w:trPr>
        <w:tc>
          <w:tcPr>
            <w:tcW w:w="55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BB995B" w14:textId="77777777" w:rsidR="00861506" w:rsidRDefault="00861506">
            <w:pPr>
              <w:rPr>
                <w:rFonts w:ascii="Arial" w:hAnsi="Arial" w:cs="Arial"/>
                <w:sz w:val="18"/>
              </w:rPr>
            </w:pPr>
          </w:p>
          <w:p w14:paraId="77BB995C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MISSOURI HIGHWAYS AND TRANSPORTATION COMMISSION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BB995D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 District Engineer</w:t>
            </w:r>
          </w:p>
          <w:p w14:paraId="77BB995E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3" w:char="F075"/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B995F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77BB9960" w14:textId="77777777" w:rsidR="00861506" w:rsidRDefault="00861506" w:rsidP="00721A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861506" w14:paraId="77BB996A" w14:textId="77777777" w:rsidTr="00721A0E">
        <w:trPr>
          <w:cantSplit/>
        </w:trPr>
        <w:tc>
          <w:tcPr>
            <w:tcW w:w="4317" w:type="dxa"/>
            <w:gridSpan w:val="4"/>
            <w:tcBorders>
              <w:top w:val="single" w:sz="4" w:space="0" w:color="auto"/>
            </w:tcBorders>
          </w:tcPr>
          <w:p w14:paraId="77BB9962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Relocatee</w:t>
            </w:r>
          </w:p>
          <w:p w14:paraId="77BB9963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3" w:char="F075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77BB9964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77BB9965" w14:textId="77777777" w:rsidR="00861506" w:rsidRDefault="00861506" w:rsidP="00721A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 w:rsidR="00721A0E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3238" w:type="dxa"/>
            <w:gridSpan w:val="6"/>
            <w:tcBorders>
              <w:top w:val="single" w:sz="4" w:space="0" w:color="auto"/>
            </w:tcBorders>
          </w:tcPr>
          <w:p w14:paraId="77BB9966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Relocatee</w:t>
            </w:r>
          </w:p>
          <w:p w14:paraId="77BB9967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3" w:char="F075"/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</w:tcPr>
          <w:p w14:paraId="77BB9968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77BB9969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861506" w14:paraId="77BB9973" w14:textId="77777777" w:rsidTr="00721A0E">
        <w:trPr>
          <w:cantSplit/>
        </w:trPr>
        <w:tc>
          <w:tcPr>
            <w:tcW w:w="4317" w:type="dxa"/>
            <w:gridSpan w:val="4"/>
          </w:tcPr>
          <w:p w14:paraId="77BB996B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Relocatee</w:t>
            </w:r>
          </w:p>
          <w:p w14:paraId="77BB996C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3" w:char="F075"/>
            </w:r>
          </w:p>
        </w:tc>
        <w:tc>
          <w:tcPr>
            <w:tcW w:w="1260" w:type="dxa"/>
            <w:gridSpan w:val="4"/>
          </w:tcPr>
          <w:p w14:paraId="77BB996D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77BB996E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3238" w:type="dxa"/>
            <w:gridSpan w:val="6"/>
          </w:tcPr>
          <w:p w14:paraId="77BB996F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Relocatee</w:t>
            </w:r>
          </w:p>
          <w:p w14:paraId="77BB9970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sym w:font="Wingdings 3" w:char="F075"/>
            </w:r>
          </w:p>
        </w:tc>
        <w:tc>
          <w:tcPr>
            <w:tcW w:w="1445" w:type="dxa"/>
            <w:gridSpan w:val="2"/>
          </w:tcPr>
          <w:p w14:paraId="77BB9971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  <w:p w14:paraId="77BB9972" w14:textId="77777777" w:rsidR="00861506" w:rsidRDefault="008615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</w:tbl>
    <w:p w14:paraId="77BB9974" w14:textId="77777777" w:rsidR="00861506" w:rsidRDefault="00861506">
      <w:pPr>
        <w:pStyle w:val="Header"/>
        <w:tabs>
          <w:tab w:val="clear" w:pos="4320"/>
          <w:tab w:val="clear" w:pos="8640"/>
        </w:tabs>
      </w:pPr>
    </w:p>
    <w:sectPr w:rsidR="0086150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9977" w14:textId="77777777" w:rsidR="00230275" w:rsidRDefault="00230275" w:rsidP="00861506">
      <w:r>
        <w:separator/>
      </w:r>
    </w:p>
  </w:endnote>
  <w:endnote w:type="continuationSeparator" w:id="0">
    <w:p w14:paraId="77BB9978" w14:textId="77777777" w:rsidR="00230275" w:rsidRDefault="00230275" w:rsidP="0086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997C" w14:textId="4265871E" w:rsidR="00861506" w:rsidRPr="00721A0E" w:rsidRDefault="00861506">
    <w:pPr>
      <w:pStyle w:val="Footer"/>
      <w:rPr>
        <w:rFonts w:ascii="Arial" w:hAnsi="Arial" w:cs="Arial"/>
        <w:b/>
        <w:bCs/>
        <w:sz w:val="22"/>
        <w:szCs w:val="22"/>
      </w:rPr>
    </w:pPr>
    <w:r>
      <w:tab/>
    </w:r>
    <w:r>
      <w:tab/>
    </w:r>
    <w:r w:rsidRPr="00721A0E">
      <w:rPr>
        <w:rFonts w:ascii="Arial" w:hAnsi="Arial" w:cs="Arial"/>
        <w:b/>
        <w:bCs/>
        <w:sz w:val="22"/>
        <w:szCs w:val="22"/>
      </w:rPr>
      <w:t>8.</w:t>
    </w:r>
    <w:r w:rsidR="003720B3">
      <w:rPr>
        <w:rFonts w:ascii="Arial" w:hAnsi="Arial" w:cs="Arial"/>
        <w:b/>
        <w:bCs/>
        <w:sz w:val="22"/>
        <w:szCs w:val="22"/>
      </w:rPr>
      <w:t>8</w:t>
    </w:r>
    <w:r w:rsidRPr="00721A0E">
      <w:rPr>
        <w:rFonts w:ascii="Arial" w:hAnsi="Arial" w:cs="Arial"/>
        <w:b/>
        <w:bCs/>
        <w:sz w:val="22"/>
        <w:szCs w:val="22"/>
      </w:rPr>
      <w:t>.1</w:t>
    </w:r>
    <w:proofErr w:type="gramStart"/>
    <w:r w:rsidRPr="00721A0E">
      <w:rPr>
        <w:rFonts w:ascii="Arial" w:hAnsi="Arial" w:cs="Arial"/>
        <w:b/>
        <w:bCs/>
        <w:sz w:val="22"/>
        <w:szCs w:val="22"/>
      </w:rPr>
      <w:t>(c)</w:t>
    </w:r>
    <w:proofErr w:type="gramEnd"/>
    <w:r w:rsidRPr="00721A0E">
      <w:rPr>
        <w:rFonts w:ascii="Arial" w:hAnsi="Arial" w:cs="Arial"/>
        <w:b/>
        <w:bCs/>
        <w:sz w:val="22"/>
        <w:szCs w:val="22"/>
      </w:rPr>
      <w:t xml:space="preserve"> (</w:t>
    </w:r>
    <w:r w:rsidR="003720B3">
      <w:rPr>
        <w:rFonts w:ascii="Arial" w:hAnsi="Arial" w:cs="Arial"/>
        <w:b/>
        <w:bCs/>
        <w:sz w:val="22"/>
        <w:szCs w:val="22"/>
      </w:rPr>
      <w:t>07/2019</w:t>
    </w:r>
    <w:r w:rsidRPr="00721A0E">
      <w:rPr>
        <w:rFonts w:ascii="Arial" w:hAnsi="Arial" w:cs="Arial"/>
        <w:b/>
        <w:bCs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9975" w14:textId="77777777" w:rsidR="00230275" w:rsidRDefault="00230275" w:rsidP="00861506">
      <w:r>
        <w:separator/>
      </w:r>
    </w:p>
  </w:footnote>
  <w:footnote w:type="continuationSeparator" w:id="0">
    <w:p w14:paraId="77BB9976" w14:textId="77777777" w:rsidR="00230275" w:rsidRDefault="00230275" w:rsidP="0086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9979" w14:textId="77777777" w:rsidR="00861506" w:rsidRDefault="003720B3" w:rsidP="00721A0E">
    <w:pPr>
      <w:pStyle w:val="Header"/>
      <w:tabs>
        <w:tab w:val="clear" w:pos="4320"/>
        <w:tab w:val="clear" w:pos="8640"/>
        <w:tab w:val="left" w:pos="1356"/>
      </w:tabs>
      <w:rPr>
        <w:rFonts w:ascii="Arial" w:hAnsi="Arial" w:cs="Arial"/>
        <w:sz w:val="22"/>
        <w:szCs w:val="22"/>
      </w:rPr>
    </w:pPr>
    <w:r>
      <w:rPr>
        <w:noProof/>
      </w:rPr>
      <w:pict w14:anchorId="77BB9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2pt;margin-top:-15.8pt;width:1in;height:54pt;z-index:251657728">
          <v:imagedata r:id="rId1" o:title="MODOT"/>
        </v:shape>
      </w:pict>
    </w:r>
    <w:r w:rsidR="00721A0E">
      <w:tab/>
    </w:r>
    <w:r w:rsidR="00721A0E">
      <w:rPr>
        <w:rFonts w:ascii="Arial" w:hAnsi="Arial" w:cs="Arial"/>
        <w:sz w:val="22"/>
        <w:szCs w:val="22"/>
      </w:rPr>
      <w:t>MISSOURI DEPARTMENT OF TRANSPORTATION</w:t>
    </w:r>
  </w:p>
  <w:p w14:paraId="77BB997A" w14:textId="77777777" w:rsidR="00721A0E" w:rsidRDefault="00721A0E" w:rsidP="00721A0E">
    <w:pPr>
      <w:pStyle w:val="Header"/>
      <w:tabs>
        <w:tab w:val="clear" w:pos="4320"/>
        <w:tab w:val="clear" w:pos="8640"/>
        <w:tab w:val="left" w:pos="135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>RIGHT OF WAY DIVISION</w:t>
    </w:r>
  </w:p>
  <w:p w14:paraId="77BB997B" w14:textId="77777777" w:rsidR="00721A0E" w:rsidRPr="00721A0E" w:rsidRDefault="00721A0E" w:rsidP="00721A0E">
    <w:pPr>
      <w:pStyle w:val="Header"/>
      <w:tabs>
        <w:tab w:val="clear" w:pos="4320"/>
        <w:tab w:val="clear" w:pos="8640"/>
        <w:tab w:val="left" w:pos="1356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RELOCATION HOUSING POSSESSION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0E"/>
    <w:rsid w:val="00050B8F"/>
    <w:rsid w:val="00230275"/>
    <w:rsid w:val="003720B3"/>
    <w:rsid w:val="00555492"/>
    <w:rsid w:val="00603BDC"/>
    <w:rsid w:val="00644A34"/>
    <w:rsid w:val="0068007D"/>
    <w:rsid w:val="00721A0E"/>
    <w:rsid w:val="008171A7"/>
    <w:rsid w:val="00861506"/>
    <w:rsid w:val="00D60337"/>
    <w:rsid w:val="00E050C0"/>
    <w:rsid w:val="00E939EE"/>
    <w:rsid w:val="00F04759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7BB9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EPROJECTS-748212775-775</_dlc_DocId>
    <_dlc_DocIdUrl xmlns="bd233b5c-ea0a-48dc-983d-08b3a4998154">
      <Url>http://eprojects/_layouts/15/DocIdRedir.aspx?ID=EPROJECTS-748212775-775</Url>
      <Description>EPROJECTS-748212775-775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6CBD9-AAEF-4C88-95D1-4FDC839992A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79EE76-8BC6-4C49-AEB8-CE0371CC3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6ED0-8886-47D7-9B8A-824A4318F29D}">
  <ds:schemaRefs>
    <ds:schemaRef ds:uri="700eeb62-744f-4e94-a6e9-24060a2be0a0"/>
    <ds:schemaRef ds:uri="http://purl.org/dc/elements/1.1/"/>
    <ds:schemaRef ds:uri="bd233b5c-ea0a-48dc-983d-08b3a4998154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cda7f23-2e5d-4d05-a902-d84317e2379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C2C34B-4D10-4B8F-83F3-5E80016F81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122CD3-1BAC-40E0-91CF-00B720520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>happefarms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Housing Possession Agreement Form 236.8.8.1.C</dc:title>
  <dc:creator>Happe</dc:creator>
  <cp:lastModifiedBy>Gregory Wood</cp:lastModifiedBy>
  <cp:revision>7</cp:revision>
  <dcterms:created xsi:type="dcterms:W3CDTF">2015-02-10T20:52:00Z</dcterms:created>
  <dcterms:modified xsi:type="dcterms:W3CDTF">2019-07-24T17:53:00Z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8f0f01ab-f095-4ab1-8269-978529c8d22a</vt:lpwstr>
  </property>
</Properties>
</file>