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E528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Vacancy Notice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>
        <w:rPr>
          <w:szCs w:val="20"/>
        </w:rPr>
        <w:tab/>
        <w:t>To be Produced in District</w:t>
      </w:r>
    </w:p>
    <w:p w14:paraId="5F5CE529" w14:textId="77777777" w:rsidR="003D6BB7" w:rsidRDefault="00A85269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Negotiated Settlement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Office on District Letterhead </w:t>
      </w:r>
    </w:p>
    <w:p w14:paraId="5F5CE52A" w14:textId="77777777" w:rsidR="003D6BB7" w:rsidRDefault="00A85269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Total Displacements, Tenants</w:t>
      </w:r>
    </w:p>
    <w:p w14:paraId="5F5CE52B" w14:textId="77777777" w:rsidR="003D6BB7" w:rsidRDefault="00A85269">
      <w:pPr>
        <w:tabs>
          <w:tab w:val="left" w:pos="816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</w:p>
    <w:p w14:paraId="5F5CE52C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2D" w14:textId="77777777" w:rsidR="003D6BB7" w:rsidRDefault="00A85269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EXAMPLE</w:t>
      </w:r>
    </w:p>
    <w:p w14:paraId="5F5CE52E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2F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(Date)</w:t>
      </w:r>
    </w:p>
    <w:p w14:paraId="5F5CE530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1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2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(Relocatee's Name and Address)</w:t>
      </w:r>
    </w:p>
    <w:p w14:paraId="5F5CE533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4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Dear ________________________:</w:t>
      </w:r>
    </w:p>
    <w:p w14:paraId="5F5CE535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6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Subject:  Notice to Vacate</w:t>
      </w:r>
    </w:p>
    <w:p w14:paraId="5F5CE537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8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When the Missouri Department of Transportation acquires property for highway purposes, it is the policy to give the occupants thereof 90 days' notice to vacate.</w:t>
      </w:r>
    </w:p>
    <w:p w14:paraId="5F5CE539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A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You are accordingly advised that the department requests that you vacate the property you now occupy at </w:t>
      </w:r>
      <w:r>
        <w:rPr>
          <w:szCs w:val="20"/>
          <w:u w:val="single"/>
        </w:rPr>
        <w:t xml:space="preserve">   (Street Address)   </w:t>
      </w:r>
      <w:r>
        <w:rPr>
          <w:szCs w:val="20"/>
        </w:rPr>
        <w:t xml:space="preserve">in </w:t>
      </w:r>
      <w:r>
        <w:rPr>
          <w:szCs w:val="20"/>
          <w:u w:val="single"/>
        </w:rPr>
        <w:t xml:space="preserve"> (City/County and State)</w:t>
      </w:r>
      <w:r>
        <w:rPr>
          <w:szCs w:val="20"/>
        </w:rPr>
        <w:t xml:space="preserve">, no later than the </w:t>
      </w:r>
      <w:r>
        <w:rPr>
          <w:szCs w:val="20"/>
          <w:u w:val="single"/>
        </w:rPr>
        <w:t xml:space="preserve">          </w:t>
      </w:r>
      <w:r>
        <w:rPr>
          <w:szCs w:val="20"/>
        </w:rPr>
        <w:t xml:space="preserve"> day                of </w:t>
      </w:r>
      <w:r>
        <w:rPr>
          <w:szCs w:val="20"/>
          <w:u w:val="single"/>
        </w:rPr>
        <w:tab/>
        <w:t xml:space="preserve">                </w:t>
      </w:r>
      <w:r>
        <w:rPr>
          <w:szCs w:val="20"/>
        </w:rPr>
        <w:t>, 20</w:t>
      </w:r>
      <w:r>
        <w:rPr>
          <w:szCs w:val="20"/>
          <w:u w:val="single"/>
        </w:rPr>
        <w:t xml:space="preserve">     </w:t>
      </w:r>
      <w:r>
        <w:rPr>
          <w:szCs w:val="20"/>
        </w:rPr>
        <w:t>.</w:t>
      </w:r>
    </w:p>
    <w:p w14:paraId="5F5CE53B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C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We are not suggesting or recommending that you vacate the property prior to the above vacancy date; however, if you do so by choice, possession of the property will be taken by the department on the actual date of vacation.</w:t>
      </w:r>
    </w:p>
    <w:p w14:paraId="5F5CE53D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3E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Please notify the above Missouri Department of Transportation  district office, preferably by telephone, as soon as you have moved from the subject property.</w:t>
      </w:r>
    </w:p>
    <w:p w14:paraId="5F5CE53F" w14:textId="77777777" w:rsidR="003D6BB7" w:rsidRDefault="003D6BB7">
      <w:pPr>
        <w:autoSpaceDE w:val="0"/>
        <w:autoSpaceDN w:val="0"/>
        <w:adjustRightInd w:val="0"/>
        <w:jc w:val="both"/>
        <w:rPr>
          <w:szCs w:val="20"/>
        </w:rPr>
      </w:pPr>
    </w:p>
    <w:p w14:paraId="5F5CE540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All rental fees due and payable prior to the above vacancy date shall be made directly to your landlord and the need for any necessary building or utility repairs and/or maintenance should also be reported to him/her.  The department does not have any responsibility for such property prior to the above vacancy date unless possession is obtained prior to that date due to early vacancy.</w:t>
      </w:r>
    </w:p>
    <w:p w14:paraId="5F5CE541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2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Please contact </w:t>
      </w:r>
      <w:r>
        <w:rPr>
          <w:szCs w:val="20"/>
          <w:u w:val="single"/>
        </w:rPr>
        <w:t xml:space="preserve">   (Relocation Agent)  </w:t>
      </w:r>
      <w:r>
        <w:rPr>
          <w:szCs w:val="20"/>
        </w:rPr>
        <w:t xml:space="preserve"> at telephone number </w:t>
      </w:r>
      <w:r>
        <w:rPr>
          <w:szCs w:val="20"/>
          <w:u w:val="single"/>
        </w:rPr>
        <w:t xml:space="preserve"> (District N</w:t>
      </w:r>
      <w:r w:rsidR="00F2594F">
        <w:rPr>
          <w:szCs w:val="20"/>
          <w:u w:val="single"/>
        </w:rPr>
        <w:t>ame</w:t>
      </w:r>
      <w:r>
        <w:rPr>
          <w:szCs w:val="20"/>
          <w:u w:val="single"/>
        </w:rPr>
        <w:t>)</w:t>
      </w:r>
      <w:r>
        <w:rPr>
          <w:szCs w:val="20"/>
        </w:rPr>
        <w:t>, if you have any questions.</w:t>
      </w:r>
    </w:p>
    <w:p w14:paraId="5F5CE543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4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Sincerely,</w:t>
      </w:r>
    </w:p>
    <w:p w14:paraId="5F5CE545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6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7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8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District Engineer</w:t>
      </w:r>
    </w:p>
    <w:p w14:paraId="5F5CE549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A" w14:textId="77777777" w:rsidR="003D6BB7" w:rsidRDefault="00A85269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(County, Route, Job No., Federal No. and Parcel No.)</w:t>
      </w:r>
    </w:p>
    <w:p w14:paraId="5F5CE54B" w14:textId="77777777" w:rsidR="003D6BB7" w:rsidRDefault="003D6B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5CE54C" w14:textId="77777777" w:rsidR="003D6BB7" w:rsidRDefault="00A85269">
      <w:pPr>
        <w:autoSpaceDE w:val="0"/>
        <w:autoSpaceDN w:val="0"/>
        <w:adjustRightInd w:val="0"/>
        <w:jc w:val="both"/>
      </w:pPr>
      <w:r>
        <w:rPr>
          <w:szCs w:val="20"/>
        </w:rPr>
        <w:lastRenderedPageBreak/>
        <w:t xml:space="preserve">(continued) </w:t>
      </w:r>
      <w:r>
        <w:rPr>
          <w:b/>
          <w:bCs/>
          <w:szCs w:val="20"/>
        </w:rPr>
        <w:t>NOTE TO DISTRICT:</w:t>
      </w:r>
      <w:r>
        <w:rPr>
          <w:szCs w:val="20"/>
        </w:rPr>
        <w:t xml:space="preserve">  Should the property owner elect to surrender immediate possession of the subject property in lieu of retaining possession for the routine 90-day possession period, </w:t>
      </w:r>
      <w:r>
        <w:rPr>
          <w:b/>
          <w:bCs/>
          <w:szCs w:val="20"/>
        </w:rPr>
        <w:t>omit</w:t>
      </w:r>
      <w:r>
        <w:rPr>
          <w:szCs w:val="20"/>
        </w:rPr>
        <w:t xml:space="preserve"> the last paragraph of this </w:t>
      </w:r>
      <w:bookmarkStart w:id="0" w:name="_GoBack"/>
      <w:r>
        <w:rPr>
          <w:szCs w:val="20"/>
        </w:rPr>
        <w:t>form</w:t>
      </w:r>
      <w:bookmarkEnd w:id="0"/>
      <w:r>
        <w:rPr>
          <w:szCs w:val="20"/>
        </w:rPr>
        <w:t xml:space="preserve"> and insert in lieu thereof "Please submit your monthly rental payments directly to </w:t>
      </w:r>
      <w:r>
        <w:rPr>
          <w:szCs w:val="20"/>
          <w:u w:val="single"/>
        </w:rPr>
        <w:t xml:space="preserve">   (District Address)</w:t>
      </w:r>
      <w:r>
        <w:rPr>
          <w:szCs w:val="20"/>
        </w:rPr>
        <w:t>.  "Checks should be made payable to "Director of Revenue, Credit State Road Fund."  Any advance rental payments and/or deposits made at the time you rented the property must be recovered from your landlord."</w:t>
      </w:r>
    </w:p>
    <w:sectPr w:rsidR="003D6BB7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E54F" w14:textId="77777777" w:rsidR="003D6BB7" w:rsidRDefault="00A85269">
      <w:r>
        <w:separator/>
      </w:r>
    </w:p>
  </w:endnote>
  <w:endnote w:type="continuationSeparator" w:id="0">
    <w:p w14:paraId="5F5CE550" w14:textId="77777777" w:rsidR="003D6BB7" w:rsidRDefault="00A8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E554" w14:textId="23711997" w:rsidR="003D6BB7" w:rsidRDefault="00A85269">
    <w:pPr>
      <w:autoSpaceDE w:val="0"/>
      <w:autoSpaceDN w:val="0"/>
      <w:adjustRightInd w:val="0"/>
      <w:ind w:left="6480"/>
      <w:jc w:val="center"/>
      <w:rPr>
        <w:b/>
        <w:bCs/>
        <w:szCs w:val="20"/>
      </w:rPr>
    </w:pPr>
    <w:r>
      <w:rPr>
        <w:b/>
        <w:bCs/>
        <w:szCs w:val="20"/>
      </w:rPr>
      <w:t>Form 236.8.1</w:t>
    </w:r>
    <w:r w:rsidR="007F4A18">
      <w:rPr>
        <w:b/>
        <w:bCs/>
        <w:szCs w:val="20"/>
      </w:rPr>
      <w:t>4</w:t>
    </w:r>
    <w:r>
      <w:rPr>
        <w:b/>
        <w:bCs/>
        <w:szCs w:val="20"/>
      </w:rPr>
      <w:t>.2(c)(1)</w:t>
    </w:r>
  </w:p>
  <w:p w14:paraId="5F5CE555" w14:textId="77777777" w:rsidR="003D6BB7" w:rsidRDefault="00A85269">
    <w:pPr>
      <w:tabs>
        <w:tab w:val="left" w:pos="3600"/>
        <w:tab w:val="left" w:pos="4140"/>
        <w:tab w:val="left" w:pos="4320"/>
      </w:tabs>
      <w:autoSpaceDE w:val="0"/>
      <w:autoSpaceDN w:val="0"/>
      <w:adjustRightInd w:val="0"/>
      <w:jc w:val="both"/>
      <w:rPr>
        <w:rFonts w:ascii="Courier" w:hAnsi="Courier"/>
        <w:b/>
        <w:bCs/>
        <w:sz w:val="20"/>
        <w:szCs w:val="20"/>
      </w:rPr>
    </w:pPr>
    <w:r>
      <w:rPr>
        <w:b/>
        <w:bCs/>
        <w:szCs w:val="20"/>
      </w:rPr>
      <w:tab/>
      <w:t xml:space="preserve">Page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7F4A18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  <w:r>
      <w:rPr>
        <w:rStyle w:val="PageNumber"/>
        <w:b/>
        <w:bCs/>
      </w:rPr>
      <w:t xml:space="preserve"> of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NUMPAGES </w:instrText>
    </w:r>
    <w:r>
      <w:rPr>
        <w:rStyle w:val="PageNumber"/>
        <w:b/>
        <w:bCs/>
      </w:rPr>
      <w:fldChar w:fldCharType="separate"/>
    </w:r>
    <w:r w:rsidR="007F4A18"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  <w:r>
      <w:rPr>
        <w:rFonts w:ascii="Courier" w:hAnsi="Courier"/>
        <w:b/>
        <w:bCs/>
        <w:sz w:val="20"/>
        <w:szCs w:val="20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E54D" w14:textId="77777777" w:rsidR="003D6BB7" w:rsidRDefault="00A85269">
      <w:r>
        <w:separator/>
      </w:r>
    </w:p>
  </w:footnote>
  <w:footnote w:type="continuationSeparator" w:id="0">
    <w:p w14:paraId="5F5CE54E" w14:textId="77777777" w:rsidR="003D6BB7" w:rsidRDefault="00A8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269"/>
    <w:rsid w:val="003D6BB7"/>
    <w:rsid w:val="003E0DD0"/>
    <w:rsid w:val="007F4A18"/>
    <w:rsid w:val="00A85269"/>
    <w:rsid w:val="00F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CE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EPROJECTS-748212775-790</_dlc_DocId>
    <_dlc_DocIdUrl xmlns="bd233b5c-ea0a-48dc-983d-08b3a4998154">
      <Url>http://eprojects/_layouts/15/DocIdRedir.aspx?ID=EPROJECTS-748212775-790</Url>
      <Description>EPROJECTS-748212775-790</Description>
    </_dlc_DocIdUrl>
  </documentManagement>
</p:properties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9FE72-8DC5-42AB-8262-E3CD71A17B91}">
  <ds:schemaRefs>
    <ds:schemaRef ds:uri="bd233b5c-ea0a-48dc-983d-08b3a499815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0eeb62-744f-4e94-a6e9-24060a2be0a0"/>
    <ds:schemaRef ds:uri="http://purl.org/dc/terms/"/>
    <ds:schemaRef ds:uri="1cda7f23-2e5d-4d05-a902-d84317e237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D0126-D751-4308-A1BE-81D6F9C6A2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B2D9A3-F85D-4031-8342-4CDF521D5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555B4-EB20-499A-A838-7C232F7507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FFB98E-E30B-4BEE-B7AF-F139506BF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</vt:lpstr>
    </vt:vector>
  </TitlesOfParts>
  <Company>MoDOT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 Negotiated Settlement Total Displ Tenants Form 236.8.14.2.C.1</dc:title>
  <dc:creator>peterp1</dc:creator>
  <cp:lastModifiedBy>Gregory Wood</cp:lastModifiedBy>
  <cp:revision>5</cp:revision>
  <cp:lastPrinted>2006-08-28T15:10:00Z</cp:lastPrinted>
  <dcterms:created xsi:type="dcterms:W3CDTF">2015-02-10T21:54:00Z</dcterms:created>
  <dcterms:modified xsi:type="dcterms:W3CDTF">2019-07-24T15:27:00Z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cdc0dc84-1e9b-49af-9b56-6f6518d703d4</vt:lpwstr>
  </property>
</Properties>
</file>