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F8F45" w14:textId="7A0F2027" w:rsidR="009876C0" w:rsidRPr="00A4105B" w:rsidRDefault="009876C0">
      <w:pPr>
        <w:rPr>
          <w:b/>
          <w:bCs/>
          <w:sz w:val="23"/>
          <w:szCs w:val="23"/>
        </w:rPr>
      </w:pPr>
      <w:bookmarkStart w:id="0" w:name="_GoBack"/>
      <w:bookmarkEnd w:id="0"/>
      <w:r w:rsidRPr="00A4105B">
        <w:rPr>
          <w:b/>
          <w:bCs/>
          <w:sz w:val="23"/>
          <w:szCs w:val="23"/>
        </w:rPr>
        <w:t xml:space="preserve">REQUEST </w:t>
      </w:r>
      <w:r w:rsidR="009B789B" w:rsidRPr="00A4105B">
        <w:rPr>
          <w:b/>
          <w:bCs/>
          <w:sz w:val="23"/>
          <w:szCs w:val="23"/>
        </w:rPr>
        <w:t xml:space="preserve">FOR APPROVAL OF </w:t>
      </w:r>
      <w:r w:rsidRPr="00A4105B">
        <w:rPr>
          <w:b/>
          <w:bCs/>
          <w:sz w:val="23"/>
          <w:szCs w:val="23"/>
        </w:rPr>
        <w:t>DESIGN OF HIGHWAYS</w:t>
      </w:r>
    </w:p>
    <w:p w14:paraId="18DF8F46" w14:textId="4EF87ED7" w:rsidR="009876C0" w:rsidRPr="00A4105B" w:rsidRDefault="009876C0">
      <w:pPr>
        <w:rPr>
          <w:sz w:val="23"/>
          <w:szCs w:val="23"/>
        </w:rPr>
      </w:pPr>
      <w:r w:rsidRPr="00A4105B">
        <w:rPr>
          <w:sz w:val="23"/>
          <w:szCs w:val="23"/>
        </w:rPr>
        <w:t xml:space="preserve">– </w:t>
      </w:r>
      <w:r w:rsidR="000B5A18" w:rsidRPr="00A4105B">
        <w:rPr>
          <w:sz w:val="23"/>
          <w:szCs w:val="23"/>
        </w:rPr>
        <w:t>Presented by Thomas Blair, St. Louis District Engineer, 314</w:t>
      </w:r>
      <w:r w:rsidR="00C57512">
        <w:rPr>
          <w:sz w:val="23"/>
          <w:szCs w:val="23"/>
        </w:rPr>
        <w:t>-</w:t>
      </w:r>
      <w:r w:rsidR="000B5A18" w:rsidRPr="00A4105B">
        <w:rPr>
          <w:sz w:val="23"/>
          <w:szCs w:val="23"/>
        </w:rPr>
        <w:t>453-1800.</w:t>
      </w:r>
    </w:p>
    <w:p w14:paraId="18DF8F47" w14:textId="77777777" w:rsidR="009876C0" w:rsidRPr="00A4105B" w:rsidRDefault="009876C0">
      <w:pPr>
        <w:rPr>
          <w:sz w:val="23"/>
          <w:szCs w:val="23"/>
        </w:rPr>
      </w:pPr>
    </w:p>
    <w:p w14:paraId="18DF8F48" w14:textId="417D8865" w:rsidR="009876C0" w:rsidRPr="00A4105B" w:rsidRDefault="009876C0">
      <w:pPr>
        <w:rPr>
          <w:sz w:val="23"/>
          <w:szCs w:val="23"/>
        </w:rPr>
      </w:pPr>
      <w:r w:rsidRPr="00A4105B">
        <w:rPr>
          <w:b/>
          <w:bCs/>
          <w:sz w:val="23"/>
          <w:szCs w:val="23"/>
        </w:rPr>
        <w:t>ISSUE:</w:t>
      </w:r>
      <w:r w:rsidRPr="00A4105B">
        <w:rPr>
          <w:sz w:val="23"/>
          <w:szCs w:val="23"/>
        </w:rPr>
        <w:t xml:space="preserve">  </w:t>
      </w:r>
      <w:r w:rsidR="000B5A18" w:rsidRPr="00A4105B">
        <w:rPr>
          <w:sz w:val="23"/>
          <w:szCs w:val="23"/>
        </w:rPr>
        <w:t>The public hearing process has been completed for the following project.  Commission action regarding the roadway design is required prior to acquisition of right-of-way.</w:t>
      </w:r>
    </w:p>
    <w:p w14:paraId="18DF8F49" w14:textId="77777777" w:rsidR="009876C0" w:rsidRPr="00A4105B" w:rsidRDefault="009876C0">
      <w:pPr>
        <w:rPr>
          <w:sz w:val="23"/>
          <w:szCs w:val="23"/>
        </w:rPr>
      </w:pPr>
    </w:p>
    <w:p w14:paraId="18DF8F4A" w14:textId="2490B3EA" w:rsidR="009876C0" w:rsidRPr="00A4105B" w:rsidRDefault="009876C0">
      <w:pPr>
        <w:numPr>
          <w:ilvl w:val="0"/>
          <w:numId w:val="4"/>
        </w:numPr>
        <w:rPr>
          <w:sz w:val="23"/>
          <w:szCs w:val="23"/>
        </w:rPr>
      </w:pPr>
      <w:r w:rsidRPr="00A4105B">
        <w:rPr>
          <w:b/>
          <w:bCs/>
          <w:sz w:val="23"/>
          <w:szCs w:val="23"/>
          <w:u w:val="single"/>
        </w:rPr>
        <w:t>Location:</w:t>
      </w:r>
      <w:r w:rsidRPr="00A4105B">
        <w:rPr>
          <w:sz w:val="23"/>
          <w:szCs w:val="23"/>
        </w:rPr>
        <w:t xml:space="preserve">  </w:t>
      </w:r>
      <w:r w:rsidR="00887F34">
        <w:rPr>
          <w:sz w:val="23"/>
          <w:szCs w:val="23"/>
        </w:rPr>
        <w:t>Interstate 270</w:t>
      </w:r>
      <w:r w:rsidR="009B789B" w:rsidRPr="00A4105B">
        <w:rPr>
          <w:sz w:val="23"/>
          <w:szCs w:val="23"/>
        </w:rPr>
        <w:t xml:space="preserve">, </w:t>
      </w:r>
      <w:r w:rsidR="000B5A18" w:rsidRPr="00A4105B">
        <w:rPr>
          <w:sz w:val="23"/>
          <w:szCs w:val="23"/>
        </w:rPr>
        <w:t>St. Louis County</w:t>
      </w:r>
      <w:r w:rsidR="009B789B" w:rsidRPr="00A4105B">
        <w:rPr>
          <w:sz w:val="23"/>
          <w:szCs w:val="23"/>
        </w:rPr>
        <w:t xml:space="preserve">, </w:t>
      </w:r>
      <w:r w:rsidR="0067283F">
        <w:rPr>
          <w:sz w:val="23"/>
          <w:szCs w:val="23"/>
        </w:rPr>
        <w:t xml:space="preserve">from </w:t>
      </w:r>
      <w:r w:rsidR="00887F34">
        <w:rPr>
          <w:sz w:val="23"/>
          <w:szCs w:val="23"/>
        </w:rPr>
        <w:t xml:space="preserve">west of US </w:t>
      </w:r>
      <w:r w:rsidR="008A6326" w:rsidRPr="00A4105B">
        <w:rPr>
          <w:sz w:val="23"/>
          <w:szCs w:val="23"/>
        </w:rPr>
        <w:t>67 (</w:t>
      </w:r>
      <w:r w:rsidR="00887F34">
        <w:rPr>
          <w:sz w:val="23"/>
          <w:szCs w:val="23"/>
        </w:rPr>
        <w:t xml:space="preserve">North Lindbergh </w:t>
      </w:r>
      <w:r w:rsidR="001F4381">
        <w:rPr>
          <w:sz w:val="23"/>
          <w:szCs w:val="23"/>
        </w:rPr>
        <w:t>Boulevard</w:t>
      </w:r>
      <w:r w:rsidR="008A6326" w:rsidRPr="00A4105B">
        <w:rPr>
          <w:sz w:val="23"/>
          <w:szCs w:val="23"/>
        </w:rPr>
        <w:t>)</w:t>
      </w:r>
      <w:r w:rsidR="009B789B" w:rsidRPr="00A4105B">
        <w:rPr>
          <w:sz w:val="23"/>
          <w:szCs w:val="23"/>
        </w:rPr>
        <w:t xml:space="preserve"> to </w:t>
      </w:r>
      <w:r w:rsidR="00887F34">
        <w:rPr>
          <w:sz w:val="23"/>
          <w:szCs w:val="23"/>
        </w:rPr>
        <w:t xml:space="preserve">east of Bellefontaine </w:t>
      </w:r>
      <w:r w:rsidR="001F4381">
        <w:rPr>
          <w:sz w:val="23"/>
          <w:szCs w:val="23"/>
        </w:rPr>
        <w:t>Road</w:t>
      </w:r>
      <w:r w:rsidR="0067283F">
        <w:rPr>
          <w:sz w:val="23"/>
          <w:szCs w:val="23"/>
        </w:rPr>
        <w:t xml:space="preserve"> including outer roads and Interstate 170</w:t>
      </w:r>
      <w:r w:rsidR="0060707C">
        <w:rPr>
          <w:sz w:val="23"/>
          <w:szCs w:val="23"/>
        </w:rPr>
        <w:t>,</w:t>
      </w:r>
      <w:r w:rsidR="0067283F">
        <w:rPr>
          <w:sz w:val="23"/>
          <w:szCs w:val="23"/>
        </w:rPr>
        <w:t xml:space="preserve"> St. Louis County, southbound only</w:t>
      </w:r>
      <w:r w:rsidR="0060707C">
        <w:rPr>
          <w:sz w:val="23"/>
          <w:szCs w:val="23"/>
        </w:rPr>
        <w:t>, from Nyflot Avenue to south of Frost Avenue.</w:t>
      </w:r>
    </w:p>
    <w:p w14:paraId="18DF8F4B" w14:textId="77777777" w:rsidR="009876C0" w:rsidRPr="00A4105B" w:rsidRDefault="009876C0">
      <w:pPr>
        <w:rPr>
          <w:sz w:val="23"/>
          <w:szCs w:val="23"/>
        </w:rPr>
      </w:pPr>
    </w:p>
    <w:p w14:paraId="18DF8F4C" w14:textId="3E091B72" w:rsidR="009876C0" w:rsidRPr="0060707C" w:rsidRDefault="009876C0" w:rsidP="0060707C">
      <w:pPr>
        <w:numPr>
          <w:ilvl w:val="0"/>
          <w:numId w:val="4"/>
        </w:numPr>
        <w:rPr>
          <w:sz w:val="23"/>
          <w:szCs w:val="23"/>
        </w:rPr>
      </w:pPr>
      <w:r w:rsidRPr="0060707C">
        <w:rPr>
          <w:b/>
          <w:bCs/>
          <w:sz w:val="23"/>
          <w:szCs w:val="23"/>
          <w:u w:val="single"/>
        </w:rPr>
        <w:t>Project Description:</w:t>
      </w:r>
      <w:r w:rsidR="000B5A18" w:rsidRPr="0060707C">
        <w:rPr>
          <w:sz w:val="23"/>
          <w:szCs w:val="23"/>
        </w:rPr>
        <w:t xml:space="preserve">  </w:t>
      </w:r>
      <w:r w:rsidR="0067283F" w:rsidRPr="0060707C">
        <w:rPr>
          <w:sz w:val="23"/>
          <w:szCs w:val="23"/>
        </w:rPr>
        <w:t>This project is a design-build project awarded to Millstone Weber, LLC. at the November 6, 2019 Commission meeting. The p</w:t>
      </w:r>
      <w:r w:rsidR="0060707C" w:rsidRPr="0060707C">
        <w:rPr>
          <w:sz w:val="23"/>
          <w:szCs w:val="23"/>
        </w:rPr>
        <w:t>roject will reconstruct interchanges at US 67 (North Lindbergh</w:t>
      </w:r>
      <w:r w:rsidR="001F4381">
        <w:rPr>
          <w:sz w:val="23"/>
          <w:szCs w:val="23"/>
        </w:rPr>
        <w:t xml:space="preserve"> Boulevard</w:t>
      </w:r>
      <w:r w:rsidR="0060707C" w:rsidRPr="0060707C">
        <w:rPr>
          <w:sz w:val="23"/>
          <w:szCs w:val="23"/>
        </w:rPr>
        <w:t>),</w:t>
      </w:r>
      <w:r w:rsidR="00084190">
        <w:rPr>
          <w:sz w:val="23"/>
          <w:szCs w:val="23"/>
        </w:rPr>
        <w:t xml:space="preserve"> </w:t>
      </w:r>
      <w:r w:rsidR="0060707C" w:rsidRPr="0060707C">
        <w:rPr>
          <w:sz w:val="23"/>
          <w:szCs w:val="23"/>
        </w:rPr>
        <w:t xml:space="preserve">Rte N (New Florissant </w:t>
      </w:r>
      <w:r w:rsidR="001F4381">
        <w:rPr>
          <w:sz w:val="23"/>
          <w:szCs w:val="23"/>
        </w:rPr>
        <w:t>Road</w:t>
      </w:r>
      <w:r w:rsidR="0060707C" w:rsidRPr="0060707C">
        <w:rPr>
          <w:sz w:val="23"/>
          <w:szCs w:val="23"/>
        </w:rPr>
        <w:t>), Washington St</w:t>
      </w:r>
      <w:r w:rsidR="001F4381">
        <w:rPr>
          <w:sz w:val="23"/>
          <w:szCs w:val="23"/>
        </w:rPr>
        <w:t>reet</w:t>
      </w:r>
      <w:r w:rsidR="0060707C" w:rsidRPr="0060707C">
        <w:rPr>
          <w:sz w:val="23"/>
          <w:szCs w:val="23"/>
        </w:rPr>
        <w:t>/Elizabeth Ave</w:t>
      </w:r>
      <w:r w:rsidR="001F4381">
        <w:rPr>
          <w:sz w:val="23"/>
          <w:szCs w:val="23"/>
        </w:rPr>
        <w:t>nue</w:t>
      </w:r>
      <w:r w:rsidR="0060707C" w:rsidRPr="0060707C">
        <w:rPr>
          <w:sz w:val="23"/>
          <w:szCs w:val="23"/>
        </w:rPr>
        <w:t xml:space="preserve">, West Florissant </w:t>
      </w:r>
      <w:r w:rsidR="001F4381">
        <w:rPr>
          <w:sz w:val="23"/>
          <w:szCs w:val="23"/>
        </w:rPr>
        <w:t>Road</w:t>
      </w:r>
      <w:r w:rsidR="0060707C" w:rsidRPr="0060707C">
        <w:rPr>
          <w:sz w:val="23"/>
          <w:szCs w:val="23"/>
        </w:rPr>
        <w:t xml:space="preserve">, Rte AC (New Halls Ferry </w:t>
      </w:r>
      <w:r w:rsidR="001F4381">
        <w:rPr>
          <w:sz w:val="23"/>
          <w:szCs w:val="23"/>
        </w:rPr>
        <w:t>Road</w:t>
      </w:r>
      <w:r w:rsidR="0060707C" w:rsidRPr="0060707C">
        <w:rPr>
          <w:sz w:val="23"/>
          <w:szCs w:val="23"/>
        </w:rPr>
        <w:t xml:space="preserve">), Old Halls Ferry </w:t>
      </w:r>
      <w:r w:rsidR="001F4381">
        <w:rPr>
          <w:sz w:val="23"/>
          <w:szCs w:val="23"/>
        </w:rPr>
        <w:t>Road</w:t>
      </w:r>
      <w:r w:rsidR="0060707C" w:rsidRPr="0060707C">
        <w:rPr>
          <w:sz w:val="23"/>
          <w:szCs w:val="23"/>
        </w:rPr>
        <w:t xml:space="preserve">, Rte 367 (Lewis and Clark </w:t>
      </w:r>
      <w:r w:rsidR="001F4381">
        <w:rPr>
          <w:sz w:val="23"/>
          <w:szCs w:val="23"/>
        </w:rPr>
        <w:t>Boulevard</w:t>
      </w:r>
      <w:r w:rsidR="0060707C" w:rsidRPr="0060707C">
        <w:rPr>
          <w:sz w:val="23"/>
          <w:szCs w:val="23"/>
        </w:rPr>
        <w:t xml:space="preserve">), and Bellefontaine </w:t>
      </w:r>
      <w:r w:rsidR="001F4381">
        <w:rPr>
          <w:sz w:val="23"/>
          <w:szCs w:val="23"/>
        </w:rPr>
        <w:t>Road</w:t>
      </w:r>
      <w:r w:rsidR="0060707C" w:rsidRPr="0060707C">
        <w:rPr>
          <w:sz w:val="23"/>
          <w:szCs w:val="23"/>
        </w:rPr>
        <w:t xml:space="preserve">; add an additional driving lane in both directions on I-270 from US 67 (North Lindbergh </w:t>
      </w:r>
      <w:r w:rsidR="001F4381">
        <w:rPr>
          <w:sz w:val="23"/>
          <w:szCs w:val="23"/>
        </w:rPr>
        <w:t>Boulevard</w:t>
      </w:r>
      <w:r w:rsidR="0060707C" w:rsidRPr="0060707C">
        <w:rPr>
          <w:sz w:val="23"/>
          <w:szCs w:val="23"/>
        </w:rPr>
        <w:t xml:space="preserve">) to Rte 367 (Lewis and Clark </w:t>
      </w:r>
      <w:r w:rsidR="001F4381">
        <w:rPr>
          <w:sz w:val="23"/>
          <w:szCs w:val="23"/>
        </w:rPr>
        <w:t>Boulevard</w:t>
      </w:r>
      <w:r w:rsidR="0060707C" w:rsidRPr="0060707C">
        <w:rPr>
          <w:sz w:val="23"/>
          <w:szCs w:val="23"/>
        </w:rPr>
        <w:t>);</w:t>
      </w:r>
      <w:r w:rsidR="001F4381">
        <w:rPr>
          <w:sz w:val="23"/>
          <w:szCs w:val="23"/>
        </w:rPr>
        <w:t xml:space="preserve"> </w:t>
      </w:r>
      <w:r w:rsidR="0060707C" w:rsidRPr="0060707C">
        <w:rPr>
          <w:sz w:val="23"/>
          <w:szCs w:val="23"/>
        </w:rPr>
        <w:t xml:space="preserve">rehabilitate existing I-270 and Dunn and Pershall Road pavement; improve accessibility for bicyclists and pedestrians with a multi-use path from Lindbergh </w:t>
      </w:r>
      <w:r w:rsidR="001F4381">
        <w:rPr>
          <w:sz w:val="23"/>
          <w:szCs w:val="23"/>
        </w:rPr>
        <w:t>Boulevard</w:t>
      </w:r>
      <w:r w:rsidR="0060707C" w:rsidRPr="0060707C">
        <w:rPr>
          <w:sz w:val="23"/>
          <w:szCs w:val="23"/>
        </w:rPr>
        <w:t xml:space="preserve"> to Breezy Point L</w:t>
      </w:r>
      <w:r w:rsidR="001F4381">
        <w:rPr>
          <w:sz w:val="23"/>
          <w:szCs w:val="23"/>
        </w:rPr>
        <w:t>a</w:t>
      </w:r>
      <w:r w:rsidR="0060707C" w:rsidRPr="0060707C">
        <w:rPr>
          <w:sz w:val="23"/>
          <w:szCs w:val="23"/>
        </w:rPr>
        <w:t>n</w:t>
      </w:r>
      <w:r w:rsidR="001F4381">
        <w:rPr>
          <w:sz w:val="23"/>
          <w:szCs w:val="23"/>
        </w:rPr>
        <w:t>e</w:t>
      </w:r>
      <w:r w:rsidR="0060707C" w:rsidRPr="0060707C">
        <w:rPr>
          <w:sz w:val="23"/>
          <w:szCs w:val="23"/>
        </w:rPr>
        <w:t xml:space="preserve"> along Dunn </w:t>
      </w:r>
      <w:r w:rsidR="001F4381">
        <w:rPr>
          <w:sz w:val="23"/>
          <w:szCs w:val="23"/>
        </w:rPr>
        <w:t>Road</w:t>
      </w:r>
      <w:r w:rsidR="0060707C" w:rsidRPr="0060707C">
        <w:rPr>
          <w:sz w:val="23"/>
          <w:szCs w:val="23"/>
        </w:rPr>
        <w:t xml:space="preserve"> and from Hanley </w:t>
      </w:r>
      <w:r w:rsidR="001F4381">
        <w:rPr>
          <w:sz w:val="23"/>
          <w:szCs w:val="23"/>
        </w:rPr>
        <w:t>Road</w:t>
      </w:r>
      <w:r w:rsidR="0060707C" w:rsidRPr="0060707C">
        <w:rPr>
          <w:sz w:val="23"/>
          <w:szCs w:val="23"/>
        </w:rPr>
        <w:t xml:space="preserve">/Graham </w:t>
      </w:r>
      <w:r w:rsidR="001F4381">
        <w:rPr>
          <w:sz w:val="23"/>
          <w:szCs w:val="23"/>
        </w:rPr>
        <w:t>Road</w:t>
      </w:r>
      <w:r w:rsidR="0060707C" w:rsidRPr="0060707C">
        <w:rPr>
          <w:sz w:val="23"/>
          <w:szCs w:val="23"/>
        </w:rPr>
        <w:t xml:space="preserve"> to Old Halls Ferry </w:t>
      </w:r>
      <w:r w:rsidR="001F4381">
        <w:rPr>
          <w:sz w:val="23"/>
          <w:szCs w:val="23"/>
        </w:rPr>
        <w:t>Road</w:t>
      </w:r>
      <w:r w:rsidR="0060707C" w:rsidRPr="0060707C">
        <w:rPr>
          <w:sz w:val="23"/>
          <w:szCs w:val="23"/>
        </w:rPr>
        <w:t xml:space="preserve"> along Pershall</w:t>
      </w:r>
      <w:r w:rsidR="00084190">
        <w:rPr>
          <w:sz w:val="23"/>
          <w:szCs w:val="23"/>
        </w:rPr>
        <w:t xml:space="preserve"> </w:t>
      </w:r>
      <w:r w:rsidR="001F4381">
        <w:rPr>
          <w:sz w:val="23"/>
          <w:szCs w:val="23"/>
        </w:rPr>
        <w:t>Road</w:t>
      </w:r>
      <w:r w:rsidR="0060707C" w:rsidRPr="0060707C">
        <w:rPr>
          <w:sz w:val="23"/>
          <w:szCs w:val="23"/>
        </w:rPr>
        <w:t xml:space="preserve">; improve safety with an updated outer road system that includes removal of all existing cross over slip ramps by converting Dunn </w:t>
      </w:r>
      <w:r w:rsidR="001F4381">
        <w:rPr>
          <w:sz w:val="23"/>
          <w:szCs w:val="23"/>
        </w:rPr>
        <w:t>Road</w:t>
      </w:r>
      <w:r w:rsidR="0060707C" w:rsidRPr="0060707C">
        <w:rPr>
          <w:sz w:val="23"/>
          <w:szCs w:val="23"/>
        </w:rPr>
        <w:t xml:space="preserve"> and Pershall </w:t>
      </w:r>
      <w:r w:rsidR="001F4381">
        <w:rPr>
          <w:sz w:val="23"/>
          <w:szCs w:val="23"/>
        </w:rPr>
        <w:t>Road</w:t>
      </w:r>
      <w:r w:rsidR="0060707C" w:rsidRPr="0060707C">
        <w:rPr>
          <w:sz w:val="23"/>
          <w:szCs w:val="23"/>
        </w:rPr>
        <w:t xml:space="preserve"> to a one-way outer road system from Hanley </w:t>
      </w:r>
      <w:r w:rsidR="001F4381">
        <w:rPr>
          <w:sz w:val="23"/>
          <w:szCs w:val="23"/>
        </w:rPr>
        <w:t>Road</w:t>
      </w:r>
      <w:r w:rsidR="0060707C" w:rsidRPr="0060707C">
        <w:rPr>
          <w:sz w:val="23"/>
          <w:szCs w:val="23"/>
        </w:rPr>
        <w:t xml:space="preserve">/Graham </w:t>
      </w:r>
      <w:r w:rsidR="001F4381">
        <w:rPr>
          <w:sz w:val="23"/>
          <w:szCs w:val="23"/>
        </w:rPr>
        <w:t>Road</w:t>
      </w:r>
      <w:r w:rsidR="0060707C" w:rsidRPr="0060707C">
        <w:rPr>
          <w:sz w:val="23"/>
          <w:szCs w:val="23"/>
        </w:rPr>
        <w:t xml:space="preserve"> to Old Halls Ferry </w:t>
      </w:r>
      <w:r w:rsidR="001F4381">
        <w:rPr>
          <w:sz w:val="23"/>
          <w:szCs w:val="23"/>
        </w:rPr>
        <w:t>Road</w:t>
      </w:r>
      <w:r w:rsidR="0060707C" w:rsidRPr="0060707C">
        <w:rPr>
          <w:sz w:val="23"/>
          <w:szCs w:val="23"/>
        </w:rPr>
        <w:t xml:space="preserve"> and adding roundabouts west of Hanley </w:t>
      </w:r>
      <w:r w:rsidR="001F4381">
        <w:rPr>
          <w:sz w:val="23"/>
          <w:szCs w:val="23"/>
        </w:rPr>
        <w:t>Road</w:t>
      </w:r>
      <w:r w:rsidR="0060707C" w:rsidRPr="0060707C">
        <w:rPr>
          <w:sz w:val="23"/>
          <w:szCs w:val="23"/>
        </w:rPr>
        <w:t xml:space="preserve">/Graham </w:t>
      </w:r>
      <w:r w:rsidR="001F4381">
        <w:rPr>
          <w:sz w:val="23"/>
          <w:szCs w:val="23"/>
        </w:rPr>
        <w:t>Road</w:t>
      </w:r>
      <w:r w:rsidR="0060707C" w:rsidRPr="0060707C">
        <w:rPr>
          <w:sz w:val="23"/>
          <w:szCs w:val="23"/>
        </w:rPr>
        <w:t xml:space="preserve"> and west of Bellefontaine </w:t>
      </w:r>
      <w:r w:rsidR="001F4381">
        <w:rPr>
          <w:sz w:val="23"/>
          <w:szCs w:val="23"/>
        </w:rPr>
        <w:t>Road</w:t>
      </w:r>
      <w:r w:rsidR="0060707C" w:rsidRPr="0060707C">
        <w:rPr>
          <w:sz w:val="23"/>
          <w:szCs w:val="23"/>
        </w:rPr>
        <w:t xml:space="preserve"> along Dunn </w:t>
      </w:r>
      <w:r w:rsidR="001F4381">
        <w:rPr>
          <w:sz w:val="23"/>
          <w:szCs w:val="23"/>
        </w:rPr>
        <w:t>Road</w:t>
      </w:r>
      <w:r w:rsidR="0060707C" w:rsidRPr="0060707C">
        <w:rPr>
          <w:sz w:val="23"/>
          <w:szCs w:val="23"/>
        </w:rPr>
        <w:t>; install signal updates and replacements; remove and replace all bridges from Lindberg</w:t>
      </w:r>
      <w:r w:rsidR="00084190">
        <w:rPr>
          <w:sz w:val="23"/>
          <w:szCs w:val="23"/>
        </w:rPr>
        <w:t>h</w:t>
      </w:r>
      <w:r w:rsidR="0060707C" w:rsidRPr="0060707C">
        <w:rPr>
          <w:sz w:val="23"/>
          <w:szCs w:val="23"/>
        </w:rPr>
        <w:t xml:space="preserve"> Boulevard through Old Halls Ferry Road (with the exception of the I-270 bridge over Hanley </w:t>
      </w:r>
      <w:r w:rsidR="001F4381">
        <w:rPr>
          <w:sz w:val="23"/>
          <w:szCs w:val="23"/>
        </w:rPr>
        <w:t>Road</w:t>
      </w:r>
      <w:r w:rsidR="0060707C" w:rsidRPr="0060707C">
        <w:rPr>
          <w:sz w:val="23"/>
          <w:szCs w:val="23"/>
        </w:rPr>
        <w:t xml:space="preserve">/Graham </w:t>
      </w:r>
      <w:r w:rsidR="001F4381">
        <w:rPr>
          <w:sz w:val="23"/>
          <w:szCs w:val="23"/>
        </w:rPr>
        <w:t>Road</w:t>
      </w:r>
      <w:r w:rsidR="0060707C" w:rsidRPr="0060707C">
        <w:rPr>
          <w:sz w:val="23"/>
          <w:szCs w:val="23"/>
        </w:rPr>
        <w:t xml:space="preserve"> and the bridges within the I-170/I-270 interchange which remain in-place) and add a new bridge connection between Pershall </w:t>
      </w:r>
      <w:r w:rsidR="001F4381">
        <w:rPr>
          <w:sz w:val="23"/>
          <w:szCs w:val="23"/>
        </w:rPr>
        <w:t>Road</w:t>
      </w:r>
      <w:r w:rsidR="0060707C" w:rsidRPr="0060707C">
        <w:rPr>
          <w:sz w:val="23"/>
          <w:szCs w:val="23"/>
        </w:rPr>
        <w:t xml:space="preserve"> and Dunn </w:t>
      </w:r>
      <w:r w:rsidR="001F4381">
        <w:rPr>
          <w:sz w:val="23"/>
          <w:szCs w:val="23"/>
        </w:rPr>
        <w:t>Road</w:t>
      </w:r>
      <w:r w:rsidR="0060707C" w:rsidRPr="0060707C">
        <w:rPr>
          <w:sz w:val="23"/>
          <w:szCs w:val="23"/>
        </w:rPr>
        <w:t xml:space="preserve"> east of Old Halls Ferry Road; </w:t>
      </w:r>
      <w:r w:rsidR="0060707C">
        <w:rPr>
          <w:sz w:val="23"/>
          <w:szCs w:val="23"/>
        </w:rPr>
        <w:t>i</w:t>
      </w:r>
      <w:r w:rsidR="0060707C" w:rsidRPr="0060707C">
        <w:rPr>
          <w:sz w:val="23"/>
          <w:szCs w:val="23"/>
        </w:rPr>
        <w:t>mprove pavement and shoulders along I-170 southbound from Nyflot Ave. to Frost Ave. to support a third lane of traffic</w:t>
      </w:r>
      <w:r w:rsidR="0060707C">
        <w:rPr>
          <w:sz w:val="23"/>
          <w:szCs w:val="23"/>
        </w:rPr>
        <w:t>.</w:t>
      </w:r>
    </w:p>
    <w:p w14:paraId="18DF8F4D" w14:textId="77777777" w:rsidR="009876C0" w:rsidRPr="00A4105B" w:rsidRDefault="009876C0">
      <w:pPr>
        <w:rPr>
          <w:sz w:val="23"/>
          <w:szCs w:val="23"/>
        </w:rPr>
      </w:pPr>
    </w:p>
    <w:p w14:paraId="18DF8F4E" w14:textId="7336A65E" w:rsidR="009876C0" w:rsidRPr="00A4105B" w:rsidRDefault="009876C0">
      <w:pPr>
        <w:numPr>
          <w:ilvl w:val="0"/>
          <w:numId w:val="4"/>
        </w:numPr>
        <w:rPr>
          <w:sz w:val="23"/>
          <w:szCs w:val="23"/>
        </w:rPr>
      </w:pPr>
      <w:r w:rsidRPr="00A4105B">
        <w:rPr>
          <w:b/>
          <w:bCs/>
          <w:sz w:val="23"/>
          <w:szCs w:val="23"/>
          <w:u w:val="single"/>
        </w:rPr>
        <w:t>Project Length:</w:t>
      </w:r>
      <w:r w:rsidRPr="00A4105B">
        <w:rPr>
          <w:sz w:val="23"/>
          <w:szCs w:val="23"/>
        </w:rPr>
        <w:t xml:space="preserve">  </w:t>
      </w:r>
      <w:r w:rsidR="00887F34">
        <w:rPr>
          <w:sz w:val="23"/>
          <w:szCs w:val="23"/>
        </w:rPr>
        <w:t>8.583</w:t>
      </w:r>
      <w:r w:rsidR="000B5A18" w:rsidRPr="00A4105B">
        <w:rPr>
          <w:sz w:val="23"/>
          <w:szCs w:val="23"/>
        </w:rPr>
        <w:t xml:space="preserve"> miles</w:t>
      </w:r>
    </w:p>
    <w:p w14:paraId="18DF8F4F" w14:textId="77777777" w:rsidR="009876C0" w:rsidRPr="00A4105B" w:rsidRDefault="009876C0">
      <w:pPr>
        <w:rPr>
          <w:sz w:val="23"/>
          <w:szCs w:val="23"/>
        </w:rPr>
      </w:pPr>
    </w:p>
    <w:p w14:paraId="18DF8F50" w14:textId="4A0732DD" w:rsidR="009876C0" w:rsidRPr="00A4105B" w:rsidRDefault="009876C0">
      <w:pPr>
        <w:numPr>
          <w:ilvl w:val="0"/>
          <w:numId w:val="4"/>
        </w:numPr>
        <w:rPr>
          <w:sz w:val="23"/>
          <w:szCs w:val="23"/>
        </w:rPr>
      </w:pPr>
      <w:r w:rsidRPr="00A4105B">
        <w:rPr>
          <w:b/>
          <w:bCs/>
          <w:sz w:val="23"/>
          <w:szCs w:val="23"/>
          <w:u w:val="single"/>
        </w:rPr>
        <w:t>Right of Way Type:</w:t>
      </w:r>
      <w:r w:rsidRPr="00A4105B">
        <w:rPr>
          <w:sz w:val="23"/>
          <w:szCs w:val="23"/>
        </w:rPr>
        <w:t xml:space="preserve">  </w:t>
      </w:r>
      <w:r w:rsidR="000B5A18" w:rsidRPr="00A4105B">
        <w:rPr>
          <w:sz w:val="23"/>
          <w:szCs w:val="23"/>
        </w:rPr>
        <w:t xml:space="preserve">Normal </w:t>
      </w:r>
      <w:r w:rsidR="00624C9B">
        <w:rPr>
          <w:sz w:val="23"/>
          <w:szCs w:val="23"/>
        </w:rPr>
        <w:t>access r</w:t>
      </w:r>
      <w:r w:rsidR="000B5A18" w:rsidRPr="00A4105B">
        <w:rPr>
          <w:sz w:val="23"/>
          <w:szCs w:val="23"/>
        </w:rPr>
        <w:t xml:space="preserve">ight of </w:t>
      </w:r>
      <w:r w:rsidR="00624C9B">
        <w:rPr>
          <w:sz w:val="23"/>
          <w:szCs w:val="23"/>
        </w:rPr>
        <w:t>w</w:t>
      </w:r>
      <w:r w:rsidR="000B5A18" w:rsidRPr="00A4105B">
        <w:rPr>
          <w:sz w:val="23"/>
          <w:szCs w:val="23"/>
        </w:rPr>
        <w:t>ay</w:t>
      </w:r>
      <w:r w:rsidR="00887F34">
        <w:rPr>
          <w:sz w:val="23"/>
          <w:szCs w:val="23"/>
        </w:rPr>
        <w:t xml:space="preserve"> along I-270 north and south outer roads.</w:t>
      </w:r>
    </w:p>
    <w:p w14:paraId="18DF8F51" w14:textId="77777777" w:rsidR="009876C0" w:rsidRPr="00A4105B" w:rsidRDefault="009876C0">
      <w:pPr>
        <w:rPr>
          <w:sz w:val="23"/>
          <w:szCs w:val="23"/>
        </w:rPr>
      </w:pPr>
    </w:p>
    <w:p w14:paraId="18DF8F52" w14:textId="23721286" w:rsidR="009876C0" w:rsidRPr="00A4105B" w:rsidRDefault="009876C0" w:rsidP="009355C9">
      <w:pPr>
        <w:numPr>
          <w:ilvl w:val="0"/>
          <w:numId w:val="4"/>
        </w:numPr>
        <w:rPr>
          <w:sz w:val="23"/>
          <w:szCs w:val="23"/>
        </w:rPr>
      </w:pPr>
      <w:r w:rsidRPr="00A4105B">
        <w:rPr>
          <w:b/>
          <w:bCs/>
          <w:sz w:val="23"/>
          <w:szCs w:val="23"/>
          <w:u w:val="single"/>
        </w:rPr>
        <w:t>Traffic:</w:t>
      </w:r>
      <w:r w:rsidRPr="00A4105B">
        <w:rPr>
          <w:sz w:val="23"/>
          <w:szCs w:val="23"/>
        </w:rPr>
        <w:t xml:space="preserve">  </w:t>
      </w:r>
      <w:r w:rsidR="00887F34">
        <w:rPr>
          <w:sz w:val="23"/>
          <w:szCs w:val="23"/>
        </w:rPr>
        <w:t>Various long term r</w:t>
      </w:r>
      <w:r w:rsidR="00C57512">
        <w:rPr>
          <w:sz w:val="23"/>
          <w:szCs w:val="23"/>
        </w:rPr>
        <w:t>oad closure</w:t>
      </w:r>
      <w:r w:rsidR="00887F34">
        <w:rPr>
          <w:sz w:val="23"/>
          <w:szCs w:val="23"/>
        </w:rPr>
        <w:t xml:space="preserve">s are </w:t>
      </w:r>
      <w:r w:rsidR="00C57512">
        <w:rPr>
          <w:sz w:val="23"/>
          <w:szCs w:val="23"/>
        </w:rPr>
        <w:t>necessary for replacement of bridge</w:t>
      </w:r>
      <w:r w:rsidR="00887F34">
        <w:rPr>
          <w:sz w:val="23"/>
          <w:szCs w:val="23"/>
        </w:rPr>
        <w:t>s</w:t>
      </w:r>
      <w:r w:rsidR="00C57512">
        <w:rPr>
          <w:sz w:val="23"/>
          <w:szCs w:val="23"/>
        </w:rPr>
        <w:t xml:space="preserve"> over </w:t>
      </w:r>
      <w:r w:rsidR="001F4381">
        <w:rPr>
          <w:sz w:val="23"/>
          <w:szCs w:val="23"/>
        </w:rPr>
        <w:t>I-270 at Washington Street/Elizabeth Avenue., West Florissant Avenue</w:t>
      </w:r>
      <w:r w:rsidR="00887F34">
        <w:rPr>
          <w:sz w:val="23"/>
          <w:szCs w:val="23"/>
        </w:rPr>
        <w:t xml:space="preserve">, and Old Halls Ferry Road. Various weekend closures of I-270 are necessary for demolition of bridges at US 67 (North Lindbergh </w:t>
      </w:r>
      <w:r w:rsidR="001F4381">
        <w:rPr>
          <w:sz w:val="23"/>
          <w:szCs w:val="23"/>
        </w:rPr>
        <w:t>Boulevard), Washington Street/Elizabeth Avenue</w:t>
      </w:r>
      <w:r w:rsidR="00887F34">
        <w:rPr>
          <w:sz w:val="23"/>
          <w:szCs w:val="23"/>
        </w:rPr>
        <w:t>, W</w:t>
      </w:r>
      <w:r w:rsidR="001F4381">
        <w:rPr>
          <w:sz w:val="23"/>
          <w:szCs w:val="23"/>
        </w:rPr>
        <w:t>est</w:t>
      </w:r>
      <w:r w:rsidR="00887F34">
        <w:rPr>
          <w:sz w:val="23"/>
          <w:szCs w:val="23"/>
        </w:rPr>
        <w:t xml:space="preserve"> Florissant Ave</w:t>
      </w:r>
      <w:r w:rsidR="001F4381">
        <w:rPr>
          <w:sz w:val="23"/>
          <w:szCs w:val="23"/>
        </w:rPr>
        <w:t>nue</w:t>
      </w:r>
      <w:r w:rsidR="00887F34">
        <w:rPr>
          <w:sz w:val="23"/>
          <w:szCs w:val="23"/>
        </w:rPr>
        <w:t>, and Old Halls Ferry Road. Various off-peak lane closures of I-270 will be required, but three thru-lanes of traffic will be maintained during all peak hours. Various ramp and lane closures along the outer roads will be also be required.</w:t>
      </w:r>
      <w:r w:rsidR="00887F34" w:rsidRPr="00A4105B">
        <w:rPr>
          <w:sz w:val="23"/>
          <w:szCs w:val="23"/>
        </w:rPr>
        <w:t xml:space="preserve"> </w:t>
      </w:r>
      <w:r w:rsidR="009B789B" w:rsidRPr="00A4105B">
        <w:rPr>
          <w:sz w:val="23"/>
          <w:szCs w:val="23"/>
        </w:rPr>
        <w:t xml:space="preserve">Adequate signing will be provided to control traffic flow in the area and will be augmented through public information and outreach efforts to advise motorists of </w:t>
      </w:r>
      <w:r w:rsidR="00887F34">
        <w:rPr>
          <w:sz w:val="23"/>
          <w:szCs w:val="23"/>
        </w:rPr>
        <w:t>the various</w:t>
      </w:r>
      <w:r w:rsidR="009B789B" w:rsidRPr="00A4105B">
        <w:rPr>
          <w:sz w:val="23"/>
          <w:szCs w:val="23"/>
        </w:rPr>
        <w:t xml:space="preserve"> traffic </w:t>
      </w:r>
      <w:r w:rsidR="00C57512">
        <w:rPr>
          <w:sz w:val="23"/>
          <w:szCs w:val="23"/>
        </w:rPr>
        <w:t>situation</w:t>
      </w:r>
      <w:r w:rsidR="00887F34">
        <w:rPr>
          <w:sz w:val="23"/>
          <w:szCs w:val="23"/>
        </w:rPr>
        <w:t>s</w:t>
      </w:r>
      <w:r w:rsidR="00C57512">
        <w:rPr>
          <w:sz w:val="23"/>
          <w:szCs w:val="23"/>
        </w:rPr>
        <w:t>.</w:t>
      </w:r>
    </w:p>
    <w:p w14:paraId="18DF8F53" w14:textId="77777777" w:rsidR="009355C9" w:rsidRPr="00A4105B" w:rsidRDefault="009355C9" w:rsidP="009355C9">
      <w:pPr>
        <w:rPr>
          <w:sz w:val="23"/>
          <w:szCs w:val="23"/>
        </w:rPr>
      </w:pPr>
    </w:p>
    <w:p w14:paraId="54C433C0" w14:textId="451600AF" w:rsidR="0038726F" w:rsidRDefault="009876C0" w:rsidP="008A6326">
      <w:pPr>
        <w:numPr>
          <w:ilvl w:val="0"/>
          <w:numId w:val="4"/>
        </w:numPr>
        <w:rPr>
          <w:sz w:val="23"/>
          <w:szCs w:val="23"/>
        </w:rPr>
      </w:pPr>
      <w:r w:rsidRPr="00A4105B">
        <w:rPr>
          <w:b/>
          <w:bCs/>
          <w:sz w:val="23"/>
          <w:szCs w:val="23"/>
          <w:u w:val="single"/>
        </w:rPr>
        <w:t>Hearing Held:</w:t>
      </w:r>
      <w:r w:rsidR="00A15A8C">
        <w:rPr>
          <w:sz w:val="23"/>
          <w:szCs w:val="23"/>
        </w:rPr>
        <w:tab/>
      </w:r>
      <w:r w:rsidR="00203F2E" w:rsidRPr="00A4105B">
        <w:rPr>
          <w:sz w:val="23"/>
          <w:szCs w:val="23"/>
        </w:rPr>
        <w:tab/>
      </w:r>
      <w:r w:rsidR="0038726F">
        <w:rPr>
          <w:sz w:val="23"/>
          <w:szCs w:val="23"/>
        </w:rPr>
        <w:t xml:space="preserve">In person Hearing </w:t>
      </w:r>
      <w:r w:rsidR="00887F34">
        <w:rPr>
          <w:sz w:val="23"/>
          <w:szCs w:val="23"/>
        </w:rPr>
        <w:t>scheduled, canceled due to Covid-19 concerns</w:t>
      </w:r>
      <w:r w:rsidR="0038726F">
        <w:rPr>
          <w:sz w:val="23"/>
          <w:szCs w:val="23"/>
        </w:rPr>
        <w:t>:</w:t>
      </w:r>
    </w:p>
    <w:p w14:paraId="2C02A7E2" w14:textId="3DF42DDD" w:rsidR="008A6326" w:rsidRPr="00A4105B" w:rsidRDefault="00887F34" w:rsidP="0038726F">
      <w:pPr>
        <w:ind w:left="2520" w:firstLine="360"/>
        <w:rPr>
          <w:sz w:val="23"/>
          <w:szCs w:val="23"/>
        </w:rPr>
      </w:pPr>
      <w:r>
        <w:rPr>
          <w:sz w:val="23"/>
          <w:szCs w:val="23"/>
        </w:rPr>
        <w:t>Thursday</w:t>
      </w:r>
      <w:r w:rsidR="008A6326" w:rsidRPr="00A4105B">
        <w:rPr>
          <w:sz w:val="23"/>
          <w:szCs w:val="23"/>
        </w:rPr>
        <w:t xml:space="preserve">, March </w:t>
      </w:r>
      <w:r>
        <w:rPr>
          <w:sz w:val="23"/>
          <w:szCs w:val="23"/>
        </w:rPr>
        <w:t>12</w:t>
      </w:r>
      <w:r w:rsidR="008A6326" w:rsidRPr="00A4105B">
        <w:rPr>
          <w:sz w:val="23"/>
          <w:szCs w:val="23"/>
        </w:rPr>
        <w:t>, 20</w:t>
      </w:r>
      <w:r>
        <w:rPr>
          <w:sz w:val="23"/>
          <w:szCs w:val="23"/>
        </w:rPr>
        <w:t>20</w:t>
      </w:r>
      <w:r w:rsidR="008A6326" w:rsidRPr="00A4105B">
        <w:rPr>
          <w:sz w:val="23"/>
          <w:szCs w:val="23"/>
        </w:rPr>
        <w:t xml:space="preserve">, </w:t>
      </w:r>
      <w:r>
        <w:rPr>
          <w:sz w:val="23"/>
          <w:szCs w:val="23"/>
        </w:rPr>
        <w:t xml:space="preserve">4:00 </w:t>
      </w:r>
      <w:r w:rsidR="008A6326" w:rsidRPr="00A4105B">
        <w:rPr>
          <w:sz w:val="23"/>
          <w:szCs w:val="23"/>
        </w:rPr>
        <w:t>p</w:t>
      </w:r>
      <w:r>
        <w:rPr>
          <w:sz w:val="23"/>
          <w:szCs w:val="23"/>
        </w:rPr>
        <w:t>.</w:t>
      </w:r>
      <w:r w:rsidR="008A6326" w:rsidRPr="00A4105B">
        <w:rPr>
          <w:sz w:val="23"/>
          <w:szCs w:val="23"/>
        </w:rPr>
        <w:t>m</w:t>
      </w:r>
      <w:r>
        <w:rPr>
          <w:sz w:val="23"/>
          <w:szCs w:val="23"/>
        </w:rPr>
        <w:t>.</w:t>
      </w:r>
      <w:r w:rsidR="008A6326" w:rsidRPr="00A4105B">
        <w:rPr>
          <w:sz w:val="23"/>
          <w:szCs w:val="23"/>
        </w:rPr>
        <w:t>-</w:t>
      </w:r>
      <w:r>
        <w:rPr>
          <w:sz w:val="23"/>
          <w:szCs w:val="23"/>
        </w:rPr>
        <w:t xml:space="preserve">8:00 </w:t>
      </w:r>
      <w:r w:rsidR="008A6326" w:rsidRPr="00A4105B">
        <w:rPr>
          <w:sz w:val="23"/>
          <w:szCs w:val="23"/>
        </w:rPr>
        <w:t>p</w:t>
      </w:r>
      <w:r>
        <w:rPr>
          <w:sz w:val="23"/>
          <w:szCs w:val="23"/>
        </w:rPr>
        <w:t>.</w:t>
      </w:r>
      <w:r w:rsidR="008A6326" w:rsidRPr="00A4105B">
        <w:rPr>
          <w:sz w:val="23"/>
          <w:szCs w:val="23"/>
        </w:rPr>
        <w:t>m</w:t>
      </w:r>
      <w:r>
        <w:rPr>
          <w:sz w:val="23"/>
          <w:szCs w:val="23"/>
        </w:rPr>
        <w:t>.</w:t>
      </w:r>
    </w:p>
    <w:p w14:paraId="71897A0F" w14:textId="77777777" w:rsidR="00887F34" w:rsidRDefault="00887F34" w:rsidP="00203F2E">
      <w:pPr>
        <w:ind w:left="2160" w:firstLine="720"/>
        <w:rPr>
          <w:sz w:val="23"/>
          <w:szCs w:val="23"/>
        </w:rPr>
      </w:pPr>
      <w:r>
        <w:rPr>
          <w:sz w:val="22"/>
          <w:szCs w:val="22"/>
        </w:rPr>
        <w:lastRenderedPageBreak/>
        <w:t>St. Louis Community College – Florissant Valley Student Center</w:t>
      </w:r>
    </w:p>
    <w:p w14:paraId="18DF8F56" w14:textId="4E544A3B" w:rsidR="00854105" w:rsidRDefault="00887F34" w:rsidP="00203F2E">
      <w:pPr>
        <w:ind w:left="2160" w:firstLine="720"/>
        <w:rPr>
          <w:sz w:val="23"/>
          <w:szCs w:val="23"/>
        </w:rPr>
      </w:pPr>
      <w:r>
        <w:rPr>
          <w:sz w:val="23"/>
          <w:szCs w:val="23"/>
        </w:rPr>
        <w:t>3400 Pershall Road</w:t>
      </w:r>
      <w:r w:rsidR="008A6326" w:rsidRPr="00A4105B">
        <w:rPr>
          <w:sz w:val="23"/>
          <w:szCs w:val="23"/>
        </w:rPr>
        <w:t xml:space="preserve">, </w:t>
      </w:r>
      <w:r>
        <w:rPr>
          <w:sz w:val="23"/>
          <w:szCs w:val="23"/>
        </w:rPr>
        <w:t>St. Louis</w:t>
      </w:r>
      <w:r w:rsidR="008A6326" w:rsidRPr="00A4105B">
        <w:rPr>
          <w:sz w:val="23"/>
          <w:szCs w:val="23"/>
        </w:rPr>
        <w:t>, MO 631</w:t>
      </w:r>
      <w:r>
        <w:rPr>
          <w:sz w:val="23"/>
          <w:szCs w:val="23"/>
        </w:rPr>
        <w:t>35</w:t>
      </w:r>
    </w:p>
    <w:p w14:paraId="44783BDC" w14:textId="74BEF196" w:rsidR="0038726F" w:rsidRDefault="0038726F" w:rsidP="00203F2E">
      <w:pPr>
        <w:ind w:left="2160" w:firstLine="720"/>
        <w:rPr>
          <w:sz w:val="23"/>
          <w:szCs w:val="23"/>
        </w:rPr>
      </w:pPr>
      <w:r>
        <w:rPr>
          <w:sz w:val="23"/>
          <w:szCs w:val="23"/>
        </w:rPr>
        <w:t>Online Hearing Held:</w:t>
      </w:r>
    </w:p>
    <w:p w14:paraId="2EF93452" w14:textId="58EF4303" w:rsidR="0038726F" w:rsidRDefault="00887F34" w:rsidP="00203F2E">
      <w:pPr>
        <w:ind w:left="2160" w:firstLine="720"/>
        <w:rPr>
          <w:sz w:val="23"/>
          <w:szCs w:val="23"/>
        </w:rPr>
      </w:pPr>
      <w:r>
        <w:rPr>
          <w:sz w:val="23"/>
          <w:szCs w:val="23"/>
        </w:rPr>
        <w:t>March 12</w:t>
      </w:r>
      <w:r w:rsidR="0038726F">
        <w:rPr>
          <w:sz w:val="23"/>
          <w:szCs w:val="23"/>
        </w:rPr>
        <w:t>, 20</w:t>
      </w:r>
      <w:r>
        <w:rPr>
          <w:sz w:val="23"/>
          <w:szCs w:val="23"/>
        </w:rPr>
        <w:t>20</w:t>
      </w:r>
      <w:r w:rsidR="0038726F">
        <w:rPr>
          <w:sz w:val="23"/>
          <w:szCs w:val="23"/>
        </w:rPr>
        <w:t xml:space="preserve"> – </w:t>
      </w:r>
      <w:r>
        <w:rPr>
          <w:sz w:val="23"/>
          <w:szCs w:val="23"/>
        </w:rPr>
        <w:t>March 26, 2020</w:t>
      </w:r>
    </w:p>
    <w:p w14:paraId="18DF8F57" w14:textId="77777777" w:rsidR="009876C0" w:rsidRPr="00A4105B" w:rsidRDefault="009876C0">
      <w:pPr>
        <w:pStyle w:val="BodyTextIndent"/>
        <w:ind w:left="0"/>
        <w:rPr>
          <w:sz w:val="23"/>
          <w:szCs w:val="23"/>
        </w:rPr>
      </w:pPr>
    </w:p>
    <w:p w14:paraId="18DF8F58" w14:textId="1081EBEA" w:rsidR="009876C0" w:rsidRPr="00A4105B" w:rsidRDefault="009876C0" w:rsidP="00887F34">
      <w:pPr>
        <w:numPr>
          <w:ilvl w:val="0"/>
          <w:numId w:val="4"/>
        </w:numPr>
        <w:tabs>
          <w:tab w:val="clear" w:pos="720"/>
          <w:tab w:val="num" w:pos="630"/>
        </w:tabs>
        <w:ind w:left="2880" w:hanging="2520"/>
        <w:rPr>
          <w:sz w:val="23"/>
          <w:szCs w:val="23"/>
        </w:rPr>
      </w:pPr>
      <w:r w:rsidRPr="00A4105B">
        <w:rPr>
          <w:b/>
          <w:bCs/>
          <w:sz w:val="23"/>
          <w:szCs w:val="23"/>
          <w:u w:val="single"/>
        </w:rPr>
        <w:t>Attendance:</w:t>
      </w:r>
      <w:r w:rsidR="00887F34">
        <w:rPr>
          <w:b/>
          <w:bCs/>
          <w:sz w:val="23"/>
          <w:szCs w:val="23"/>
        </w:rPr>
        <w:tab/>
      </w:r>
      <w:r w:rsidR="00887F34">
        <w:rPr>
          <w:bCs/>
          <w:sz w:val="23"/>
          <w:szCs w:val="23"/>
        </w:rPr>
        <w:t>60 still arrived to Public Hearing site despite cancelation; MoDOT staff directed individuals to website.</w:t>
      </w:r>
    </w:p>
    <w:p w14:paraId="18DF8F59" w14:textId="60734727" w:rsidR="009355C9" w:rsidRPr="00223991" w:rsidRDefault="00084190" w:rsidP="0038726F">
      <w:pPr>
        <w:ind w:left="2880"/>
        <w:rPr>
          <w:sz w:val="23"/>
          <w:szCs w:val="23"/>
        </w:rPr>
      </w:pPr>
      <w:r w:rsidRPr="00223991">
        <w:rPr>
          <w:sz w:val="23"/>
          <w:szCs w:val="23"/>
        </w:rPr>
        <w:t>1,819</w:t>
      </w:r>
      <w:r w:rsidR="0038726F" w:rsidRPr="00223991">
        <w:rPr>
          <w:sz w:val="23"/>
          <w:szCs w:val="23"/>
        </w:rPr>
        <w:t xml:space="preserve"> unique visitors of the online hearing (</w:t>
      </w:r>
      <w:r w:rsidRPr="00223991">
        <w:rPr>
          <w:sz w:val="23"/>
          <w:szCs w:val="23"/>
        </w:rPr>
        <w:t>2,615</w:t>
      </w:r>
      <w:r w:rsidR="0038726F" w:rsidRPr="00223991">
        <w:rPr>
          <w:sz w:val="23"/>
          <w:szCs w:val="23"/>
        </w:rPr>
        <w:t xml:space="preserve"> total visitors)</w:t>
      </w:r>
    </w:p>
    <w:p w14:paraId="4B68B62E" w14:textId="3E21AC02" w:rsidR="0067283F" w:rsidRDefault="00084190" w:rsidP="0038726F">
      <w:pPr>
        <w:ind w:left="2880"/>
        <w:rPr>
          <w:sz w:val="23"/>
          <w:szCs w:val="23"/>
        </w:rPr>
      </w:pPr>
      <w:r w:rsidRPr="00223991">
        <w:rPr>
          <w:sz w:val="23"/>
          <w:szCs w:val="23"/>
        </w:rPr>
        <w:t>4</w:t>
      </w:r>
      <w:r w:rsidR="0067283F" w:rsidRPr="00223991">
        <w:rPr>
          <w:sz w:val="23"/>
          <w:szCs w:val="23"/>
        </w:rPr>
        <w:t xml:space="preserve"> participants in a virtual chat</w:t>
      </w:r>
    </w:p>
    <w:p w14:paraId="64731B62" w14:textId="77777777" w:rsidR="0038726F" w:rsidRPr="00A4105B" w:rsidRDefault="0038726F" w:rsidP="009355C9">
      <w:pPr>
        <w:ind w:left="720"/>
        <w:rPr>
          <w:sz w:val="23"/>
          <w:szCs w:val="23"/>
        </w:rPr>
      </w:pPr>
    </w:p>
    <w:p w14:paraId="18DF8F5A" w14:textId="50081203" w:rsidR="009876C0" w:rsidRPr="00A4105B" w:rsidRDefault="009876C0">
      <w:pPr>
        <w:numPr>
          <w:ilvl w:val="0"/>
          <w:numId w:val="4"/>
        </w:numPr>
        <w:rPr>
          <w:sz w:val="23"/>
          <w:szCs w:val="23"/>
        </w:rPr>
      </w:pPr>
      <w:r w:rsidRPr="00A4105B">
        <w:rPr>
          <w:b/>
          <w:bCs/>
          <w:sz w:val="23"/>
          <w:szCs w:val="23"/>
          <w:u w:val="single"/>
        </w:rPr>
        <w:t>Job No.:</w:t>
      </w:r>
      <w:r w:rsidR="009355C9" w:rsidRPr="00A4105B">
        <w:rPr>
          <w:b/>
          <w:bCs/>
          <w:sz w:val="23"/>
          <w:szCs w:val="23"/>
        </w:rPr>
        <w:tab/>
      </w:r>
      <w:r w:rsidR="009355C9" w:rsidRPr="00A4105B">
        <w:rPr>
          <w:b/>
          <w:bCs/>
          <w:sz w:val="23"/>
          <w:szCs w:val="23"/>
        </w:rPr>
        <w:tab/>
      </w:r>
      <w:r w:rsidR="007A18D5" w:rsidRPr="00A4105B">
        <w:rPr>
          <w:bCs/>
          <w:sz w:val="23"/>
          <w:szCs w:val="23"/>
        </w:rPr>
        <w:t>J6</w:t>
      </w:r>
      <w:r w:rsidR="00887F34">
        <w:rPr>
          <w:bCs/>
          <w:sz w:val="23"/>
          <w:szCs w:val="23"/>
        </w:rPr>
        <w:t>I3020B</w:t>
      </w:r>
    </w:p>
    <w:p w14:paraId="18DF8F5B" w14:textId="77777777" w:rsidR="009876C0" w:rsidRPr="00A4105B" w:rsidRDefault="009876C0">
      <w:pPr>
        <w:rPr>
          <w:sz w:val="23"/>
          <w:szCs w:val="23"/>
        </w:rPr>
      </w:pPr>
    </w:p>
    <w:p w14:paraId="18DF8F5C" w14:textId="77777777" w:rsidR="009876C0" w:rsidRPr="00A4105B" w:rsidRDefault="009876C0">
      <w:pPr>
        <w:rPr>
          <w:sz w:val="23"/>
          <w:szCs w:val="23"/>
        </w:rPr>
      </w:pPr>
      <w:r w:rsidRPr="00A4105B">
        <w:rPr>
          <w:b/>
          <w:bCs/>
          <w:sz w:val="23"/>
          <w:szCs w:val="23"/>
        </w:rPr>
        <w:t>RECOMMEND that the Commission</w:t>
      </w:r>
      <w:r w:rsidRPr="00A4105B">
        <w:rPr>
          <w:sz w:val="23"/>
          <w:szCs w:val="23"/>
        </w:rPr>
        <w:t>:</w:t>
      </w:r>
    </w:p>
    <w:p w14:paraId="18DF8F5D" w14:textId="68DCCF71" w:rsidR="009876C0" w:rsidRPr="00A4105B" w:rsidRDefault="007A18D5">
      <w:pPr>
        <w:numPr>
          <w:ilvl w:val="0"/>
          <w:numId w:val="1"/>
        </w:numPr>
        <w:rPr>
          <w:bCs/>
          <w:sz w:val="23"/>
          <w:szCs w:val="23"/>
        </w:rPr>
      </w:pPr>
      <w:r w:rsidRPr="00A4105B">
        <w:rPr>
          <w:bCs/>
          <w:sz w:val="23"/>
          <w:szCs w:val="23"/>
        </w:rPr>
        <w:t>Approve the design of the proposed project as presented at the</w:t>
      </w:r>
      <w:r w:rsidR="0067283F">
        <w:rPr>
          <w:bCs/>
          <w:sz w:val="23"/>
          <w:szCs w:val="23"/>
        </w:rPr>
        <w:t xml:space="preserve"> virtual</w:t>
      </w:r>
      <w:r w:rsidRPr="00A4105B">
        <w:rPr>
          <w:bCs/>
          <w:sz w:val="23"/>
          <w:szCs w:val="23"/>
        </w:rPr>
        <w:t xml:space="preserve"> public hearing</w:t>
      </w:r>
      <w:r w:rsidR="00A15A8C">
        <w:rPr>
          <w:bCs/>
          <w:sz w:val="23"/>
          <w:szCs w:val="23"/>
        </w:rPr>
        <w:t>.</w:t>
      </w:r>
    </w:p>
    <w:p w14:paraId="18DF8F61" w14:textId="77777777" w:rsidR="00022D30" w:rsidRPr="00A4105B" w:rsidRDefault="00022D30" w:rsidP="00022D30">
      <w:pPr>
        <w:ind w:left="720"/>
        <w:rPr>
          <w:bCs/>
          <w:sz w:val="23"/>
          <w:szCs w:val="23"/>
        </w:rPr>
      </w:pPr>
    </w:p>
    <w:p w14:paraId="18DF8F62" w14:textId="77777777" w:rsidR="009876C0" w:rsidRPr="00A4105B" w:rsidRDefault="009876C0">
      <w:pPr>
        <w:rPr>
          <w:b/>
          <w:bCs/>
          <w:sz w:val="23"/>
          <w:szCs w:val="23"/>
        </w:rPr>
      </w:pPr>
      <w:r w:rsidRPr="00A4105B">
        <w:rPr>
          <w:b/>
          <w:bCs/>
          <w:sz w:val="23"/>
          <w:szCs w:val="23"/>
        </w:rPr>
        <w:t>DEPARTMENT VIEW:</w:t>
      </w:r>
    </w:p>
    <w:p w14:paraId="18DF8F64" w14:textId="079A0190" w:rsidR="007A18D5" w:rsidRPr="0060707C" w:rsidRDefault="007A18D5" w:rsidP="007A18D5">
      <w:pPr>
        <w:numPr>
          <w:ilvl w:val="0"/>
          <w:numId w:val="1"/>
        </w:numPr>
        <w:rPr>
          <w:b/>
          <w:bCs/>
          <w:sz w:val="23"/>
          <w:szCs w:val="23"/>
        </w:rPr>
      </w:pPr>
      <w:r w:rsidRPr="00A4105B">
        <w:rPr>
          <w:bCs/>
          <w:sz w:val="23"/>
          <w:szCs w:val="23"/>
        </w:rPr>
        <w:t xml:space="preserve">The project is consistent </w:t>
      </w:r>
      <w:r w:rsidR="001F4381">
        <w:rPr>
          <w:bCs/>
          <w:sz w:val="23"/>
          <w:szCs w:val="23"/>
        </w:rPr>
        <w:t xml:space="preserve">with </w:t>
      </w:r>
      <w:r w:rsidR="0060707C">
        <w:rPr>
          <w:bCs/>
          <w:sz w:val="23"/>
          <w:szCs w:val="23"/>
        </w:rPr>
        <w:t>the location approved by the Missouri Highways and Transportation Commission at its May 3, 2017 meeting.</w:t>
      </w:r>
    </w:p>
    <w:p w14:paraId="3421A21F" w14:textId="1516107C" w:rsidR="0060707C" w:rsidRPr="00A4105B" w:rsidRDefault="0060707C" w:rsidP="007A18D5">
      <w:pPr>
        <w:numPr>
          <w:ilvl w:val="0"/>
          <w:numId w:val="1"/>
        </w:numPr>
        <w:rPr>
          <w:b/>
          <w:bCs/>
          <w:sz w:val="23"/>
          <w:szCs w:val="23"/>
        </w:rPr>
      </w:pPr>
      <w:r>
        <w:rPr>
          <w:bCs/>
          <w:sz w:val="23"/>
          <w:szCs w:val="23"/>
        </w:rPr>
        <w:t>The project is a necessary step</w:t>
      </w:r>
      <w:r w:rsidR="00084190">
        <w:rPr>
          <w:bCs/>
          <w:sz w:val="23"/>
          <w:szCs w:val="23"/>
        </w:rPr>
        <w:t xml:space="preserve"> to</w:t>
      </w:r>
      <w:r>
        <w:rPr>
          <w:bCs/>
          <w:sz w:val="23"/>
          <w:szCs w:val="23"/>
        </w:rPr>
        <w:t xml:space="preserve"> improve the I-270 North Corridor consistent with Environmental Assessment and Finding of No Significant Impact between Lindbergh </w:t>
      </w:r>
      <w:r w:rsidR="001F4381">
        <w:rPr>
          <w:bCs/>
          <w:sz w:val="23"/>
          <w:szCs w:val="23"/>
        </w:rPr>
        <w:t>Boulevard</w:t>
      </w:r>
      <w:r>
        <w:rPr>
          <w:bCs/>
          <w:sz w:val="23"/>
          <w:szCs w:val="23"/>
        </w:rPr>
        <w:t xml:space="preserve"> and Bellefontaine </w:t>
      </w:r>
      <w:r w:rsidR="001F4381">
        <w:rPr>
          <w:bCs/>
          <w:sz w:val="23"/>
          <w:szCs w:val="23"/>
        </w:rPr>
        <w:t>Road</w:t>
      </w:r>
      <w:r>
        <w:rPr>
          <w:bCs/>
          <w:sz w:val="23"/>
          <w:szCs w:val="23"/>
        </w:rPr>
        <w:t xml:space="preserve"> to address safety, operational, and infrastructure conditions.</w:t>
      </w:r>
    </w:p>
    <w:p w14:paraId="05A59FA5" w14:textId="77777777" w:rsidR="00C57512" w:rsidRDefault="00C57512" w:rsidP="00203F2E">
      <w:pPr>
        <w:rPr>
          <w:b/>
          <w:bCs/>
          <w:sz w:val="23"/>
          <w:szCs w:val="23"/>
        </w:rPr>
      </w:pPr>
    </w:p>
    <w:p w14:paraId="18DF8F68" w14:textId="77777777" w:rsidR="00203F2E" w:rsidRPr="00A4105B" w:rsidRDefault="009876C0" w:rsidP="00203F2E">
      <w:pPr>
        <w:rPr>
          <w:b/>
          <w:bCs/>
          <w:sz w:val="23"/>
          <w:szCs w:val="23"/>
        </w:rPr>
      </w:pPr>
      <w:r w:rsidRPr="00A4105B">
        <w:rPr>
          <w:b/>
          <w:bCs/>
          <w:sz w:val="23"/>
          <w:szCs w:val="23"/>
        </w:rPr>
        <w:t>OTHER VIEWS:</w:t>
      </w:r>
    </w:p>
    <w:p w14:paraId="18DF8F69" w14:textId="1F6B6885" w:rsidR="00203F2E" w:rsidRPr="00D36F25" w:rsidRDefault="00ED26BA" w:rsidP="00203F2E">
      <w:pPr>
        <w:pStyle w:val="ListParagraph"/>
        <w:numPr>
          <w:ilvl w:val="0"/>
          <w:numId w:val="10"/>
        </w:numPr>
        <w:rPr>
          <w:b/>
          <w:bCs/>
          <w:sz w:val="23"/>
          <w:szCs w:val="23"/>
        </w:rPr>
      </w:pPr>
      <w:r w:rsidRPr="00D36F25">
        <w:rPr>
          <w:sz w:val="23"/>
          <w:szCs w:val="23"/>
        </w:rPr>
        <w:t xml:space="preserve">Public was in favor of </w:t>
      </w:r>
      <w:r w:rsidR="00D36F25" w:rsidRPr="00D36F25">
        <w:rPr>
          <w:sz w:val="23"/>
          <w:szCs w:val="23"/>
        </w:rPr>
        <w:t>adding a lane to I-270</w:t>
      </w:r>
      <w:r w:rsidR="00A15A8C" w:rsidRPr="00D36F25">
        <w:rPr>
          <w:sz w:val="23"/>
          <w:szCs w:val="23"/>
        </w:rPr>
        <w:t>.</w:t>
      </w:r>
    </w:p>
    <w:p w14:paraId="18DF8F6A" w14:textId="2F1A05DF" w:rsidR="00203F2E" w:rsidRPr="00D36F25" w:rsidRDefault="00797F0F" w:rsidP="00203F2E">
      <w:pPr>
        <w:pStyle w:val="ListParagraph"/>
        <w:numPr>
          <w:ilvl w:val="0"/>
          <w:numId w:val="10"/>
        </w:numPr>
        <w:rPr>
          <w:b/>
          <w:bCs/>
          <w:sz w:val="23"/>
          <w:szCs w:val="23"/>
        </w:rPr>
      </w:pPr>
      <w:r w:rsidRPr="00D36F25">
        <w:rPr>
          <w:sz w:val="23"/>
          <w:szCs w:val="23"/>
        </w:rPr>
        <w:t xml:space="preserve">Public was in favor of </w:t>
      </w:r>
      <w:r w:rsidR="00D36F25" w:rsidRPr="00D36F25">
        <w:rPr>
          <w:sz w:val="23"/>
          <w:szCs w:val="23"/>
        </w:rPr>
        <w:t>providing new multi-use paths along Dunn and Pershall Roads</w:t>
      </w:r>
      <w:r w:rsidRPr="00D36F25">
        <w:rPr>
          <w:sz w:val="23"/>
          <w:szCs w:val="23"/>
        </w:rPr>
        <w:t>.</w:t>
      </w:r>
    </w:p>
    <w:p w14:paraId="18DF8F6B" w14:textId="63C64D8A" w:rsidR="00203F2E" w:rsidRPr="00084190" w:rsidRDefault="00D36F25" w:rsidP="00C57512">
      <w:pPr>
        <w:numPr>
          <w:ilvl w:val="0"/>
          <w:numId w:val="1"/>
        </w:numPr>
        <w:rPr>
          <w:b/>
          <w:bCs/>
          <w:sz w:val="23"/>
          <w:szCs w:val="23"/>
        </w:rPr>
      </w:pPr>
      <w:r w:rsidRPr="00084190">
        <w:rPr>
          <w:sz w:val="23"/>
          <w:szCs w:val="23"/>
        </w:rPr>
        <w:t xml:space="preserve">Opinions were split on converting the current two-way outer roads of Dunn Road and Pershall Road to a one-way westbound Dunn Road and a one-way eastbound Pershall Road. Some comments were in favor of the safety benefits the change would provide. Some comments expressed concern with the adverse travel, particularly between Washington St./Elizabeth Ave. and West Florissant </w:t>
      </w:r>
      <w:r w:rsidR="001F4381">
        <w:rPr>
          <w:sz w:val="23"/>
          <w:szCs w:val="23"/>
        </w:rPr>
        <w:t>Road</w:t>
      </w:r>
      <w:r w:rsidRPr="00084190">
        <w:rPr>
          <w:sz w:val="23"/>
          <w:szCs w:val="23"/>
        </w:rPr>
        <w:t xml:space="preserve"> The department</w:t>
      </w:r>
      <w:r w:rsidR="00084190" w:rsidRPr="00084190">
        <w:rPr>
          <w:sz w:val="23"/>
          <w:szCs w:val="23"/>
        </w:rPr>
        <w:t xml:space="preserve"> recognizes that some users may be adversely impacted, but the conversion to a one-way outer system provides a substantial safety benefit with minimal purchase of new right-of-way</w:t>
      </w:r>
      <w:r w:rsidR="00223991">
        <w:rPr>
          <w:sz w:val="23"/>
          <w:szCs w:val="23"/>
        </w:rPr>
        <w:t xml:space="preserve"> and is consistent with the previously approved location of the project</w:t>
      </w:r>
      <w:r w:rsidR="00084190" w:rsidRPr="00084190">
        <w:rPr>
          <w:sz w:val="23"/>
          <w:szCs w:val="23"/>
        </w:rPr>
        <w:t>.</w:t>
      </w:r>
    </w:p>
    <w:p w14:paraId="7681A4E9" w14:textId="7DB8E95B" w:rsidR="00C57512" w:rsidRPr="00084190" w:rsidRDefault="00097EB0" w:rsidP="00C57512">
      <w:pPr>
        <w:numPr>
          <w:ilvl w:val="0"/>
          <w:numId w:val="1"/>
        </w:numPr>
        <w:rPr>
          <w:b/>
          <w:bCs/>
          <w:sz w:val="23"/>
          <w:szCs w:val="23"/>
        </w:rPr>
      </w:pPr>
      <w:r w:rsidRPr="00084190">
        <w:rPr>
          <w:sz w:val="23"/>
          <w:szCs w:val="23"/>
        </w:rPr>
        <w:t xml:space="preserve">Several </w:t>
      </w:r>
      <w:r w:rsidR="00D36F25" w:rsidRPr="00084190">
        <w:rPr>
          <w:sz w:val="23"/>
          <w:szCs w:val="23"/>
        </w:rPr>
        <w:t xml:space="preserve">questions and concerns were received related to the length of the construction schedule, mobility throughout the projects, and detour routes. </w:t>
      </w:r>
      <w:r w:rsidR="00084190" w:rsidRPr="00084190">
        <w:rPr>
          <w:sz w:val="23"/>
          <w:szCs w:val="23"/>
        </w:rPr>
        <w:t>MoDOT is committed to a robust public information campaign to provide advance notice of all stages of construction.</w:t>
      </w:r>
    </w:p>
    <w:p w14:paraId="18DF8F6F" w14:textId="4525BC34" w:rsidR="00203F2E" w:rsidRPr="00D36F25" w:rsidRDefault="00097EB0" w:rsidP="00245293">
      <w:pPr>
        <w:numPr>
          <w:ilvl w:val="0"/>
          <w:numId w:val="1"/>
        </w:numPr>
        <w:rPr>
          <w:b/>
          <w:bCs/>
          <w:sz w:val="23"/>
          <w:szCs w:val="23"/>
        </w:rPr>
      </w:pPr>
      <w:r w:rsidRPr="00084190">
        <w:rPr>
          <w:sz w:val="23"/>
          <w:szCs w:val="23"/>
        </w:rPr>
        <w:t xml:space="preserve">Several </w:t>
      </w:r>
      <w:r w:rsidR="00D36F25" w:rsidRPr="00084190">
        <w:rPr>
          <w:sz w:val="23"/>
          <w:szCs w:val="23"/>
        </w:rPr>
        <w:t>qu</w:t>
      </w:r>
      <w:r w:rsidR="00D36F25">
        <w:rPr>
          <w:sz w:val="23"/>
          <w:szCs w:val="23"/>
        </w:rPr>
        <w:t xml:space="preserve">estions were received concerning noise walls and </w:t>
      </w:r>
      <w:r w:rsidR="00084190">
        <w:rPr>
          <w:sz w:val="23"/>
          <w:szCs w:val="23"/>
        </w:rPr>
        <w:t>where they may be built or not and how that is determined. MoDOT is committed to constructing all noise walls that are determined to be reasonable and feasible in accordance with department policy.</w:t>
      </w:r>
    </w:p>
    <w:p w14:paraId="378D503D" w14:textId="77777777" w:rsidR="00D36F25" w:rsidRPr="00D36F25" w:rsidRDefault="00D36F25" w:rsidP="00D36F25">
      <w:pPr>
        <w:rPr>
          <w:b/>
          <w:bCs/>
          <w:sz w:val="23"/>
          <w:szCs w:val="23"/>
        </w:rPr>
      </w:pPr>
    </w:p>
    <w:p w14:paraId="18DF8F70" w14:textId="6DEB1DE9" w:rsidR="00245293" w:rsidRPr="00A4105B" w:rsidRDefault="00245293" w:rsidP="00245293">
      <w:pPr>
        <w:rPr>
          <w:b/>
          <w:bCs/>
          <w:sz w:val="23"/>
          <w:szCs w:val="23"/>
        </w:rPr>
      </w:pPr>
      <w:r w:rsidRPr="00A4105B">
        <w:rPr>
          <w:b/>
          <w:bCs/>
          <w:sz w:val="23"/>
          <w:szCs w:val="23"/>
        </w:rPr>
        <w:t>MHTC POLICY:</w:t>
      </w:r>
      <w:r w:rsidR="00A4105B" w:rsidRPr="00A4105B">
        <w:rPr>
          <w:b/>
          <w:bCs/>
          <w:sz w:val="23"/>
          <w:szCs w:val="23"/>
        </w:rPr>
        <w:t xml:space="preserve"> </w:t>
      </w:r>
    </w:p>
    <w:p w14:paraId="18DF8F71" w14:textId="12646E1D" w:rsidR="00203F2E" w:rsidRPr="00A4105B" w:rsidRDefault="00203F2E" w:rsidP="00203F2E">
      <w:pPr>
        <w:pStyle w:val="ListParagraph"/>
        <w:numPr>
          <w:ilvl w:val="0"/>
          <w:numId w:val="9"/>
        </w:numPr>
        <w:rPr>
          <w:b/>
          <w:bCs/>
          <w:sz w:val="23"/>
          <w:szCs w:val="23"/>
        </w:rPr>
      </w:pPr>
      <w:r w:rsidRPr="00A4105B">
        <w:rPr>
          <w:sz w:val="23"/>
          <w:szCs w:val="23"/>
        </w:rPr>
        <w:t>Highways – Location and Design – Location and Design Approval.</w:t>
      </w:r>
    </w:p>
    <w:p w14:paraId="18DF8F72" w14:textId="77777777" w:rsidR="00245293" w:rsidRPr="00A4105B" w:rsidRDefault="00245293">
      <w:pPr>
        <w:rPr>
          <w:b/>
          <w:bCs/>
          <w:sz w:val="23"/>
          <w:szCs w:val="23"/>
        </w:rPr>
      </w:pPr>
    </w:p>
    <w:p w14:paraId="18DF8F73" w14:textId="77777777" w:rsidR="009876C0" w:rsidRPr="00A4105B" w:rsidRDefault="009876C0">
      <w:pPr>
        <w:rPr>
          <w:b/>
          <w:bCs/>
          <w:sz w:val="23"/>
          <w:szCs w:val="23"/>
        </w:rPr>
      </w:pPr>
      <w:r w:rsidRPr="00A4105B">
        <w:rPr>
          <w:b/>
          <w:bCs/>
          <w:sz w:val="23"/>
          <w:szCs w:val="23"/>
        </w:rPr>
        <w:t>OTHER PERTINENT INFORMATION:</w:t>
      </w:r>
    </w:p>
    <w:p w14:paraId="18DF8F74" w14:textId="11C7DCA4" w:rsidR="00203F2E" w:rsidRPr="00A4105B" w:rsidRDefault="00022D30" w:rsidP="00022D30">
      <w:pPr>
        <w:numPr>
          <w:ilvl w:val="0"/>
          <w:numId w:val="2"/>
        </w:numPr>
        <w:rPr>
          <w:sz w:val="23"/>
          <w:szCs w:val="23"/>
        </w:rPr>
      </w:pPr>
      <w:r w:rsidRPr="00A4105B">
        <w:rPr>
          <w:sz w:val="23"/>
          <w:szCs w:val="23"/>
        </w:rPr>
        <w:lastRenderedPageBreak/>
        <w:t>The Revised Statutes of Missouri charge the Commission with the responsibility for approving roadway locations and/or designs; based on that approval, property need</w:t>
      </w:r>
      <w:r w:rsidR="008A6326" w:rsidRPr="00A4105B">
        <w:rPr>
          <w:sz w:val="23"/>
          <w:szCs w:val="23"/>
        </w:rPr>
        <w:t>ed</w:t>
      </w:r>
      <w:r w:rsidRPr="00A4105B">
        <w:rPr>
          <w:sz w:val="23"/>
          <w:szCs w:val="23"/>
        </w:rPr>
        <w:t xml:space="preserve"> for the improvement is acquired by neg</w:t>
      </w:r>
      <w:r w:rsidR="008A6326" w:rsidRPr="00A4105B">
        <w:rPr>
          <w:sz w:val="23"/>
          <w:szCs w:val="23"/>
        </w:rPr>
        <w:t>otiations and/or condemnation.</w:t>
      </w:r>
    </w:p>
    <w:p w14:paraId="18DF8F75" w14:textId="581EE2E8" w:rsidR="00022D30" w:rsidRDefault="00AE553C" w:rsidP="00022D30">
      <w:pPr>
        <w:numPr>
          <w:ilvl w:val="0"/>
          <w:numId w:val="2"/>
        </w:numPr>
        <w:rPr>
          <w:sz w:val="23"/>
          <w:szCs w:val="23"/>
        </w:rPr>
      </w:pPr>
      <w:r>
        <w:rPr>
          <w:sz w:val="23"/>
          <w:szCs w:val="23"/>
        </w:rPr>
        <w:t>This design-build project was awarded by the Commission to Millstone Weber, LLC. at its November 6, 2019 meeting.</w:t>
      </w:r>
    </w:p>
    <w:p w14:paraId="6008E237" w14:textId="2C1647E7" w:rsidR="009C7D43" w:rsidRPr="009C7D43" w:rsidRDefault="009C7D43" w:rsidP="009C7D43">
      <w:pPr>
        <w:pStyle w:val="ListParagraph"/>
        <w:numPr>
          <w:ilvl w:val="0"/>
          <w:numId w:val="2"/>
        </w:numPr>
        <w:rPr>
          <w:sz w:val="23"/>
          <w:szCs w:val="23"/>
        </w:rPr>
      </w:pPr>
      <w:r w:rsidRPr="009C7D43">
        <w:rPr>
          <w:sz w:val="23"/>
          <w:szCs w:val="23"/>
        </w:rPr>
        <w:t xml:space="preserve">There are known hazardous waste sites on the Corridor. Coordination with the United States Corps of Engineers </w:t>
      </w:r>
      <w:r>
        <w:rPr>
          <w:sz w:val="23"/>
          <w:szCs w:val="23"/>
        </w:rPr>
        <w:t xml:space="preserve">is ongoing to ensure </w:t>
      </w:r>
      <w:r w:rsidRPr="009C7D43">
        <w:rPr>
          <w:sz w:val="23"/>
          <w:szCs w:val="23"/>
        </w:rPr>
        <w:t>required excavation or other land disturbances</w:t>
      </w:r>
      <w:r>
        <w:rPr>
          <w:sz w:val="23"/>
          <w:szCs w:val="23"/>
        </w:rPr>
        <w:t xml:space="preserve"> are appropriately handled</w:t>
      </w:r>
      <w:r w:rsidRPr="009C7D43">
        <w:rPr>
          <w:sz w:val="23"/>
          <w:szCs w:val="23"/>
        </w:rPr>
        <w:t>.</w:t>
      </w:r>
    </w:p>
    <w:p w14:paraId="18DF8F76" w14:textId="77777777" w:rsidR="009876C0" w:rsidRDefault="009876C0">
      <w:pPr>
        <w:rPr>
          <w:sz w:val="23"/>
          <w:szCs w:val="23"/>
        </w:rPr>
      </w:pPr>
    </w:p>
    <w:p w14:paraId="18DF8F77" w14:textId="77777777" w:rsidR="009876C0" w:rsidRPr="00A4105B" w:rsidRDefault="009876C0">
      <w:pPr>
        <w:rPr>
          <w:sz w:val="23"/>
          <w:szCs w:val="23"/>
        </w:rPr>
      </w:pPr>
      <w:r w:rsidRPr="00A4105B">
        <w:rPr>
          <w:b/>
          <w:bCs/>
          <w:sz w:val="23"/>
          <w:szCs w:val="23"/>
        </w:rPr>
        <w:t>SOURCE OF FUNDING:</w:t>
      </w:r>
    </w:p>
    <w:p w14:paraId="18DF8F79" w14:textId="3229513B" w:rsidR="009876C0" w:rsidRPr="00A4105B" w:rsidRDefault="00022D30" w:rsidP="001F4381">
      <w:pPr>
        <w:ind w:left="720"/>
        <w:rPr>
          <w:b/>
          <w:bCs/>
          <w:sz w:val="23"/>
          <w:szCs w:val="23"/>
        </w:rPr>
      </w:pPr>
      <w:r w:rsidRPr="00A4105B">
        <w:rPr>
          <w:sz w:val="23"/>
          <w:szCs w:val="23"/>
        </w:rPr>
        <w:t>Funds to accomplish this improvement have already been committed</w:t>
      </w:r>
      <w:r w:rsidR="00084190">
        <w:rPr>
          <w:sz w:val="23"/>
          <w:szCs w:val="23"/>
        </w:rPr>
        <w:t xml:space="preserve"> in the award of the project on November 6, 2019</w:t>
      </w:r>
      <w:r w:rsidRPr="00A4105B">
        <w:rPr>
          <w:sz w:val="23"/>
          <w:szCs w:val="23"/>
        </w:rPr>
        <w:t>.  No additional funds need to be committed as a result of this particular action</w:t>
      </w:r>
      <w:r w:rsidR="008A6326" w:rsidRPr="00A4105B">
        <w:rPr>
          <w:sz w:val="23"/>
          <w:szCs w:val="23"/>
        </w:rPr>
        <w:t>.</w:t>
      </w:r>
    </w:p>
    <w:sectPr w:rsidR="009876C0" w:rsidRPr="00A4105B" w:rsidSect="001F438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F8F7C" w14:textId="77777777" w:rsidR="00D20AA3" w:rsidRDefault="00D20AA3">
      <w:r>
        <w:separator/>
      </w:r>
    </w:p>
  </w:endnote>
  <w:endnote w:type="continuationSeparator" w:id="0">
    <w:p w14:paraId="18DF8F7D" w14:textId="77777777" w:rsidR="00D20AA3" w:rsidRDefault="00D2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F8F81" w14:textId="565CF96C" w:rsidR="00A307A6" w:rsidRDefault="00A307A6" w:rsidP="00C07E6D">
    <w:pPr>
      <w:pStyle w:val="Header"/>
      <w:tabs>
        <w:tab w:val="clear" w:pos="8640"/>
        <w:tab w:val="right" w:pos="9360"/>
      </w:tabs>
      <w:rPr>
        <w:sz w:val="20"/>
      </w:rPr>
    </w:pPr>
    <w:r>
      <w:rPr>
        <w:sz w:val="20"/>
      </w:rPr>
      <w:t>MHTC Meeting</w:t>
    </w:r>
    <w:r>
      <w:rPr>
        <w:sz w:val="20"/>
      </w:rPr>
      <w:tab/>
    </w:r>
    <w:sdt>
      <w:sdtPr>
        <w:id w:val="1168209085"/>
        <w:docPartObj>
          <w:docPartGallery w:val="Page Numbers (Top of Page)"/>
          <w:docPartUnique/>
        </w:docPartObj>
      </w:sdtPr>
      <w:sdtEndPr>
        <w:rPr>
          <w:sz w:val="20"/>
        </w:rPr>
      </w:sdtEndPr>
      <w:sdtContent>
        <w:r w:rsidR="00610376" w:rsidRPr="00610376">
          <w:rPr>
            <w:bCs/>
            <w:sz w:val="20"/>
          </w:rPr>
          <w:fldChar w:fldCharType="begin"/>
        </w:r>
        <w:r w:rsidR="00610376" w:rsidRPr="00610376">
          <w:rPr>
            <w:bCs/>
            <w:sz w:val="20"/>
          </w:rPr>
          <w:instrText xml:space="preserve"> PAGE </w:instrText>
        </w:r>
        <w:r w:rsidR="00610376" w:rsidRPr="00610376">
          <w:rPr>
            <w:bCs/>
            <w:sz w:val="20"/>
          </w:rPr>
          <w:fldChar w:fldCharType="separate"/>
        </w:r>
        <w:r w:rsidR="002A4E87">
          <w:rPr>
            <w:bCs/>
            <w:noProof/>
            <w:sz w:val="20"/>
          </w:rPr>
          <w:t>1</w:t>
        </w:r>
        <w:r w:rsidR="00610376" w:rsidRPr="00610376">
          <w:rPr>
            <w:bCs/>
            <w:sz w:val="20"/>
          </w:rPr>
          <w:fldChar w:fldCharType="end"/>
        </w:r>
        <w:r w:rsidR="00610376" w:rsidRPr="00610376">
          <w:rPr>
            <w:sz w:val="20"/>
          </w:rPr>
          <w:t xml:space="preserve"> of </w:t>
        </w:r>
        <w:r w:rsidR="00610376" w:rsidRPr="00610376">
          <w:rPr>
            <w:bCs/>
            <w:sz w:val="20"/>
          </w:rPr>
          <w:fldChar w:fldCharType="begin"/>
        </w:r>
        <w:r w:rsidR="00610376" w:rsidRPr="00610376">
          <w:rPr>
            <w:bCs/>
            <w:sz w:val="20"/>
          </w:rPr>
          <w:instrText xml:space="preserve"> NUMPAGES  </w:instrText>
        </w:r>
        <w:r w:rsidR="00610376" w:rsidRPr="00610376">
          <w:rPr>
            <w:bCs/>
            <w:sz w:val="20"/>
          </w:rPr>
          <w:fldChar w:fldCharType="separate"/>
        </w:r>
        <w:r w:rsidR="002A4E87">
          <w:rPr>
            <w:bCs/>
            <w:noProof/>
            <w:sz w:val="20"/>
          </w:rPr>
          <w:t>3</w:t>
        </w:r>
        <w:r w:rsidR="00610376" w:rsidRPr="00610376">
          <w:rPr>
            <w:bCs/>
            <w:sz w:val="20"/>
          </w:rPr>
          <w:fldChar w:fldCharType="end"/>
        </w:r>
      </w:sdtContent>
    </w:sdt>
    <w:r w:rsidR="00C07E6D">
      <w:rPr>
        <w:sz w:val="20"/>
      </w:rPr>
      <w:tab/>
      <w:t>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F8F7A" w14:textId="77777777" w:rsidR="00D20AA3" w:rsidRDefault="00D20AA3">
      <w:r>
        <w:separator/>
      </w:r>
    </w:p>
  </w:footnote>
  <w:footnote w:type="continuationSeparator" w:id="0">
    <w:p w14:paraId="18DF8F7B" w14:textId="77777777" w:rsidR="00D20AA3" w:rsidRDefault="00D20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F8F7E" w14:textId="77777777" w:rsidR="00A307A6" w:rsidRDefault="00A307A6">
    <w:pPr>
      <w:jc w:val="right"/>
      <w:rPr>
        <w:sz w:val="20"/>
      </w:rPr>
    </w:pPr>
    <w:r>
      <w:rPr>
        <w:sz w:val="20"/>
      </w:rPr>
      <w:t>MHTC Meeting</w:t>
    </w:r>
  </w:p>
  <w:p w14:paraId="18DF8F7F" w14:textId="5C3AAC6F" w:rsidR="00A307A6" w:rsidRDefault="00887F34">
    <w:pPr>
      <w:jc w:val="right"/>
      <w:rPr>
        <w:sz w:val="20"/>
      </w:rPr>
    </w:pPr>
    <w:r>
      <w:rPr>
        <w:sz w:val="20"/>
      </w:rPr>
      <w:t>May 2020</w:t>
    </w:r>
  </w:p>
  <w:p w14:paraId="18DF8F80" w14:textId="77777777" w:rsidR="00A307A6" w:rsidRDefault="00A307A6">
    <w:pPr>
      <w:jc w:val="right"/>
      <w:rPr>
        <w:sz w:val="20"/>
      </w:rPr>
    </w:pPr>
    <w:r>
      <w:rPr>
        <w:sz w:val="20"/>
      </w:rPr>
      <w:t>Consent Agenda</w:t>
    </w:r>
  </w:p>
  <w:p w14:paraId="4C686F4C" w14:textId="77777777" w:rsidR="001F4381" w:rsidRDefault="001F438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83F"/>
    <w:multiLevelType w:val="hybridMultilevel"/>
    <w:tmpl w:val="B4C8E76E"/>
    <w:lvl w:ilvl="0" w:tplc="04090001">
      <w:start w:val="1"/>
      <w:numFmt w:val="bullet"/>
      <w:lvlText w:val=""/>
      <w:lvlJc w:val="left"/>
      <w:pPr>
        <w:tabs>
          <w:tab w:val="num" w:pos="720"/>
        </w:tabs>
        <w:ind w:left="720" w:hanging="360"/>
      </w:pPr>
      <w:rPr>
        <w:rFonts w:ascii="Symbol" w:hAnsi="Symbol" w:hint="default"/>
      </w:rPr>
    </w:lvl>
    <w:lvl w:ilvl="1" w:tplc="133EB94E">
      <w:start w:val="1"/>
      <w:numFmt w:val="bullet"/>
      <w:lvlText w:val="-"/>
      <w:lvlJc w:val="left"/>
      <w:pPr>
        <w:tabs>
          <w:tab w:val="num" w:pos="1440"/>
        </w:tabs>
        <w:ind w:left="1440" w:hanging="360"/>
      </w:pPr>
      <w:rPr>
        <w:rFonts w:ascii="Times New Roman" w:hAnsi="Times New Roman" w:cs="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6D6870"/>
    <w:multiLevelType w:val="hybridMultilevel"/>
    <w:tmpl w:val="A290D9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5EF2500"/>
    <w:multiLevelType w:val="multilevel"/>
    <w:tmpl w:val="4A10A3A4"/>
    <w:lvl w:ilvl="0">
      <w:numFmt w:val="decimal"/>
      <w:lvlText w:val="%1"/>
      <w:lvlJc w:val="left"/>
      <w:pPr>
        <w:tabs>
          <w:tab w:val="num" w:pos="360"/>
        </w:tabs>
        <w:ind w:left="360" w:hanging="360"/>
      </w:pPr>
      <w:rPr>
        <w:rFonts w:hint="default"/>
      </w:rPr>
    </w:lvl>
    <w:lvl w:ilvl="1">
      <w:start w:val="1"/>
      <w:numFmt w:val="decimal"/>
      <w:lvlText w:val="%1.%2"/>
      <w:lvlJc w:val="left"/>
      <w:pPr>
        <w:tabs>
          <w:tab w:val="num" w:pos="2580"/>
        </w:tabs>
        <w:ind w:left="2580" w:hanging="360"/>
      </w:pPr>
      <w:rPr>
        <w:rFonts w:hint="default"/>
      </w:rPr>
    </w:lvl>
    <w:lvl w:ilvl="2">
      <w:start w:val="1"/>
      <w:numFmt w:val="decimal"/>
      <w:lvlText w:val="%1.%2.%3"/>
      <w:lvlJc w:val="left"/>
      <w:pPr>
        <w:tabs>
          <w:tab w:val="num" w:pos="5160"/>
        </w:tabs>
        <w:ind w:left="5160" w:hanging="720"/>
      </w:pPr>
      <w:rPr>
        <w:rFonts w:hint="default"/>
      </w:rPr>
    </w:lvl>
    <w:lvl w:ilvl="3">
      <w:start w:val="1"/>
      <w:numFmt w:val="decimal"/>
      <w:lvlText w:val="%1.%2.%3.%4"/>
      <w:lvlJc w:val="left"/>
      <w:pPr>
        <w:tabs>
          <w:tab w:val="num" w:pos="7380"/>
        </w:tabs>
        <w:ind w:left="7380" w:hanging="720"/>
      </w:pPr>
      <w:rPr>
        <w:rFonts w:hint="default"/>
      </w:rPr>
    </w:lvl>
    <w:lvl w:ilvl="4">
      <w:start w:val="1"/>
      <w:numFmt w:val="decimal"/>
      <w:lvlText w:val="%1.%2.%3.%4.%5"/>
      <w:lvlJc w:val="left"/>
      <w:pPr>
        <w:tabs>
          <w:tab w:val="num" w:pos="9960"/>
        </w:tabs>
        <w:ind w:left="9960" w:hanging="1080"/>
      </w:pPr>
      <w:rPr>
        <w:rFonts w:hint="default"/>
      </w:rPr>
    </w:lvl>
    <w:lvl w:ilvl="5">
      <w:start w:val="1"/>
      <w:numFmt w:val="decimal"/>
      <w:lvlText w:val="%1.%2.%3.%4.%5.%6"/>
      <w:lvlJc w:val="left"/>
      <w:pPr>
        <w:tabs>
          <w:tab w:val="num" w:pos="12180"/>
        </w:tabs>
        <w:ind w:left="12180" w:hanging="1080"/>
      </w:pPr>
      <w:rPr>
        <w:rFonts w:hint="default"/>
      </w:rPr>
    </w:lvl>
    <w:lvl w:ilvl="6">
      <w:start w:val="1"/>
      <w:numFmt w:val="decimal"/>
      <w:lvlText w:val="%1.%2.%3.%4.%5.%6.%7"/>
      <w:lvlJc w:val="left"/>
      <w:pPr>
        <w:tabs>
          <w:tab w:val="num" w:pos="14760"/>
        </w:tabs>
        <w:ind w:left="14760" w:hanging="1440"/>
      </w:pPr>
      <w:rPr>
        <w:rFonts w:hint="default"/>
      </w:rPr>
    </w:lvl>
    <w:lvl w:ilvl="7">
      <w:start w:val="1"/>
      <w:numFmt w:val="decimal"/>
      <w:lvlText w:val="%1.%2.%3.%4.%5.%6.%7.%8"/>
      <w:lvlJc w:val="left"/>
      <w:pPr>
        <w:tabs>
          <w:tab w:val="num" w:pos="16980"/>
        </w:tabs>
        <w:ind w:left="16980" w:hanging="1440"/>
      </w:pPr>
      <w:rPr>
        <w:rFonts w:hint="default"/>
      </w:rPr>
    </w:lvl>
    <w:lvl w:ilvl="8">
      <w:start w:val="1"/>
      <w:numFmt w:val="decimal"/>
      <w:lvlText w:val="%1.%2.%3.%4.%5.%6.%7.%8.%9"/>
      <w:lvlJc w:val="left"/>
      <w:pPr>
        <w:tabs>
          <w:tab w:val="num" w:pos="19560"/>
        </w:tabs>
        <w:ind w:left="19560" w:hanging="1800"/>
      </w:pPr>
      <w:rPr>
        <w:rFonts w:hint="default"/>
      </w:rPr>
    </w:lvl>
  </w:abstractNum>
  <w:abstractNum w:abstractNumId="3">
    <w:nsid w:val="23F82D2F"/>
    <w:multiLevelType w:val="hybridMultilevel"/>
    <w:tmpl w:val="1FA2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93323"/>
    <w:multiLevelType w:val="hybridMultilevel"/>
    <w:tmpl w:val="2758D7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0100AC"/>
    <w:multiLevelType w:val="multilevel"/>
    <w:tmpl w:val="EACA0B0A"/>
    <w:lvl w:ilvl="0">
      <w:numFmt w:val="decimal"/>
      <w:lvlText w:val="%1"/>
      <w:lvlJc w:val="left"/>
      <w:pPr>
        <w:tabs>
          <w:tab w:val="num" w:pos="360"/>
        </w:tabs>
        <w:ind w:left="360" w:hanging="360"/>
      </w:pPr>
      <w:rPr>
        <w:rFonts w:hint="default"/>
      </w:rPr>
    </w:lvl>
    <w:lvl w:ilvl="1">
      <w:start w:val="1"/>
      <w:numFmt w:val="decimal"/>
      <w:lvlText w:val="%1.%2"/>
      <w:lvlJc w:val="left"/>
      <w:pPr>
        <w:tabs>
          <w:tab w:val="num" w:pos="2580"/>
        </w:tabs>
        <w:ind w:left="2580" w:hanging="360"/>
      </w:pPr>
      <w:rPr>
        <w:rFonts w:hint="default"/>
      </w:rPr>
    </w:lvl>
    <w:lvl w:ilvl="2">
      <w:start w:val="1"/>
      <w:numFmt w:val="decimal"/>
      <w:lvlText w:val="%1.%2.%3"/>
      <w:lvlJc w:val="left"/>
      <w:pPr>
        <w:tabs>
          <w:tab w:val="num" w:pos="5160"/>
        </w:tabs>
        <w:ind w:left="5160" w:hanging="720"/>
      </w:pPr>
      <w:rPr>
        <w:rFonts w:hint="default"/>
      </w:rPr>
    </w:lvl>
    <w:lvl w:ilvl="3">
      <w:start w:val="1"/>
      <w:numFmt w:val="decimal"/>
      <w:lvlText w:val="%1.%2.%3.%4"/>
      <w:lvlJc w:val="left"/>
      <w:pPr>
        <w:tabs>
          <w:tab w:val="num" w:pos="7380"/>
        </w:tabs>
        <w:ind w:left="7380" w:hanging="720"/>
      </w:pPr>
      <w:rPr>
        <w:rFonts w:hint="default"/>
      </w:rPr>
    </w:lvl>
    <w:lvl w:ilvl="4">
      <w:start w:val="1"/>
      <w:numFmt w:val="decimal"/>
      <w:lvlText w:val="%1.%2.%3.%4.%5"/>
      <w:lvlJc w:val="left"/>
      <w:pPr>
        <w:tabs>
          <w:tab w:val="num" w:pos="9960"/>
        </w:tabs>
        <w:ind w:left="9960" w:hanging="1080"/>
      </w:pPr>
      <w:rPr>
        <w:rFonts w:hint="default"/>
      </w:rPr>
    </w:lvl>
    <w:lvl w:ilvl="5">
      <w:start w:val="1"/>
      <w:numFmt w:val="decimal"/>
      <w:lvlText w:val="%1.%2.%3.%4.%5.%6"/>
      <w:lvlJc w:val="left"/>
      <w:pPr>
        <w:tabs>
          <w:tab w:val="num" w:pos="12180"/>
        </w:tabs>
        <w:ind w:left="12180" w:hanging="1080"/>
      </w:pPr>
      <w:rPr>
        <w:rFonts w:hint="default"/>
      </w:rPr>
    </w:lvl>
    <w:lvl w:ilvl="6">
      <w:start w:val="1"/>
      <w:numFmt w:val="decimal"/>
      <w:lvlText w:val="%1.%2.%3.%4.%5.%6.%7"/>
      <w:lvlJc w:val="left"/>
      <w:pPr>
        <w:tabs>
          <w:tab w:val="num" w:pos="14760"/>
        </w:tabs>
        <w:ind w:left="14760" w:hanging="1440"/>
      </w:pPr>
      <w:rPr>
        <w:rFonts w:hint="default"/>
      </w:rPr>
    </w:lvl>
    <w:lvl w:ilvl="7">
      <w:start w:val="1"/>
      <w:numFmt w:val="decimal"/>
      <w:lvlText w:val="%1.%2.%3.%4.%5.%6.%7.%8"/>
      <w:lvlJc w:val="left"/>
      <w:pPr>
        <w:tabs>
          <w:tab w:val="num" w:pos="16980"/>
        </w:tabs>
        <w:ind w:left="16980" w:hanging="1440"/>
      </w:pPr>
      <w:rPr>
        <w:rFonts w:hint="default"/>
      </w:rPr>
    </w:lvl>
    <w:lvl w:ilvl="8">
      <w:start w:val="1"/>
      <w:numFmt w:val="decimal"/>
      <w:lvlText w:val="%1.%2.%3.%4.%5.%6.%7.%8.%9"/>
      <w:lvlJc w:val="left"/>
      <w:pPr>
        <w:tabs>
          <w:tab w:val="num" w:pos="19560"/>
        </w:tabs>
        <w:ind w:left="19560" w:hanging="1800"/>
      </w:pPr>
      <w:rPr>
        <w:rFonts w:hint="default"/>
      </w:rPr>
    </w:lvl>
  </w:abstractNum>
  <w:abstractNum w:abstractNumId="6">
    <w:nsid w:val="372429B9"/>
    <w:multiLevelType w:val="hybridMultilevel"/>
    <w:tmpl w:val="D20EF2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1D3615"/>
    <w:multiLevelType w:val="hybridMultilevel"/>
    <w:tmpl w:val="02E8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405EEE"/>
    <w:multiLevelType w:val="hybridMultilevel"/>
    <w:tmpl w:val="19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DD4B21"/>
    <w:multiLevelType w:val="hybridMultilevel"/>
    <w:tmpl w:val="08526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9"/>
  </w:num>
  <w:num w:numId="4">
    <w:abstractNumId w:val="6"/>
  </w:num>
  <w:num w:numId="5">
    <w:abstractNumId w:val="2"/>
  </w:num>
  <w:num w:numId="6">
    <w:abstractNumId w:val="5"/>
  </w:num>
  <w:num w:numId="7">
    <w:abstractNumId w:val="1"/>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1B"/>
    <w:rsid w:val="000128B4"/>
    <w:rsid w:val="00022D30"/>
    <w:rsid w:val="00066E2E"/>
    <w:rsid w:val="00077BA9"/>
    <w:rsid w:val="00084190"/>
    <w:rsid w:val="00097EB0"/>
    <w:rsid w:val="000B5A18"/>
    <w:rsid w:val="000E1108"/>
    <w:rsid w:val="001002FE"/>
    <w:rsid w:val="00136D6F"/>
    <w:rsid w:val="001F0863"/>
    <w:rsid w:val="001F4381"/>
    <w:rsid w:val="00203F2E"/>
    <w:rsid w:val="00223991"/>
    <w:rsid w:val="00245293"/>
    <w:rsid w:val="00296588"/>
    <w:rsid w:val="002A4E87"/>
    <w:rsid w:val="0038726F"/>
    <w:rsid w:val="005972D7"/>
    <w:rsid w:val="005D459C"/>
    <w:rsid w:val="0060707C"/>
    <w:rsid w:val="00610376"/>
    <w:rsid w:val="006242EE"/>
    <w:rsid w:val="00624C9B"/>
    <w:rsid w:val="0067283F"/>
    <w:rsid w:val="0069384C"/>
    <w:rsid w:val="00756CE5"/>
    <w:rsid w:val="00797F0F"/>
    <w:rsid w:val="007A18D5"/>
    <w:rsid w:val="00854105"/>
    <w:rsid w:val="00875B11"/>
    <w:rsid w:val="00887F34"/>
    <w:rsid w:val="00896CD7"/>
    <w:rsid w:val="008A6326"/>
    <w:rsid w:val="008E7C7E"/>
    <w:rsid w:val="009355C9"/>
    <w:rsid w:val="009876C0"/>
    <w:rsid w:val="009B4A62"/>
    <w:rsid w:val="009B789B"/>
    <w:rsid w:val="009C7D43"/>
    <w:rsid w:val="00A15A8C"/>
    <w:rsid w:val="00A307A6"/>
    <w:rsid w:val="00A4105B"/>
    <w:rsid w:val="00AB215C"/>
    <w:rsid w:val="00AE553C"/>
    <w:rsid w:val="00C07E6D"/>
    <w:rsid w:val="00C57512"/>
    <w:rsid w:val="00C62E96"/>
    <w:rsid w:val="00CC55E3"/>
    <w:rsid w:val="00D20AA3"/>
    <w:rsid w:val="00D2181B"/>
    <w:rsid w:val="00D36F25"/>
    <w:rsid w:val="00D52CB9"/>
    <w:rsid w:val="00DD5926"/>
    <w:rsid w:val="00E43A11"/>
    <w:rsid w:val="00ED26BA"/>
    <w:rsid w:val="00F3722B"/>
    <w:rsid w:val="00FA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8DF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2880"/>
    </w:pPr>
  </w:style>
  <w:style w:type="paragraph" w:styleId="BodyTextIndent2">
    <w:name w:val="Body Text Indent 2"/>
    <w:basedOn w:val="Normal"/>
    <w:semiHidden/>
    <w:pPr>
      <w:ind w:left="1080"/>
    </w:pPr>
  </w:style>
  <w:style w:type="character" w:styleId="PageNumber">
    <w:name w:val="page number"/>
    <w:basedOn w:val="DefaultParagraphFont"/>
    <w:semiHidden/>
  </w:style>
  <w:style w:type="paragraph" w:styleId="ListParagraph">
    <w:name w:val="List Paragraph"/>
    <w:basedOn w:val="Normal"/>
    <w:uiPriority w:val="34"/>
    <w:qFormat/>
    <w:rsid w:val="00854105"/>
    <w:pPr>
      <w:ind w:left="720"/>
    </w:pPr>
  </w:style>
  <w:style w:type="character" w:customStyle="1" w:styleId="HeaderChar">
    <w:name w:val="Header Char"/>
    <w:basedOn w:val="DefaultParagraphFont"/>
    <w:link w:val="Header"/>
    <w:uiPriority w:val="99"/>
    <w:rsid w:val="008A63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2880"/>
    </w:pPr>
  </w:style>
  <w:style w:type="paragraph" w:styleId="BodyTextIndent2">
    <w:name w:val="Body Text Indent 2"/>
    <w:basedOn w:val="Normal"/>
    <w:semiHidden/>
    <w:pPr>
      <w:ind w:left="1080"/>
    </w:pPr>
  </w:style>
  <w:style w:type="character" w:styleId="PageNumber">
    <w:name w:val="page number"/>
    <w:basedOn w:val="DefaultParagraphFont"/>
    <w:semiHidden/>
  </w:style>
  <w:style w:type="paragraph" w:styleId="ListParagraph">
    <w:name w:val="List Paragraph"/>
    <w:basedOn w:val="Normal"/>
    <w:uiPriority w:val="34"/>
    <w:qFormat/>
    <w:rsid w:val="00854105"/>
    <w:pPr>
      <w:ind w:left="720"/>
    </w:pPr>
  </w:style>
  <w:style w:type="character" w:customStyle="1" w:styleId="HeaderChar">
    <w:name w:val="Header Char"/>
    <w:basedOn w:val="DefaultParagraphFont"/>
    <w:link w:val="Header"/>
    <w:uiPriority w:val="99"/>
    <w:rsid w:val="008A63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tzl1\Desktop\J6S3049%20Commission%20Backup%20Form%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827b5448bb2fb0e3d06f182ec3f375cb">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210e9b84aa9b64b8b794412af24a240e"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DE</Division>
    <Division_x0020_or_x0020_District_x0020_Template xmlns="700eeb62-744f-4e94-a6e9-24060a2be0a0">Division</Division_x0020_or_x0020_District_x0020_Template>
    <Internal_x0020_or_x0020_External xmlns="700eeb62-744f-4e94-a6e9-24060a2be0a0">Internal</Internal_x0020_or_x0020_Externa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18526a58-095d-4362-abb7-7a21836ac56d" ContentTypeId="0x0101"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9A2AE36A-A0F7-4492-B2E8-79CF80AF860A}"/>
</file>

<file path=customXml/itemProps2.xml><?xml version="1.0" encoding="utf-8"?>
<ds:datastoreItem xmlns:ds="http://schemas.openxmlformats.org/officeDocument/2006/customXml" ds:itemID="{8C06AE00-25D2-4DD2-8C2B-47E0AC8163C4}">
  <ds:schemaRefs>
    <ds:schemaRef ds:uri="http://schemas.microsoft.com/sharepoint/v3/contenttype/forms"/>
  </ds:schemaRefs>
</ds:datastoreItem>
</file>

<file path=customXml/itemProps3.xml><?xml version="1.0" encoding="utf-8"?>
<ds:datastoreItem xmlns:ds="http://schemas.openxmlformats.org/officeDocument/2006/customXml" ds:itemID="{9F365781-60A9-4568-9C71-92CB3E39C767}">
  <ds:schemaRefs>
    <ds:schemaRef ds:uri="http://purl.org/dc/terms/"/>
    <ds:schemaRef ds:uri="http://schemas.openxmlformats.org/package/2006/metadata/core-properties"/>
    <ds:schemaRef ds:uri="e907d31d-3c4a-47cc-a20e-49effb40981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CC1740D-61EC-42FE-A0DA-1E4530387053}">
  <ds:schemaRefs>
    <ds:schemaRef ds:uri="http://schemas.openxmlformats.org/officeDocument/2006/bibliography"/>
  </ds:schemaRefs>
</ds:datastoreItem>
</file>

<file path=customXml/itemProps5.xml><?xml version="1.0" encoding="utf-8"?>
<ds:datastoreItem xmlns:ds="http://schemas.openxmlformats.org/officeDocument/2006/customXml" ds:itemID="{A9078245-87A0-4B56-AA95-016A15EBCE49}"/>
</file>

<file path=customXml/itemProps6.xml><?xml version="1.0" encoding="utf-8"?>
<ds:datastoreItem xmlns:ds="http://schemas.openxmlformats.org/officeDocument/2006/customXml" ds:itemID="{17793879-018D-486E-8E45-F15C18A45794}"/>
</file>

<file path=docProps/app.xml><?xml version="1.0" encoding="utf-8"?>
<Properties xmlns="http://schemas.openxmlformats.org/officeDocument/2006/extended-properties" xmlns:vt="http://schemas.openxmlformats.org/officeDocument/2006/docPropsVTypes">
  <Template>J6S3049 Commission Backup Form 2.dot</Template>
  <TotalTime>1</TotalTime>
  <Pages>3</Pages>
  <Words>948</Words>
  <Characters>5409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MHTC Meeting</vt:lpstr>
    </vt:vector>
  </TitlesOfParts>
  <Company>MoDOT</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SampleRequestforApprovelofLocationorDesigntotheCommission</dc:title>
  <dc:creator>LISA L KUNTZ</dc:creator>
  <cp:lastModifiedBy>JENNIFER L BECKER</cp:lastModifiedBy>
  <cp:revision>2</cp:revision>
  <cp:lastPrinted>2018-04-20T17:18:00Z</cp:lastPrinted>
  <dcterms:created xsi:type="dcterms:W3CDTF">2020-07-24T13:44:00Z</dcterms:created>
  <dcterms:modified xsi:type="dcterms:W3CDTF">2020-07-24T13:44:00Z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Correspondence Type">
    <vt:lpwstr>Meeting</vt:lpwstr>
  </property>
  <property fmtid="{D5CDD505-2E9C-101B-9397-08002B2CF9AE}" pid="4" name="Structural Project Manager">
    <vt:lpwstr/>
  </property>
  <property fmtid="{D5CDD505-2E9C-101B-9397-08002B2CF9AE}" pid="5" name="HasAttachments">
    <vt:bool>false</vt:bool>
  </property>
  <property fmtid="{D5CDD505-2E9C-101B-9397-08002B2CF9AE}" pid="6" name="Core_Area Team Members">
    <vt:lpwstr/>
  </property>
  <property fmtid="{D5CDD505-2E9C-101B-9397-08002B2CF9AE}" pid="7" name="Division">
    <vt:lpwstr>;#DE;#</vt:lpwstr>
  </property>
  <property fmtid="{D5CDD505-2E9C-101B-9397-08002B2CF9AE}" pid="8" name="Estimator">
    <vt:lpwstr/>
  </property>
  <property fmtid="{D5CDD505-2E9C-101B-9397-08002B2CF9AE}" pid="9" name="Area Engineer0">
    <vt:lpwstr/>
  </property>
  <property fmtid="{D5CDD505-2E9C-101B-9397-08002B2CF9AE}" pid="10" name="SIMS">
    <vt:lpwstr/>
  </property>
  <property fmtid="{D5CDD505-2E9C-101B-9397-08002B2CF9AE}" pid="11" name="Order">
    <vt:r8>24024300</vt:r8>
  </property>
  <property fmtid="{D5CDD505-2E9C-101B-9397-08002B2CF9AE}" pid="12" name="_dlc_policyId">
    <vt:lpwstr/>
  </property>
  <property fmtid="{D5CDD505-2E9C-101B-9397-08002B2CF9AE}" pid="13" name="ItemRetentionFormula">
    <vt:lpwstr/>
  </property>
  <property fmtid="{D5CDD505-2E9C-101B-9397-08002B2CF9AE}" pid="14" name="_docset_NoMedatataSyncRequired">
    <vt:lpwstr>False</vt:lpwstr>
  </property>
  <property fmtid="{D5CDD505-2E9C-101B-9397-08002B2CF9AE}" pid="15" name="_dlc_DocIdItemGuid">
    <vt:lpwstr>4546ad84-4625-4e8c-906c-b41cdaeac733</vt:lpwstr>
  </property>
</Properties>
</file>