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DF37" w14:textId="77777777" w:rsidR="000B7204" w:rsidRPr="00F7308C" w:rsidRDefault="000B7204" w:rsidP="00F7308C">
      <w:pPr>
        <w:jc w:val="center"/>
        <w:rPr>
          <w:u w:val="single"/>
        </w:rPr>
      </w:pPr>
      <w:r w:rsidRPr="00F7308C">
        <w:rPr>
          <w:u w:val="single"/>
        </w:rPr>
        <w:t>JOB SPECIAL PROVISIONS TABLE OF CONTENTS (ROADWAY)</w:t>
      </w:r>
    </w:p>
    <w:p w14:paraId="245D0ADD" w14:textId="77777777" w:rsidR="000B7204" w:rsidRPr="00A7380B" w:rsidRDefault="000B7204" w:rsidP="00A7380B">
      <w:pPr>
        <w:jc w:val="center"/>
        <w:rPr>
          <w:sz w:val="20"/>
          <w:szCs w:val="20"/>
        </w:rPr>
      </w:pPr>
      <w:r w:rsidRPr="00A7380B">
        <w:rPr>
          <w:sz w:val="20"/>
          <w:szCs w:val="20"/>
        </w:rPr>
        <w:t>(Job Special Provisions shall prevail over General Special Provisions whenever in conflict therewith.)</w:t>
      </w:r>
    </w:p>
    <w:p w14:paraId="20767782" w14:textId="77777777" w:rsidR="000B7204" w:rsidRPr="00A7380B" w:rsidRDefault="000B7204" w:rsidP="00A7380B"/>
    <w:p w14:paraId="7BD38B0B" w14:textId="77777777" w:rsidR="000B7204" w:rsidRDefault="000B7204" w:rsidP="000B7204">
      <w:pPr>
        <w:pStyle w:val="BodyText"/>
        <w:ind w:left="720"/>
        <w:rPr>
          <w:rFonts w:cs="Arial"/>
          <w:color w:val="auto"/>
          <w:sz w:val="22"/>
        </w:rPr>
      </w:pPr>
      <w:bookmarkStart w:id="0" w:name="OLE_LINK2"/>
    </w:p>
    <w:p w14:paraId="6AA43CB8" w14:textId="7AC05F3B" w:rsidR="00511B28" w:rsidRDefault="00BA6988">
      <w:pPr>
        <w:pStyle w:val="TOC1"/>
        <w:rPr>
          <w:rFonts w:ascii="Calibri" w:hAnsi="Calibri"/>
          <w:noProof/>
          <w:kern w:val="2"/>
          <w:sz w:val="24"/>
        </w:rPr>
      </w:pPr>
      <w:r>
        <w:rPr>
          <w:rFonts w:cs="Arial"/>
        </w:rPr>
        <w:fldChar w:fldCharType="begin"/>
      </w:r>
      <w:r>
        <w:rPr>
          <w:rFonts w:cs="Arial"/>
        </w:rPr>
        <w:instrText xml:space="preserve"> TOC \o "1-3" \h \z \u </w:instrText>
      </w:r>
      <w:r>
        <w:rPr>
          <w:rFonts w:cs="Arial"/>
        </w:rPr>
        <w:fldChar w:fldCharType="separate"/>
      </w:r>
      <w:hyperlink w:anchor="_Toc217371560" w:history="1">
        <w:r w:rsidR="00511B28" w:rsidRPr="005E1B3F">
          <w:rPr>
            <w:rStyle w:val="Hyperlink"/>
            <w:noProof/>
          </w:rPr>
          <w:t>A.</w:t>
        </w:r>
        <w:r w:rsidR="00511B28">
          <w:rPr>
            <w:rFonts w:ascii="Calibri" w:hAnsi="Calibri"/>
            <w:noProof/>
            <w:kern w:val="2"/>
            <w:sz w:val="24"/>
          </w:rPr>
          <w:tab/>
        </w:r>
        <w:r w:rsidR="00511B28" w:rsidRPr="005E1B3F">
          <w:rPr>
            <w:rStyle w:val="Hyperlink"/>
            <w:noProof/>
          </w:rPr>
          <w:t>General - Federal JSP-09-02L</w:t>
        </w:r>
        <w:r w:rsidR="00511B28">
          <w:rPr>
            <w:noProof/>
            <w:webHidden/>
          </w:rPr>
          <w:tab/>
        </w:r>
        <w:r w:rsidR="00511B28">
          <w:rPr>
            <w:noProof/>
            <w:webHidden/>
          </w:rPr>
          <w:fldChar w:fldCharType="begin"/>
        </w:r>
        <w:r w:rsidR="00511B28">
          <w:rPr>
            <w:noProof/>
            <w:webHidden/>
          </w:rPr>
          <w:instrText xml:space="preserve"> PAGEREF _Toc217371560 \h </w:instrText>
        </w:r>
        <w:r w:rsidR="00511B28">
          <w:rPr>
            <w:noProof/>
            <w:webHidden/>
          </w:rPr>
        </w:r>
        <w:r w:rsidR="00511B28">
          <w:rPr>
            <w:noProof/>
            <w:webHidden/>
          </w:rPr>
          <w:fldChar w:fldCharType="separate"/>
        </w:r>
        <w:r w:rsidR="00A80A41">
          <w:rPr>
            <w:noProof/>
            <w:webHidden/>
          </w:rPr>
          <w:t>1</w:t>
        </w:r>
        <w:r w:rsidR="00511B28">
          <w:rPr>
            <w:noProof/>
            <w:webHidden/>
          </w:rPr>
          <w:fldChar w:fldCharType="end"/>
        </w:r>
      </w:hyperlink>
    </w:p>
    <w:p w14:paraId="39BA4AF7" w14:textId="7EDEF9B5" w:rsidR="00511B28" w:rsidRDefault="00511B28">
      <w:pPr>
        <w:pStyle w:val="TOC1"/>
        <w:rPr>
          <w:rFonts w:ascii="Calibri" w:hAnsi="Calibri"/>
          <w:noProof/>
          <w:kern w:val="2"/>
          <w:sz w:val="24"/>
        </w:rPr>
      </w:pPr>
      <w:hyperlink w:anchor="_Toc217371561" w:history="1">
        <w:r w:rsidRPr="005E1B3F">
          <w:rPr>
            <w:rStyle w:val="Hyperlink"/>
            <w:noProof/>
          </w:rPr>
          <w:t>B.</w:t>
        </w:r>
        <w:r>
          <w:rPr>
            <w:rFonts w:ascii="Calibri" w:hAnsi="Calibri"/>
            <w:noProof/>
            <w:kern w:val="2"/>
            <w:sz w:val="24"/>
          </w:rPr>
          <w:tab/>
        </w:r>
        <w:r w:rsidRPr="005E1B3F">
          <w:rPr>
            <w:rStyle w:val="Hyperlink"/>
            <w:noProof/>
          </w:rPr>
          <w:t>Project Contact for Contractor/Bidder Questions</w:t>
        </w:r>
        <w:r>
          <w:rPr>
            <w:noProof/>
            <w:webHidden/>
          </w:rPr>
          <w:tab/>
        </w:r>
        <w:r>
          <w:rPr>
            <w:noProof/>
            <w:webHidden/>
          </w:rPr>
          <w:fldChar w:fldCharType="begin"/>
        </w:r>
        <w:r>
          <w:rPr>
            <w:noProof/>
            <w:webHidden/>
          </w:rPr>
          <w:instrText xml:space="preserve"> PAGEREF _Toc217371561 \h </w:instrText>
        </w:r>
        <w:r>
          <w:rPr>
            <w:noProof/>
            <w:webHidden/>
          </w:rPr>
        </w:r>
        <w:r>
          <w:rPr>
            <w:noProof/>
            <w:webHidden/>
          </w:rPr>
          <w:fldChar w:fldCharType="separate"/>
        </w:r>
        <w:r w:rsidR="00A80A41">
          <w:rPr>
            <w:noProof/>
            <w:webHidden/>
          </w:rPr>
          <w:t>1</w:t>
        </w:r>
        <w:r>
          <w:rPr>
            <w:noProof/>
            <w:webHidden/>
          </w:rPr>
          <w:fldChar w:fldCharType="end"/>
        </w:r>
      </w:hyperlink>
    </w:p>
    <w:p w14:paraId="3ADAC3B1" w14:textId="14A384C3" w:rsidR="00511B28" w:rsidRDefault="00511B28">
      <w:pPr>
        <w:pStyle w:val="TOC1"/>
        <w:rPr>
          <w:rFonts w:ascii="Calibri" w:hAnsi="Calibri"/>
          <w:noProof/>
          <w:kern w:val="2"/>
          <w:sz w:val="24"/>
        </w:rPr>
      </w:pPr>
      <w:hyperlink w:anchor="_Toc217371562" w:history="1">
        <w:r w:rsidRPr="005E1B3F">
          <w:rPr>
            <w:rStyle w:val="Hyperlink"/>
            <w:noProof/>
          </w:rPr>
          <w:t>C.</w:t>
        </w:r>
        <w:r>
          <w:rPr>
            <w:rFonts w:ascii="Calibri" w:hAnsi="Calibri"/>
            <w:noProof/>
            <w:kern w:val="2"/>
            <w:sz w:val="24"/>
          </w:rPr>
          <w:tab/>
        </w:r>
        <w:r w:rsidRPr="005E1B3F">
          <w:rPr>
            <w:rStyle w:val="Hyperlink"/>
            <w:noProof/>
          </w:rPr>
          <w:t>Scope of Work</w:t>
        </w:r>
        <w:r>
          <w:rPr>
            <w:noProof/>
            <w:webHidden/>
          </w:rPr>
          <w:tab/>
        </w:r>
        <w:r>
          <w:rPr>
            <w:noProof/>
            <w:webHidden/>
          </w:rPr>
          <w:fldChar w:fldCharType="begin"/>
        </w:r>
        <w:r>
          <w:rPr>
            <w:noProof/>
            <w:webHidden/>
          </w:rPr>
          <w:instrText xml:space="preserve"> PAGEREF _Toc217371562 \h </w:instrText>
        </w:r>
        <w:r>
          <w:rPr>
            <w:noProof/>
            <w:webHidden/>
          </w:rPr>
        </w:r>
        <w:r>
          <w:rPr>
            <w:noProof/>
            <w:webHidden/>
          </w:rPr>
          <w:fldChar w:fldCharType="separate"/>
        </w:r>
        <w:r w:rsidR="00A80A41">
          <w:rPr>
            <w:noProof/>
            <w:webHidden/>
          </w:rPr>
          <w:t>2</w:t>
        </w:r>
        <w:r>
          <w:rPr>
            <w:noProof/>
            <w:webHidden/>
          </w:rPr>
          <w:fldChar w:fldCharType="end"/>
        </w:r>
      </w:hyperlink>
    </w:p>
    <w:p w14:paraId="75922E98" w14:textId="77D7AEEE" w:rsidR="00511B28" w:rsidRDefault="00511B28">
      <w:pPr>
        <w:pStyle w:val="TOC1"/>
        <w:rPr>
          <w:rFonts w:ascii="Calibri" w:hAnsi="Calibri"/>
          <w:noProof/>
          <w:kern w:val="2"/>
          <w:sz w:val="24"/>
        </w:rPr>
      </w:pPr>
      <w:hyperlink w:anchor="_Toc217371563" w:history="1">
        <w:r w:rsidRPr="005E1B3F">
          <w:rPr>
            <w:rStyle w:val="Hyperlink"/>
            <w:noProof/>
          </w:rPr>
          <w:t>D.</w:t>
        </w:r>
        <w:r>
          <w:rPr>
            <w:rFonts w:ascii="Calibri" w:hAnsi="Calibri"/>
            <w:noProof/>
            <w:kern w:val="2"/>
            <w:sz w:val="24"/>
          </w:rPr>
          <w:tab/>
        </w:r>
        <w:r w:rsidRPr="005E1B3F">
          <w:rPr>
            <w:rStyle w:val="Hyperlink"/>
            <w:noProof/>
          </w:rPr>
          <w:t>Job Order Contract</w:t>
        </w:r>
        <w:r>
          <w:rPr>
            <w:noProof/>
            <w:webHidden/>
          </w:rPr>
          <w:tab/>
        </w:r>
        <w:r>
          <w:rPr>
            <w:noProof/>
            <w:webHidden/>
          </w:rPr>
          <w:fldChar w:fldCharType="begin"/>
        </w:r>
        <w:r>
          <w:rPr>
            <w:noProof/>
            <w:webHidden/>
          </w:rPr>
          <w:instrText xml:space="preserve"> PAGEREF _Toc217371563 \h </w:instrText>
        </w:r>
        <w:r>
          <w:rPr>
            <w:noProof/>
            <w:webHidden/>
          </w:rPr>
        </w:r>
        <w:r>
          <w:rPr>
            <w:noProof/>
            <w:webHidden/>
          </w:rPr>
          <w:fldChar w:fldCharType="separate"/>
        </w:r>
        <w:r w:rsidR="00A80A41">
          <w:rPr>
            <w:noProof/>
            <w:webHidden/>
          </w:rPr>
          <w:t>2</w:t>
        </w:r>
        <w:r>
          <w:rPr>
            <w:noProof/>
            <w:webHidden/>
          </w:rPr>
          <w:fldChar w:fldCharType="end"/>
        </w:r>
      </w:hyperlink>
    </w:p>
    <w:p w14:paraId="0412807F" w14:textId="15573012" w:rsidR="00511B28" w:rsidRDefault="00511B28">
      <w:pPr>
        <w:pStyle w:val="TOC1"/>
        <w:rPr>
          <w:rFonts w:ascii="Calibri" w:hAnsi="Calibri"/>
          <w:noProof/>
          <w:kern w:val="2"/>
          <w:sz w:val="24"/>
        </w:rPr>
      </w:pPr>
      <w:hyperlink w:anchor="_Toc217371564" w:history="1">
        <w:r w:rsidRPr="005E1B3F">
          <w:rPr>
            <w:rStyle w:val="Hyperlink"/>
            <w:noProof/>
          </w:rPr>
          <w:t>E.</w:t>
        </w:r>
        <w:r>
          <w:rPr>
            <w:rFonts w:ascii="Calibri" w:hAnsi="Calibri"/>
            <w:noProof/>
            <w:kern w:val="2"/>
            <w:sz w:val="24"/>
          </w:rPr>
          <w:tab/>
        </w:r>
        <w:r w:rsidRPr="005E1B3F">
          <w:rPr>
            <w:rStyle w:val="Hyperlink"/>
            <w:noProof/>
            <w:snapToGrid w:val="0"/>
          </w:rPr>
          <w:t>Job Order Procedure</w:t>
        </w:r>
        <w:r>
          <w:rPr>
            <w:noProof/>
            <w:webHidden/>
          </w:rPr>
          <w:tab/>
        </w:r>
        <w:r>
          <w:rPr>
            <w:noProof/>
            <w:webHidden/>
          </w:rPr>
          <w:fldChar w:fldCharType="begin"/>
        </w:r>
        <w:r>
          <w:rPr>
            <w:noProof/>
            <w:webHidden/>
          </w:rPr>
          <w:instrText xml:space="preserve"> PAGEREF _Toc217371564 \h </w:instrText>
        </w:r>
        <w:r>
          <w:rPr>
            <w:noProof/>
            <w:webHidden/>
          </w:rPr>
        </w:r>
        <w:r>
          <w:rPr>
            <w:noProof/>
            <w:webHidden/>
          </w:rPr>
          <w:fldChar w:fldCharType="separate"/>
        </w:r>
        <w:r w:rsidR="00A80A41">
          <w:rPr>
            <w:noProof/>
            <w:webHidden/>
          </w:rPr>
          <w:t>3</w:t>
        </w:r>
        <w:r>
          <w:rPr>
            <w:noProof/>
            <w:webHidden/>
          </w:rPr>
          <w:fldChar w:fldCharType="end"/>
        </w:r>
      </w:hyperlink>
    </w:p>
    <w:p w14:paraId="54D8449A" w14:textId="29B719DD" w:rsidR="00511B28" w:rsidRDefault="00511B28">
      <w:pPr>
        <w:pStyle w:val="TOC1"/>
        <w:rPr>
          <w:rFonts w:ascii="Calibri" w:hAnsi="Calibri"/>
          <w:noProof/>
          <w:kern w:val="2"/>
          <w:sz w:val="24"/>
        </w:rPr>
      </w:pPr>
      <w:hyperlink w:anchor="_Toc217371565" w:history="1">
        <w:r w:rsidRPr="005E1B3F">
          <w:rPr>
            <w:rStyle w:val="Hyperlink"/>
            <w:noProof/>
          </w:rPr>
          <w:t>F.</w:t>
        </w:r>
        <w:r>
          <w:rPr>
            <w:rFonts w:ascii="Calibri" w:hAnsi="Calibri"/>
            <w:noProof/>
            <w:kern w:val="2"/>
            <w:sz w:val="24"/>
          </w:rPr>
          <w:tab/>
        </w:r>
        <w:r w:rsidRPr="005E1B3F">
          <w:rPr>
            <w:rStyle w:val="Hyperlink"/>
            <w:noProof/>
          </w:rPr>
          <w:t>Term of Contract</w:t>
        </w:r>
        <w:r>
          <w:rPr>
            <w:noProof/>
            <w:webHidden/>
          </w:rPr>
          <w:tab/>
        </w:r>
        <w:r>
          <w:rPr>
            <w:noProof/>
            <w:webHidden/>
          </w:rPr>
          <w:fldChar w:fldCharType="begin"/>
        </w:r>
        <w:r>
          <w:rPr>
            <w:noProof/>
            <w:webHidden/>
          </w:rPr>
          <w:instrText xml:space="preserve"> PAGEREF _Toc217371565 \h </w:instrText>
        </w:r>
        <w:r>
          <w:rPr>
            <w:noProof/>
            <w:webHidden/>
          </w:rPr>
        </w:r>
        <w:r>
          <w:rPr>
            <w:noProof/>
            <w:webHidden/>
          </w:rPr>
          <w:fldChar w:fldCharType="separate"/>
        </w:r>
        <w:r w:rsidR="00A80A41">
          <w:rPr>
            <w:noProof/>
            <w:webHidden/>
          </w:rPr>
          <w:t>4</w:t>
        </w:r>
        <w:r>
          <w:rPr>
            <w:noProof/>
            <w:webHidden/>
          </w:rPr>
          <w:fldChar w:fldCharType="end"/>
        </w:r>
      </w:hyperlink>
    </w:p>
    <w:p w14:paraId="07CCB831" w14:textId="463D47BB" w:rsidR="00511B28" w:rsidRDefault="00511B28">
      <w:pPr>
        <w:pStyle w:val="TOC1"/>
        <w:rPr>
          <w:rFonts w:ascii="Calibri" w:hAnsi="Calibri"/>
          <w:noProof/>
          <w:kern w:val="2"/>
          <w:sz w:val="24"/>
        </w:rPr>
      </w:pPr>
      <w:hyperlink w:anchor="_Toc217371566" w:history="1">
        <w:r w:rsidRPr="005E1B3F">
          <w:rPr>
            <w:rStyle w:val="Hyperlink"/>
            <w:noProof/>
          </w:rPr>
          <w:t>G.</w:t>
        </w:r>
        <w:r>
          <w:rPr>
            <w:rFonts w:ascii="Calibri" w:hAnsi="Calibri"/>
            <w:noProof/>
            <w:kern w:val="2"/>
            <w:sz w:val="24"/>
          </w:rPr>
          <w:tab/>
        </w:r>
        <w:r w:rsidRPr="005E1B3F">
          <w:rPr>
            <w:rStyle w:val="Hyperlink"/>
            <w:noProof/>
          </w:rPr>
          <w:t>Fixed Unit Price List</w:t>
        </w:r>
        <w:r>
          <w:rPr>
            <w:noProof/>
            <w:webHidden/>
          </w:rPr>
          <w:tab/>
        </w:r>
        <w:r>
          <w:rPr>
            <w:noProof/>
            <w:webHidden/>
          </w:rPr>
          <w:fldChar w:fldCharType="begin"/>
        </w:r>
        <w:r>
          <w:rPr>
            <w:noProof/>
            <w:webHidden/>
          </w:rPr>
          <w:instrText xml:space="preserve"> PAGEREF _Toc217371566 \h </w:instrText>
        </w:r>
        <w:r>
          <w:rPr>
            <w:noProof/>
            <w:webHidden/>
          </w:rPr>
        </w:r>
        <w:r>
          <w:rPr>
            <w:noProof/>
            <w:webHidden/>
          </w:rPr>
          <w:fldChar w:fldCharType="separate"/>
        </w:r>
        <w:r w:rsidR="00A80A41">
          <w:rPr>
            <w:noProof/>
            <w:webHidden/>
          </w:rPr>
          <w:t>5</w:t>
        </w:r>
        <w:r>
          <w:rPr>
            <w:noProof/>
            <w:webHidden/>
          </w:rPr>
          <w:fldChar w:fldCharType="end"/>
        </w:r>
      </w:hyperlink>
    </w:p>
    <w:p w14:paraId="53C2E706" w14:textId="4A08872E" w:rsidR="00511B28" w:rsidRDefault="00511B28">
      <w:pPr>
        <w:pStyle w:val="TOC1"/>
        <w:rPr>
          <w:rFonts w:ascii="Calibri" w:hAnsi="Calibri"/>
          <w:noProof/>
          <w:kern w:val="2"/>
          <w:sz w:val="24"/>
        </w:rPr>
      </w:pPr>
      <w:hyperlink w:anchor="_Toc217371567" w:history="1">
        <w:r w:rsidRPr="005E1B3F">
          <w:rPr>
            <w:rStyle w:val="Hyperlink"/>
            <w:noProof/>
          </w:rPr>
          <w:t>H.</w:t>
        </w:r>
        <w:r>
          <w:rPr>
            <w:rFonts w:ascii="Calibri" w:hAnsi="Calibri"/>
            <w:noProof/>
            <w:kern w:val="2"/>
            <w:sz w:val="24"/>
          </w:rPr>
          <w:tab/>
        </w:r>
        <w:r w:rsidRPr="005E1B3F">
          <w:rPr>
            <w:rStyle w:val="Hyperlink"/>
            <w:noProof/>
          </w:rPr>
          <w:t>Adjustment Factor</w:t>
        </w:r>
        <w:r>
          <w:rPr>
            <w:noProof/>
            <w:webHidden/>
          </w:rPr>
          <w:tab/>
        </w:r>
        <w:r>
          <w:rPr>
            <w:noProof/>
            <w:webHidden/>
          </w:rPr>
          <w:fldChar w:fldCharType="begin"/>
        </w:r>
        <w:r>
          <w:rPr>
            <w:noProof/>
            <w:webHidden/>
          </w:rPr>
          <w:instrText xml:space="preserve"> PAGEREF _Toc217371567 \h </w:instrText>
        </w:r>
        <w:r>
          <w:rPr>
            <w:noProof/>
            <w:webHidden/>
          </w:rPr>
        </w:r>
        <w:r>
          <w:rPr>
            <w:noProof/>
            <w:webHidden/>
          </w:rPr>
          <w:fldChar w:fldCharType="separate"/>
        </w:r>
        <w:r w:rsidR="00A80A41">
          <w:rPr>
            <w:noProof/>
            <w:webHidden/>
          </w:rPr>
          <w:t>6</w:t>
        </w:r>
        <w:r>
          <w:rPr>
            <w:noProof/>
            <w:webHidden/>
          </w:rPr>
          <w:fldChar w:fldCharType="end"/>
        </w:r>
      </w:hyperlink>
    </w:p>
    <w:p w14:paraId="7725A5FF" w14:textId="632DED58" w:rsidR="00511B28" w:rsidRDefault="00511B28">
      <w:pPr>
        <w:pStyle w:val="TOC1"/>
        <w:rPr>
          <w:rFonts w:ascii="Calibri" w:hAnsi="Calibri"/>
          <w:noProof/>
          <w:kern w:val="2"/>
          <w:sz w:val="24"/>
        </w:rPr>
      </w:pPr>
      <w:hyperlink w:anchor="_Toc217371568" w:history="1">
        <w:r w:rsidRPr="005E1B3F">
          <w:rPr>
            <w:rStyle w:val="Hyperlink"/>
            <w:noProof/>
          </w:rPr>
          <w:t>I.</w:t>
        </w:r>
        <w:r>
          <w:rPr>
            <w:rFonts w:ascii="Calibri" w:hAnsi="Calibri"/>
            <w:noProof/>
            <w:kern w:val="2"/>
            <w:sz w:val="24"/>
          </w:rPr>
          <w:tab/>
        </w:r>
        <w:r w:rsidRPr="005E1B3F">
          <w:rPr>
            <w:rStyle w:val="Hyperlink"/>
            <w:noProof/>
          </w:rPr>
          <w:t>Bidding the Adjustment Factor</w:t>
        </w:r>
        <w:r>
          <w:rPr>
            <w:noProof/>
            <w:webHidden/>
          </w:rPr>
          <w:tab/>
        </w:r>
        <w:r>
          <w:rPr>
            <w:noProof/>
            <w:webHidden/>
          </w:rPr>
          <w:fldChar w:fldCharType="begin"/>
        </w:r>
        <w:r>
          <w:rPr>
            <w:noProof/>
            <w:webHidden/>
          </w:rPr>
          <w:instrText xml:space="preserve"> PAGEREF _Toc217371568 \h </w:instrText>
        </w:r>
        <w:r>
          <w:rPr>
            <w:noProof/>
            <w:webHidden/>
          </w:rPr>
        </w:r>
        <w:r>
          <w:rPr>
            <w:noProof/>
            <w:webHidden/>
          </w:rPr>
          <w:fldChar w:fldCharType="separate"/>
        </w:r>
        <w:r w:rsidR="00A80A41">
          <w:rPr>
            <w:noProof/>
            <w:webHidden/>
          </w:rPr>
          <w:t>7</w:t>
        </w:r>
        <w:r>
          <w:rPr>
            <w:noProof/>
            <w:webHidden/>
          </w:rPr>
          <w:fldChar w:fldCharType="end"/>
        </w:r>
      </w:hyperlink>
    </w:p>
    <w:p w14:paraId="7A5E1926" w14:textId="11A4690F" w:rsidR="00511B28" w:rsidRDefault="00511B28">
      <w:pPr>
        <w:pStyle w:val="TOC1"/>
        <w:rPr>
          <w:rFonts w:ascii="Calibri" w:hAnsi="Calibri"/>
          <w:noProof/>
          <w:kern w:val="2"/>
          <w:sz w:val="24"/>
        </w:rPr>
      </w:pPr>
      <w:hyperlink w:anchor="_Toc217371569" w:history="1">
        <w:r w:rsidRPr="005E1B3F">
          <w:rPr>
            <w:rStyle w:val="Hyperlink"/>
            <w:noProof/>
          </w:rPr>
          <w:t>J.</w:t>
        </w:r>
        <w:r>
          <w:rPr>
            <w:rFonts w:ascii="Calibri" w:hAnsi="Calibri"/>
            <w:noProof/>
            <w:kern w:val="2"/>
            <w:sz w:val="24"/>
          </w:rPr>
          <w:tab/>
        </w:r>
        <w:r w:rsidRPr="005E1B3F">
          <w:rPr>
            <w:rStyle w:val="Hyperlink"/>
            <w:noProof/>
          </w:rPr>
          <w:t>Contract Award</w:t>
        </w:r>
        <w:r>
          <w:rPr>
            <w:noProof/>
            <w:webHidden/>
          </w:rPr>
          <w:tab/>
        </w:r>
        <w:r>
          <w:rPr>
            <w:noProof/>
            <w:webHidden/>
          </w:rPr>
          <w:fldChar w:fldCharType="begin"/>
        </w:r>
        <w:r>
          <w:rPr>
            <w:noProof/>
            <w:webHidden/>
          </w:rPr>
          <w:instrText xml:space="preserve"> PAGEREF _Toc217371569 \h </w:instrText>
        </w:r>
        <w:r>
          <w:rPr>
            <w:noProof/>
            <w:webHidden/>
          </w:rPr>
        </w:r>
        <w:r>
          <w:rPr>
            <w:noProof/>
            <w:webHidden/>
          </w:rPr>
          <w:fldChar w:fldCharType="separate"/>
        </w:r>
        <w:r w:rsidR="00A80A41">
          <w:rPr>
            <w:noProof/>
            <w:webHidden/>
          </w:rPr>
          <w:t>8</w:t>
        </w:r>
        <w:r>
          <w:rPr>
            <w:noProof/>
            <w:webHidden/>
          </w:rPr>
          <w:fldChar w:fldCharType="end"/>
        </w:r>
      </w:hyperlink>
    </w:p>
    <w:p w14:paraId="06F7CE34" w14:textId="1B47DBC9" w:rsidR="00511B28" w:rsidRDefault="00511B28">
      <w:pPr>
        <w:pStyle w:val="TOC1"/>
        <w:rPr>
          <w:rFonts w:ascii="Calibri" w:hAnsi="Calibri"/>
          <w:noProof/>
          <w:kern w:val="2"/>
          <w:sz w:val="24"/>
        </w:rPr>
      </w:pPr>
      <w:hyperlink w:anchor="_Toc217371570" w:history="1">
        <w:r w:rsidRPr="005E1B3F">
          <w:rPr>
            <w:rStyle w:val="Hyperlink"/>
            <w:noProof/>
          </w:rPr>
          <w:t>K.</w:t>
        </w:r>
        <w:r>
          <w:rPr>
            <w:rFonts w:ascii="Calibri" w:hAnsi="Calibri"/>
            <w:noProof/>
            <w:kern w:val="2"/>
            <w:sz w:val="24"/>
          </w:rPr>
          <w:tab/>
        </w:r>
        <w:r w:rsidRPr="005E1B3F">
          <w:rPr>
            <w:rStyle w:val="Hyperlink"/>
            <w:noProof/>
          </w:rPr>
          <w:t>Bonds</w:t>
        </w:r>
        <w:r>
          <w:rPr>
            <w:noProof/>
            <w:webHidden/>
          </w:rPr>
          <w:tab/>
        </w:r>
        <w:r>
          <w:rPr>
            <w:noProof/>
            <w:webHidden/>
          </w:rPr>
          <w:fldChar w:fldCharType="begin"/>
        </w:r>
        <w:r>
          <w:rPr>
            <w:noProof/>
            <w:webHidden/>
          </w:rPr>
          <w:instrText xml:space="preserve"> PAGEREF _Toc217371570 \h </w:instrText>
        </w:r>
        <w:r>
          <w:rPr>
            <w:noProof/>
            <w:webHidden/>
          </w:rPr>
        </w:r>
        <w:r>
          <w:rPr>
            <w:noProof/>
            <w:webHidden/>
          </w:rPr>
          <w:fldChar w:fldCharType="separate"/>
        </w:r>
        <w:r w:rsidR="00A80A41">
          <w:rPr>
            <w:noProof/>
            <w:webHidden/>
          </w:rPr>
          <w:t>8</w:t>
        </w:r>
        <w:r>
          <w:rPr>
            <w:noProof/>
            <w:webHidden/>
          </w:rPr>
          <w:fldChar w:fldCharType="end"/>
        </w:r>
      </w:hyperlink>
    </w:p>
    <w:p w14:paraId="6BAE5D0E" w14:textId="29AA805B" w:rsidR="00511B28" w:rsidRDefault="00511B28">
      <w:pPr>
        <w:pStyle w:val="TOC1"/>
        <w:rPr>
          <w:rFonts w:ascii="Calibri" w:hAnsi="Calibri"/>
          <w:noProof/>
          <w:kern w:val="2"/>
          <w:sz w:val="24"/>
        </w:rPr>
      </w:pPr>
      <w:hyperlink w:anchor="_Toc217371571" w:history="1">
        <w:r w:rsidRPr="005E1B3F">
          <w:rPr>
            <w:rStyle w:val="Hyperlink"/>
            <w:noProof/>
          </w:rPr>
          <w:t>L.</w:t>
        </w:r>
        <w:r>
          <w:rPr>
            <w:rFonts w:ascii="Calibri" w:hAnsi="Calibri"/>
            <w:noProof/>
            <w:kern w:val="2"/>
            <w:sz w:val="24"/>
          </w:rPr>
          <w:tab/>
        </w:r>
        <w:r w:rsidRPr="005E1B3F">
          <w:rPr>
            <w:rStyle w:val="Hyperlink"/>
            <w:noProof/>
          </w:rPr>
          <w:t>Notice to Proceed</w:t>
        </w:r>
        <w:r>
          <w:rPr>
            <w:noProof/>
            <w:webHidden/>
          </w:rPr>
          <w:tab/>
        </w:r>
        <w:r>
          <w:rPr>
            <w:noProof/>
            <w:webHidden/>
          </w:rPr>
          <w:fldChar w:fldCharType="begin"/>
        </w:r>
        <w:r>
          <w:rPr>
            <w:noProof/>
            <w:webHidden/>
          </w:rPr>
          <w:instrText xml:space="preserve"> PAGEREF _Toc217371571 \h </w:instrText>
        </w:r>
        <w:r>
          <w:rPr>
            <w:noProof/>
            <w:webHidden/>
          </w:rPr>
        </w:r>
        <w:r>
          <w:rPr>
            <w:noProof/>
            <w:webHidden/>
          </w:rPr>
          <w:fldChar w:fldCharType="separate"/>
        </w:r>
        <w:r w:rsidR="00A80A41">
          <w:rPr>
            <w:noProof/>
            <w:webHidden/>
          </w:rPr>
          <w:t>8</w:t>
        </w:r>
        <w:r>
          <w:rPr>
            <w:noProof/>
            <w:webHidden/>
          </w:rPr>
          <w:fldChar w:fldCharType="end"/>
        </w:r>
      </w:hyperlink>
    </w:p>
    <w:p w14:paraId="1B34DCD2" w14:textId="6D78EDE6" w:rsidR="00511B28" w:rsidRDefault="00511B28">
      <w:pPr>
        <w:pStyle w:val="TOC1"/>
        <w:rPr>
          <w:rFonts w:ascii="Calibri" w:hAnsi="Calibri"/>
          <w:noProof/>
          <w:kern w:val="2"/>
          <w:sz w:val="24"/>
        </w:rPr>
      </w:pPr>
      <w:hyperlink w:anchor="_Toc217371572" w:history="1">
        <w:r w:rsidRPr="005E1B3F">
          <w:rPr>
            <w:rStyle w:val="Hyperlink"/>
            <w:noProof/>
          </w:rPr>
          <w:t>M.</w:t>
        </w:r>
        <w:r>
          <w:rPr>
            <w:rFonts w:ascii="Calibri" w:hAnsi="Calibri"/>
            <w:noProof/>
            <w:kern w:val="2"/>
            <w:sz w:val="24"/>
          </w:rPr>
          <w:tab/>
        </w:r>
        <w:r w:rsidRPr="005E1B3F">
          <w:rPr>
            <w:rStyle w:val="Hyperlink"/>
            <w:noProof/>
          </w:rPr>
          <w:t>Contract Time for Completion of Job Order</w:t>
        </w:r>
        <w:r>
          <w:rPr>
            <w:noProof/>
            <w:webHidden/>
          </w:rPr>
          <w:tab/>
        </w:r>
        <w:r>
          <w:rPr>
            <w:noProof/>
            <w:webHidden/>
          </w:rPr>
          <w:fldChar w:fldCharType="begin"/>
        </w:r>
        <w:r>
          <w:rPr>
            <w:noProof/>
            <w:webHidden/>
          </w:rPr>
          <w:instrText xml:space="preserve"> PAGEREF _Toc217371572 \h </w:instrText>
        </w:r>
        <w:r>
          <w:rPr>
            <w:noProof/>
            <w:webHidden/>
          </w:rPr>
        </w:r>
        <w:r>
          <w:rPr>
            <w:noProof/>
            <w:webHidden/>
          </w:rPr>
          <w:fldChar w:fldCharType="separate"/>
        </w:r>
        <w:r w:rsidR="00A80A41">
          <w:rPr>
            <w:noProof/>
            <w:webHidden/>
          </w:rPr>
          <w:t>8</w:t>
        </w:r>
        <w:r>
          <w:rPr>
            <w:noProof/>
            <w:webHidden/>
          </w:rPr>
          <w:fldChar w:fldCharType="end"/>
        </w:r>
      </w:hyperlink>
    </w:p>
    <w:p w14:paraId="56082C25" w14:textId="4E6CD51B" w:rsidR="00511B28" w:rsidRDefault="00511B28">
      <w:pPr>
        <w:pStyle w:val="TOC1"/>
        <w:rPr>
          <w:rFonts w:ascii="Calibri" w:hAnsi="Calibri"/>
          <w:noProof/>
          <w:kern w:val="2"/>
          <w:sz w:val="24"/>
        </w:rPr>
      </w:pPr>
      <w:hyperlink w:anchor="_Toc217371573" w:history="1">
        <w:r w:rsidRPr="005E1B3F">
          <w:rPr>
            <w:rStyle w:val="Hyperlink"/>
            <w:noProof/>
          </w:rPr>
          <w:t>N.</w:t>
        </w:r>
        <w:r>
          <w:rPr>
            <w:rFonts w:ascii="Calibri" w:hAnsi="Calibri"/>
            <w:noProof/>
            <w:kern w:val="2"/>
            <w:sz w:val="24"/>
          </w:rPr>
          <w:tab/>
        </w:r>
        <w:r w:rsidRPr="005E1B3F">
          <w:rPr>
            <w:rStyle w:val="Hyperlink"/>
            <w:noProof/>
          </w:rPr>
          <w:t>Completing the Work</w:t>
        </w:r>
        <w:r>
          <w:rPr>
            <w:noProof/>
            <w:webHidden/>
          </w:rPr>
          <w:tab/>
        </w:r>
        <w:r>
          <w:rPr>
            <w:noProof/>
            <w:webHidden/>
          </w:rPr>
          <w:fldChar w:fldCharType="begin"/>
        </w:r>
        <w:r>
          <w:rPr>
            <w:noProof/>
            <w:webHidden/>
          </w:rPr>
          <w:instrText xml:space="preserve"> PAGEREF _Toc217371573 \h </w:instrText>
        </w:r>
        <w:r>
          <w:rPr>
            <w:noProof/>
            <w:webHidden/>
          </w:rPr>
        </w:r>
        <w:r>
          <w:rPr>
            <w:noProof/>
            <w:webHidden/>
          </w:rPr>
          <w:fldChar w:fldCharType="separate"/>
        </w:r>
        <w:r w:rsidR="00A80A41">
          <w:rPr>
            <w:noProof/>
            <w:webHidden/>
          </w:rPr>
          <w:t>9</w:t>
        </w:r>
        <w:r>
          <w:rPr>
            <w:noProof/>
            <w:webHidden/>
          </w:rPr>
          <w:fldChar w:fldCharType="end"/>
        </w:r>
      </w:hyperlink>
    </w:p>
    <w:p w14:paraId="129268B4" w14:textId="0AB1AC71" w:rsidR="00511B28" w:rsidRDefault="00511B28">
      <w:pPr>
        <w:pStyle w:val="TOC1"/>
        <w:rPr>
          <w:rFonts w:ascii="Calibri" w:hAnsi="Calibri"/>
          <w:noProof/>
          <w:kern w:val="2"/>
          <w:sz w:val="24"/>
        </w:rPr>
      </w:pPr>
      <w:hyperlink w:anchor="_Toc217371574" w:history="1">
        <w:r w:rsidRPr="005E1B3F">
          <w:rPr>
            <w:rStyle w:val="Hyperlink"/>
            <w:noProof/>
          </w:rPr>
          <w:t>O.</w:t>
        </w:r>
        <w:r>
          <w:rPr>
            <w:rFonts w:ascii="Calibri" w:hAnsi="Calibri"/>
            <w:noProof/>
            <w:kern w:val="2"/>
            <w:sz w:val="24"/>
          </w:rPr>
          <w:tab/>
        </w:r>
        <w:r w:rsidRPr="005E1B3F">
          <w:rPr>
            <w:rStyle w:val="Hyperlink"/>
            <w:noProof/>
          </w:rPr>
          <w:t>Final Inspection and Acceptance of the Work</w:t>
        </w:r>
        <w:r>
          <w:rPr>
            <w:noProof/>
            <w:webHidden/>
          </w:rPr>
          <w:tab/>
        </w:r>
        <w:r>
          <w:rPr>
            <w:noProof/>
            <w:webHidden/>
          </w:rPr>
          <w:fldChar w:fldCharType="begin"/>
        </w:r>
        <w:r>
          <w:rPr>
            <w:noProof/>
            <w:webHidden/>
          </w:rPr>
          <w:instrText xml:space="preserve"> PAGEREF _Toc217371574 \h </w:instrText>
        </w:r>
        <w:r>
          <w:rPr>
            <w:noProof/>
            <w:webHidden/>
          </w:rPr>
        </w:r>
        <w:r>
          <w:rPr>
            <w:noProof/>
            <w:webHidden/>
          </w:rPr>
          <w:fldChar w:fldCharType="separate"/>
        </w:r>
        <w:r w:rsidR="00A80A41">
          <w:rPr>
            <w:noProof/>
            <w:webHidden/>
          </w:rPr>
          <w:t>9</w:t>
        </w:r>
        <w:r>
          <w:rPr>
            <w:noProof/>
            <w:webHidden/>
          </w:rPr>
          <w:fldChar w:fldCharType="end"/>
        </w:r>
      </w:hyperlink>
    </w:p>
    <w:p w14:paraId="15C76C07" w14:textId="4F3BD92D" w:rsidR="00511B28" w:rsidRDefault="00511B28">
      <w:pPr>
        <w:pStyle w:val="TOC1"/>
        <w:rPr>
          <w:rFonts w:ascii="Calibri" w:hAnsi="Calibri"/>
          <w:noProof/>
          <w:kern w:val="2"/>
          <w:sz w:val="24"/>
        </w:rPr>
      </w:pPr>
      <w:hyperlink w:anchor="_Toc217371575" w:history="1">
        <w:r w:rsidRPr="005E1B3F">
          <w:rPr>
            <w:rStyle w:val="Hyperlink"/>
            <w:noProof/>
          </w:rPr>
          <w:t>P.</w:t>
        </w:r>
        <w:r>
          <w:rPr>
            <w:rFonts w:ascii="Calibri" w:hAnsi="Calibri"/>
            <w:noProof/>
            <w:kern w:val="2"/>
            <w:sz w:val="24"/>
          </w:rPr>
          <w:tab/>
        </w:r>
        <w:r w:rsidRPr="005E1B3F">
          <w:rPr>
            <w:rStyle w:val="Hyperlink"/>
            <w:noProof/>
          </w:rPr>
          <w:t>Liquidated Damages for Failure or Delay in Beginning Work and/or Completing Work on Time</w:t>
        </w:r>
        <w:r>
          <w:rPr>
            <w:noProof/>
            <w:webHidden/>
          </w:rPr>
          <w:tab/>
        </w:r>
        <w:r>
          <w:rPr>
            <w:noProof/>
            <w:webHidden/>
          </w:rPr>
          <w:fldChar w:fldCharType="begin"/>
        </w:r>
        <w:r>
          <w:rPr>
            <w:noProof/>
            <w:webHidden/>
          </w:rPr>
          <w:instrText xml:space="preserve"> PAGEREF _Toc217371575 \h </w:instrText>
        </w:r>
        <w:r>
          <w:rPr>
            <w:noProof/>
            <w:webHidden/>
          </w:rPr>
        </w:r>
        <w:r>
          <w:rPr>
            <w:noProof/>
            <w:webHidden/>
          </w:rPr>
          <w:fldChar w:fldCharType="separate"/>
        </w:r>
        <w:r w:rsidR="00A80A41">
          <w:rPr>
            <w:noProof/>
            <w:webHidden/>
          </w:rPr>
          <w:t>10</w:t>
        </w:r>
        <w:r>
          <w:rPr>
            <w:noProof/>
            <w:webHidden/>
          </w:rPr>
          <w:fldChar w:fldCharType="end"/>
        </w:r>
      </w:hyperlink>
    </w:p>
    <w:p w14:paraId="1E880995" w14:textId="7A21D8B5" w:rsidR="00511B28" w:rsidRDefault="00511B28">
      <w:pPr>
        <w:pStyle w:val="TOC1"/>
        <w:rPr>
          <w:rFonts w:ascii="Calibri" w:hAnsi="Calibri"/>
          <w:noProof/>
          <w:kern w:val="2"/>
          <w:sz w:val="24"/>
        </w:rPr>
      </w:pPr>
      <w:hyperlink w:anchor="_Toc217371576" w:history="1">
        <w:r w:rsidRPr="005E1B3F">
          <w:rPr>
            <w:rStyle w:val="Hyperlink"/>
            <w:noProof/>
          </w:rPr>
          <w:t>Q.</w:t>
        </w:r>
        <w:r>
          <w:rPr>
            <w:rFonts w:ascii="Calibri" w:hAnsi="Calibri"/>
            <w:noProof/>
            <w:kern w:val="2"/>
            <w:sz w:val="24"/>
          </w:rPr>
          <w:tab/>
        </w:r>
        <w:r w:rsidRPr="005E1B3F">
          <w:rPr>
            <w:rStyle w:val="Hyperlink"/>
            <w:noProof/>
          </w:rPr>
          <w:t>Work Zone Traffic Management</w:t>
        </w:r>
        <w:r>
          <w:rPr>
            <w:noProof/>
            <w:webHidden/>
          </w:rPr>
          <w:tab/>
        </w:r>
        <w:r>
          <w:rPr>
            <w:noProof/>
            <w:webHidden/>
          </w:rPr>
          <w:fldChar w:fldCharType="begin"/>
        </w:r>
        <w:r>
          <w:rPr>
            <w:noProof/>
            <w:webHidden/>
          </w:rPr>
          <w:instrText xml:space="preserve"> PAGEREF _Toc217371576 \h </w:instrText>
        </w:r>
        <w:r>
          <w:rPr>
            <w:noProof/>
            <w:webHidden/>
          </w:rPr>
        </w:r>
        <w:r>
          <w:rPr>
            <w:noProof/>
            <w:webHidden/>
          </w:rPr>
          <w:fldChar w:fldCharType="separate"/>
        </w:r>
        <w:r w:rsidR="00A80A41">
          <w:rPr>
            <w:noProof/>
            <w:webHidden/>
          </w:rPr>
          <w:t>10</w:t>
        </w:r>
        <w:r>
          <w:rPr>
            <w:noProof/>
            <w:webHidden/>
          </w:rPr>
          <w:fldChar w:fldCharType="end"/>
        </w:r>
      </w:hyperlink>
    </w:p>
    <w:p w14:paraId="63E46614" w14:textId="6A546047" w:rsidR="00511B28" w:rsidRDefault="00511B28">
      <w:pPr>
        <w:pStyle w:val="TOC1"/>
        <w:rPr>
          <w:rFonts w:ascii="Calibri" w:hAnsi="Calibri"/>
          <w:noProof/>
          <w:kern w:val="2"/>
          <w:sz w:val="24"/>
        </w:rPr>
      </w:pPr>
      <w:hyperlink w:anchor="_Toc217371577" w:history="1">
        <w:r w:rsidRPr="005E1B3F">
          <w:rPr>
            <w:rStyle w:val="Hyperlink"/>
            <w:noProof/>
          </w:rPr>
          <w:t>R.</w:t>
        </w:r>
        <w:r>
          <w:rPr>
            <w:rFonts w:ascii="Calibri" w:hAnsi="Calibri"/>
            <w:noProof/>
            <w:kern w:val="2"/>
            <w:sz w:val="24"/>
          </w:rPr>
          <w:tab/>
        </w:r>
        <w:r w:rsidRPr="005E1B3F">
          <w:rPr>
            <w:rStyle w:val="Hyperlink"/>
            <w:noProof/>
          </w:rPr>
          <w:t>Traffic Control Plan Types</w:t>
        </w:r>
        <w:r>
          <w:rPr>
            <w:noProof/>
            <w:webHidden/>
          </w:rPr>
          <w:tab/>
        </w:r>
        <w:r>
          <w:rPr>
            <w:noProof/>
            <w:webHidden/>
          </w:rPr>
          <w:fldChar w:fldCharType="begin"/>
        </w:r>
        <w:r>
          <w:rPr>
            <w:noProof/>
            <w:webHidden/>
          </w:rPr>
          <w:instrText xml:space="preserve"> PAGEREF _Toc217371577 \h </w:instrText>
        </w:r>
        <w:r>
          <w:rPr>
            <w:noProof/>
            <w:webHidden/>
          </w:rPr>
        </w:r>
        <w:r>
          <w:rPr>
            <w:noProof/>
            <w:webHidden/>
          </w:rPr>
          <w:fldChar w:fldCharType="separate"/>
        </w:r>
        <w:r w:rsidR="00A80A41">
          <w:rPr>
            <w:noProof/>
            <w:webHidden/>
          </w:rPr>
          <w:t>13</w:t>
        </w:r>
        <w:r>
          <w:rPr>
            <w:noProof/>
            <w:webHidden/>
          </w:rPr>
          <w:fldChar w:fldCharType="end"/>
        </w:r>
      </w:hyperlink>
    </w:p>
    <w:p w14:paraId="4C2CFC02" w14:textId="3C6A7014" w:rsidR="00511B28" w:rsidRDefault="00511B28">
      <w:pPr>
        <w:pStyle w:val="TOC1"/>
        <w:rPr>
          <w:rFonts w:ascii="Calibri" w:hAnsi="Calibri"/>
          <w:noProof/>
          <w:kern w:val="2"/>
          <w:sz w:val="24"/>
        </w:rPr>
      </w:pPr>
      <w:hyperlink w:anchor="_Toc217371578" w:history="1">
        <w:r w:rsidRPr="005E1B3F">
          <w:rPr>
            <w:rStyle w:val="Hyperlink"/>
            <w:noProof/>
          </w:rPr>
          <w:t>S.</w:t>
        </w:r>
        <w:r>
          <w:rPr>
            <w:rFonts w:ascii="Calibri" w:hAnsi="Calibri"/>
            <w:noProof/>
            <w:kern w:val="2"/>
            <w:sz w:val="24"/>
          </w:rPr>
          <w:tab/>
        </w:r>
        <w:r w:rsidRPr="005E1B3F">
          <w:rPr>
            <w:rStyle w:val="Hyperlink"/>
            <w:noProof/>
          </w:rPr>
          <w:t>Work Plan and Schedule for Accomplishing Work</w:t>
        </w:r>
        <w:r>
          <w:rPr>
            <w:noProof/>
            <w:webHidden/>
          </w:rPr>
          <w:tab/>
        </w:r>
        <w:r>
          <w:rPr>
            <w:noProof/>
            <w:webHidden/>
          </w:rPr>
          <w:fldChar w:fldCharType="begin"/>
        </w:r>
        <w:r>
          <w:rPr>
            <w:noProof/>
            <w:webHidden/>
          </w:rPr>
          <w:instrText xml:space="preserve"> PAGEREF _Toc217371578 \h </w:instrText>
        </w:r>
        <w:r>
          <w:rPr>
            <w:noProof/>
            <w:webHidden/>
          </w:rPr>
        </w:r>
        <w:r>
          <w:rPr>
            <w:noProof/>
            <w:webHidden/>
          </w:rPr>
          <w:fldChar w:fldCharType="separate"/>
        </w:r>
        <w:r w:rsidR="00A80A41">
          <w:rPr>
            <w:noProof/>
            <w:webHidden/>
          </w:rPr>
          <w:t>16</w:t>
        </w:r>
        <w:r>
          <w:rPr>
            <w:noProof/>
            <w:webHidden/>
          </w:rPr>
          <w:fldChar w:fldCharType="end"/>
        </w:r>
      </w:hyperlink>
    </w:p>
    <w:p w14:paraId="74CCC465" w14:textId="4BC8B42B" w:rsidR="00511B28" w:rsidRDefault="00511B28">
      <w:pPr>
        <w:pStyle w:val="TOC1"/>
        <w:rPr>
          <w:rFonts w:ascii="Calibri" w:hAnsi="Calibri"/>
          <w:noProof/>
          <w:kern w:val="2"/>
          <w:sz w:val="24"/>
        </w:rPr>
      </w:pPr>
      <w:hyperlink w:anchor="_Toc217371579" w:history="1">
        <w:r w:rsidRPr="005E1B3F">
          <w:rPr>
            <w:rStyle w:val="Hyperlink"/>
            <w:noProof/>
          </w:rPr>
          <w:t>T.</w:t>
        </w:r>
        <w:r>
          <w:rPr>
            <w:rFonts w:ascii="Calibri" w:hAnsi="Calibri"/>
            <w:noProof/>
            <w:kern w:val="2"/>
            <w:sz w:val="24"/>
          </w:rPr>
          <w:tab/>
        </w:r>
        <w:r w:rsidRPr="005E1B3F">
          <w:rPr>
            <w:rStyle w:val="Hyperlink"/>
            <w:noProof/>
          </w:rPr>
          <w:t>Emergency Provisions and Incident Management</w:t>
        </w:r>
        <w:r>
          <w:rPr>
            <w:noProof/>
            <w:webHidden/>
          </w:rPr>
          <w:tab/>
        </w:r>
        <w:r>
          <w:rPr>
            <w:noProof/>
            <w:webHidden/>
          </w:rPr>
          <w:fldChar w:fldCharType="begin"/>
        </w:r>
        <w:r>
          <w:rPr>
            <w:noProof/>
            <w:webHidden/>
          </w:rPr>
          <w:instrText xml:space="preserve"> PAGEREF _Toc217371579 \h </w:instrText>
        </w:r>
        <w:r>
          <w:rPr>
            <w:noProof/>
            <w:webHidden/>
          </w:rPr>
        </w:r>
        <w:r>
          <w:rPr>
            <w:noProof/>
            <w:webHidden/>
          </w:rPr>
          <w:fldChar w:fldCharType="separate"/>
        </w:r>
        <w:r w:rsidR="00A80A41">
          <w:rPr>
            <w:noProof/>
            <w:webHidden/>
          </w:rPr>
          <w:t>16</w:t>
        </w:r>
        <w:r>
          <w:rPr>
            <w:noProof/>
            <w:webHidden/>
          </w:rPr>
          <w:fldChar w:fldCharType="end"/>
        </w:r>
      </w:hyperlink>
    </w:p>
    <w:p w14:paraId="6E975791" w14:textId="7A1AC356" w:rsidR="00511B28" w:rsidRDefault="00511B28">
      <w:pPr>
        <w:pStyle w:val="TOC1"/>
        <w:rPr>
          <w:rFonts w:ascii="Calibri" w:hAnsi="Calibri"/>
          <w:noProof/>
          <w:kern w:val="2"/>
          <w:sz w:val="24"/>
        </w:rPr>
      </w:pPr>
      <w:hyperlink w:anchor="_Toc217371580" w:history="1">
        <w:r w:rsidRPr="005E1B3F">
          <w:rPr>
            <w:rStyle w:val="Hyperlink"/>
            <w:noProof/>
          </w:rPr>
          <w:t>U.</w:t>
        </w:r>
        <w:r>
          <w:rPr>
            <w:rFonts w:ascii="Calibri" w:hAnsi="Calibri"/>
            <w:noProof/>
            <w:kern w:val="2"/>
            <w:sz w:val="24"/>
          </w:rPr>
          <w:tab/>
        </w:r>
        <w:r w:rsidRPr="005E1B3F">
          <w:rPr>
            <w:rStyle w:val="Hyperlink"/>
            <w:noProof/>
          </w:rPr>
          <w:t>Utilities</w:t>
        </w:r>
        <w:r>
          <w:rPr>
            <w:noProof/>
            <w:webHidden/>
          </w:rPr>
          <w:tab/>
        </w:r>
        <w:r>
          <w:rPr>
            <w:noProof/>
            <w:webHidden/>
          </w:rPr>
          <w:fldChar w:fldCharType="begin"/>
        </w:r>
        <w:r>
          <w:rPr>
            <w:noProof/>
            <w:webHidden/>
          </w:rPr>
          <w:instrText xml:space="preserve"> PAGEREF _Toc217371580 \h </w:instrText>
        </w:r>
        <w:r>
          <w:rPr>
            <w:noProof/>
            <w:webHidden/>
          </w:rPr>
        </w:r>
        <w:r>
          <w:rPr>
            <w:noProof/>
            <w:webHidden/>
          </w:rPr>
          <w:fldChar w:fldCharType="separate"/>
        </w:r>
        <w:r w:rsidR="00A80A41">
          <w:rPr>
            <w:noProof/>
            <w:webHidden/>
          </w:rPr>
          <w:t>17</w:t>
        </w:r>
        <w:r>
          <w:rPr>
            <w:noProof/>
            <w:webHidden/>
          </w:rPr>
          <w:fldChar w:fldCharType="end"/>
        </w:r>
      </w:hyperlink>
    </w:p>
    <w:p w14:paraId="3F073FB3" w14:textId="2CC79839" w:rsidR="00511B28" w:rsidRDefault="00511B28">
      <w:pPr>
        <w:pStyle w:val="TOC1"/>
        <w:rPr>
          <w:rFonts w:ascii="Calibri" w:hAnsi="Calibri"/>
          <w:noProof/>
          <w:kern w:val="2"/>
          <w:sz w:val="24"/>
        </w:rPr>
      </w:pPr>
      <w:hyperlink w:anchor="_Toc217371581" w:history="1">
        <w:r w:rsidRPr="005E1B3F">
          <w:rPr>
            <w:rStyle w:val="Hyperlink"/>
            <w:noProof/>
          </w:rPr>
          <w:t>V.</w:t>
        </w:r>
        <w:r>
          <w:rPr>
            <w:rFonts w:ascii="Calibri" w:hAnsi="Calibri"/>
            <w:noProof/>
            <w:kern w:val="2"/>
            <w:sz w:val="24"/>
          </w:rPr>
          <w:tab/>
        </w:r>
        <w:r w:rsidRPr="005E1B3F">
          <w:rPr>
            <w:rStyle w:val="Hyperlink"/>
            <w:noProof/>
          </w:rPr>
          <w:t>Delay Provisions</w:t>
        </w:r>
        <w:r>
          <w:rPr>
            <w:noProof/>
            <w:webHidden/>
          </w:rPr>
          <w:tab/>
        </w:r>
        <w:r>
          <w:rPr>
            <w:noProof/>
            <w:webHidden/>
          </w:rPr>
          <w:fldChar w:fldCharType="begin"/>
        </w:r>
        <w:r>
          <w:rPr>
            <w:noProof/>
            <w:webHidden/>
          </w:rPr>
          <w:instrText xml:space="preserve"> PAGEREF _Toc217371581 \h </w:instrText>
        </w:r>
        <w:r>
          <w:rPr>
            <w:noProof/>
            <w:webHidden/>
          </w:rPr>
        </w:r>
        <w:r>
          <w:rPr>
            <w:noProof/>
            <w:webHidden/>
          </w:rPr>
          <w:fldChar w:fldCharType="separate"/>
        </w:r>
        <w:r w:rsidR="00A80A41">
          <w:rPr>
            <w:noProof/>
            <w:webHidden/>
          </w:rPr>
          <w:t>17</w:t>
        </w:r>
        <w:r>
          <w:rPr>
            <w:noProof/>
            <w:webHidden/>
          </w:rPr>
          <w:fldChar w:fldCharType="end"/>
        </w:r>
      </w:hyperlink>
    </w:p>
    <w:p w14:paraId="142390C5" w14:textId="08387B26" w:rsidR="00511B28" w:rsidRDefault="00511B28">
      <w:pPr>
        <w:pStyle w:val="TOC1"/>
        <w:rPr>
          <w:rFonts w:ascii="Calibri" w:hAnsi="Calibri"/>
          <w:noProof/>
          <w:kern w:val="2"/>
          <w:sz w:val="24"/>
        </w:rPr>
      </w:pPr>
      <w:hyperlink w:anchor="_Toc217371582" w:history="1">
        <w:r w:rsidRPr="005E1B3F">
          <w:rPr>
            <w:rStyle w:val="Hyperlink"/>
            <w:noProof/>
          </w:rPr>
          <w:t>W.</w:t>
        </w:r>
        <w:r>
          <w:rPr>
            <w:rFonts w:ascii="Calibri" w:hAnsi="Calibri"/>
            <w:noProof/>
            <w:kern w:val="2"/>
            <w:sz w:val="24"/>
          </w:rPr>
          <w:tab/>
        </w:r>
        <w:r w:rsidRPr="005E1B3F">
          <w:rPr>
            <w:rStyle w:val="Hyperlink"/>
            <w:noProof/>
          </w:rPr>
          <w:t>Mobilization</w:t>
        </w:r>
        <w:r>
          <w:rPr>
            <w:noProof/>
            <w:webHidden/>
          </w:rPr>
          <w:tab/>
        </w:r>
        <w:r>
          <w:rPr>
            <w:noProof/>
            <w:webHidden/>
          </w:rPr>
          <w:fldChar w:fldCharType="begin"/>
        </w:r>
        <w:r>
          <w:rPr>
            <w:noProof/>
            <w:webHidden/>
          </w:rPr>
          <w:instrText xml:space="preserve"> PAGEREF _Toc217371582 \h </w:instrText>
        </w:r>
        <w:r>
          <w:rPr>
            <w:noProof/>
            <w:webHidden/>
          </w:rPr>
        </w:r>
        <w:r>
          <w:rPr>
            <w:noProof/>
            <w:webHidden/>
          </w:rPr>
          <w:fldChar w:fldCharType="separate"/>
        </w:r>
        <w:r w:rsidR="00A80A41">
          <w:rPr>
            <w:noProof/>
            <w:webHidden/>
          </w:rPr>
          <w:t>18</w:t>
        </w:r>
        <w:r>
          <w:rPr>
            <w:noProof/>
            <w:webHidden/>
          </w:rPr>
          <w:fldChar w:fldCharType="end"/>
        </w:r>
      </w:hyperlink>
    </w:p>
    <w:p w14:paraId="337587C5" w14:textId="73D1E18E" w:rsidR="00511B28" w:rsidRDefault="00511B28">
      <w:pPr>
        <w:pStyle w:val="TOC1"/>
        <w:rPr>
          <w:rFonts w:ascii="Calibri" w:hAnsi="Calibri"/>
          <w:noProof/>
          <w:kern w:val="2"/>
          <w:sz w:val="24"/>
        </w:rPr>
      </w:pPr>
      <w:hyperlink w:anchor="_Toc217371583" w:history="1">
        <w:r w:rsidRPr="005E1B3F">
          <w:rPr>
            <w:rStyle w:val="Hyperlink"/>
            <w:noProof/>
          </w:rPr>
          <w:t>X.</w:t>
        </w:r>
        <w:r>
          <w:rPr>
            <w:rFonts w:ascii="Calibri" w:hAnsi="Calibri"/>
            <w:noProof/>
            <w:kern w:val="2"/>
            <w:sz w:val="24"/>
          </w:rPr>
          <w:tab/>
        </w:r>
        <w:r w:rsidRPr="005E1B3F">
          <w:rPr>
            <w:rStyle w:val="Hyperlink"/>
            <w:noProof/>
          </w:rPr>
          <w:t>Pavement Marking</w:t>
        </w:r>
        <w:r>
          <w:rPr>
            <w:noProof/>
            <w:webHidden/>
          </w:rPr>
          <w:tab/>
        </w:r>
        <w:r>
          <w:rPr>
            <w:noProof/>
            <w:webHidden/>
          </w:rPr>
          <w:fldChar w:fldCharType="begin"/>
        </w:r>
        <w:r>
          <w:rPr>
            <w:noProof/>
            <w:webHidden/>
          </w:rPr>
          <w:instrText xml:space="preserve"> PAGEREF _Toc217371583 \h </w:instrText>
        </w:r>
        <w:r>
          <w:rPr>
            <w:noProof/>
            <w:webHidden/>
          </w:rPr>
        </w:r>
        <w:r>
          <w:rPr>
            <w:noProof/>
            <w:webHidden/>
          </w:rPr>
          <w:fldChar w:fldCharType="separate"/>
        </w:r>
        <w:r w:rsidR="00A80A41">
          <w:rPr>
            <w:noProof/>
            <w:webHidden/>
          </w:rPr>
          <w:t>18</w:t>
        </w:r>
        <w:r>
          <w:rPr>
            <w:noProof/>
            <w:webHidden/>
          </w:rPr>
          <w:fldChar w:fldCharType="end"/>
        </w:r>
      </w:hyperlink>
    </w:p>
    <w:p w14:paraId="3EE65EDE" w14:textId="2D52B2B6" w:rsidR="00511B28" w:rsidRDefault="00511B28">
      <w:pPr>
        <w:pStyle w:val="TOC1"/>
        <w:rPr>
          <w:rFonts w:ascii="Calibri" w:hAnsi="Calibri"/>
          <w:noProof/>
          <w:kern w:val="2"/>
          <w:sz w:val="24"/>
        </w:rPr>
      </w:pPr>
      <w:hyperlink w:anchor="_Toc217371584" w:history="1">
        <w:r w:rsidRPr="005E1B3F">
          <w:rPr>
            <w:rStyle w:val="Hyperlink"/>
            <w:noProof/>
          </w:rPr>
          <w:t>Y.</w:t>
        </w:r>
        <w:r>
          <w:rPr>
            <w:rFonts w:ascii="Calibri" w:hAnsi="Calibri"/>
            <w:noProof/>
            <w:kern w:val="2"/>
            <w:sz w:val="24"/>
          </w:rPr>
          <w:tab/>
        </w:r>
        <w:r w:rsidRPr="005E1B3F">
          <w:rPr>
            <w:rStyle w:val="Hyperlink"/>
            <w:noProof/>
          </w:rPr>
          <w:t>Eliminated Materials</w:t>
        </w:r>
        <w:r>
          <w:rPr>
            <w:noProof/>
            <w:webHidden/>
          </w:rPr>
          <w:tab/>
        </w:r>
        <w:r>
          <w:rPr>
            <w:noProof/>
            <w:webHidden/>
          </w:rPr>
          <w:fldChar w:fldCharType="begin"/>
        </w:r>
        <w:r>
          <w:rPr>
            <w:noProof/>
            <w:webHidden/>
          </w:rPr>
          <w:instrText xml:space="preserve"> PAGEREF _Toc217371584 \h </w:instrText>
        </w:r>
        <w:r>
          <w:rPr>
            <w:noProof/>
            <w:webHidden/>
          </w:rPr>
        </w:r>
        <w:r>
          <w:rPr>
            <w:noProof/>
            <w:webHidden/>
          </w:rPr>
          <w:fldChar w:fldCharType="separate"/>
        </w:r>
        <w:r w:rsidR="00A80A41">
          <w:rPr>
            <w:noProof/>
            <w:webHidden/>
          </w:rPr>
          <w:t>18</w:t>
        </w:r>
        <w:r>
          <w:rPr>
            <w:noProof/>
            <w:webHidden/>
          </w:rPr>
          <w:fldChar w:fldCharType="end"/>
        </w:r>
      </w:hyperlink>
    </w:p>
    <w:p w14:paraId="26D23D5F" w14:textId="276A3822" w:rsidR="00511B28" w:rsidRDefault="00511B28">
      <w:pPr>
        <w:pStyle w:val="TOC1"/>
        <w:rPr>
          <w:rFonts w:ascii="Calibri" w:hAnsi="Calibri"/>
          <w:noProof/>
          <w:kern w:val="2"/>
          <w:sz w:val="24"/>
        </w:rPr>
      </w:pPr>
      <w:hyperlink w:anchor="_Toc217371585" w:history="1">
        <w:r w:rsidRPr="005E1B3F">
          <w:rPr>
            <w:rStyle w:val="Hyperlink"/>
            <w:noProof/>
          </w:rPr>
          <w:t>Z.</w:t>
        </w:r>
        <w:r>
          <w:rPr>
            <w:rFonts w:ascii="Calibri" w:hAnsi="Calibri"/>
            <w:noProof/>
            <w:kern w:val="2"/>
            <w:sz w:val="24"/>
          </w:rPr>
          <w:tab/>
        </w:r>
        <w:r w:rsidRPr="005E1B3F">
          <w:rPr>
            <w:rStyle w:val="Hyperlink"/>
            <w:noProof/>
          </w:rPr>
          <w:t>Sample Job Order</w:t>
        </w:r>
        <w:r>
          <w:rPr>
            <w:noProof/>
            <w:webHidden/>
          </w:rPr>
          <w:tab/>
        </w:r>
        <w:r>
          <w:rPr>
            <w:noProof/>
            <w:webHidden/>
          </w:rPr>
          <w:fldChar w:fldCharType="begin"/>
        </w:r>
        <w:r>
          <w:rPr>
            <w:noProof/>
            <w:webHidden/>
          </w:rPr>
          <w:instrText xml:space="preserve"> PAGEREF _Toc217371585 \h </w:instrText>
        </w:r>
        <w:r>
          <w:rPr>
            <w:noProof/>
            <w:webHidden/>
          </w:rPr>
        </w:r>
        <w:r>
          <w:rPr>
            <w:noProof/>
            <w:webHidden/>
          </w:rPr>
          <w:fldChar w:fldCharType="separate"/>
        </w:r>
        <w:r w:rsidR="00A80A41">
          <w:rPr>
            <w:noProof/>
            <w:webHidden/>
          </w:rPr>
          <w:t>18</w:t>
        </w:r>
        <w:r>
          <w:rPr>
            <w:noProof/>
            <w:webHidden/>
          </w:rPr>
          <w:fldChar w:fldCharType="end"/>
        </w:r>
      </w:hyperlink>
    </w:p>
    <w:p w14:paraId="6A892D5E" w14:textId="23C14E02" w:rsidR="00511B28" w:rsidRDefault="00511B28">
      <w:pPr>
        <w:pStyle w:val="TOC1"/>
        <w:rPr>
          <w:rFonts w:ascii="Calibri" w:hAnsi="Calibri"/>
          <w:noProof/>
          <w:kern w:val="2"/>
          <w:sz w:val="24"/>
        </w:rPr>
      </w:pPr>
      <w:hyperlink w:anchor="_Toc217371586" w:history="1">
        <w:r w:rsidRPr="005E1B3F">
          <w:rPr>
            <w:rStyle w:val="Hyperlink"/>
            <w:noProof/>
          </w:rPr>
          <w:t>AA.</w:t>
        </w:r>
        <w:r>
          <w:rPr>
            <w:rFonts w:ascii="Calibri" w:hAnsi="Calibri"/>
            <w:noProof/>
            <w:kern w:val="2"/>
            <w:sz w:val="24"/>
          </w:rPr>
          <w:tab/>
        </w:r>
        <w:r w:rsidRPr="005E1B3F">
          <w:rPr>
            <w:rStyle w:val="Hyperlink"/>
            <w:noProof/>
          </w:rPr>
          <w:t>Supplemental Revisions JSP-18-01KK</w:t>
        </w:r>
        <w:r>
          <w:rPr>
            <w:noProof/>
            <w:webHidden/>
          </w:rPr>
          <w:tab/>
        </w:r>
        <w:r>
          <w:rPr>
            <w:noProof/>
            <w:webHidden/>
          </w:rPr>
          <w:fldChar w:fldCharType="begin"/>
        </w:r>
        <w:r>
          <w:rPr>
            <w:noProof/>
            <w:webHidden/>
          </w:rPr>
          <w:instrText xml:space="preserve"> PAGEREF _Toc217371586 \h </w:instrText>
        </w:r>
        <w:r>
          <w:rPr>
            <w:noProof/>
            <w:webHidden/>
          </w:rPr>
        </w:r>
        <w:r>
          <w:rPr>
            <w:noProof/>
            <w:webHidden/>
          </w:rPr>
          <w:fldChar w:fldCharType="separate"/>
        </w:r>
        <w:r w:rsidR="00A80A41">
          <w:rPr>
            <w:noProof/>
            <w:webHidden/>
          </w:rPr>
          <w:t>19</w:t>
        </w:r>
        <w:r>
          <w:rPr>
            <w:noProof/>
            <w:webHidden/>
          </w:rPr>
          <w:fldChar w:fldCharType="end"/>
        </w:r>
      </w:hyperlink>
    </w:p>
    <w:p w14:paraId="2B9E5068" w14:textId="4A7449CE" w:rsidR="00511B28" w:rsidRDefault="00511B28">
      <w:pPr>
        <w:pStyle w:val="TOC1"/>
        <w:rPr>
          <w:rFonts w:ascii="Calibri" w:hAnsi="Calibri"/>
          <w:noProof/>
          <w:kern w:val="2"/>
          <w:sz w:val="24"/>
        </w:rPr>
      </w:pPr>
      <w:hyperlink w:anchor="_Toc217371587" w:history="1">
        <w:r w:rsidRPr="005E1B3F">
          <w:rPr>
            <w:rStyle w:val="Hyperlink"/>
            <w:noProof/>
          </w:rPr>
          <w:t>BB.</w:t>
        </w:r>
        <w:r>
          <w:rPr>
            <w:rFonts w:ascii="Calibri" w:hAnsi="Calibri"/>
            <w:noProof/>
            <w:kern w:val="2"/>
            <w:sz w:val="24"/>
          </w:rPr>
          <w:tab/>
        </w:r>
        <w:r w:rsidRPr="005E1B3F">
          <w:rPr>
            <w:rStyle w:val="Hyperlink"/>
            <w:noProof/>
          </w:rPr>
          <w:t>Definition of Special "99 Number" Pay Items</w:t>
        </w:r>
        <w:r>
          <w:rPr>
            <w:noProof/>
            <w:webHidden/>
          </w:rPr>
          <w:tab/>
        </w:r>
        <w:r>
          <w:rPr>
            <w:noProof/>
            <w:webHidden/>
          </w:rPr>
          <w:fldChar w:fldCharType="begin"/>
        </w:r>
        <w:r>
          <w:rPr>
            <w:noProof/>
            <w:webHidden/>
          </w:rPr>
          <w:instrText xml:space="preserve"> PAGEREF _Toc217371587 \h </w:instrText>
        </w:r>
        <w:r>
          <w:rPr>
            <w:noProof/>
            <w:webHidden/>
          </w:rPr>
        </w:r>
        <w:r>
          <w:rPr>
            <w:noProof/>
            <w:webHidden/>
          </w:rPr>
          <w:fldChar w:fldCharType="separate"/>
        </w:r>
        <w:r w:rsidR="00A80A41">
          <w:rPr>
            <w:noProof/>
            <w:webHidden/>
          </w:rPr>
          <w:t>26</w:t>
        </w:r>
        <w:r>
          <w:rPr>
            <w:noProof/>
            <w:webHidden/>
          </w:rPr>
          <w:fldChar w:fldCharType="end"/>
        </w:r>
      </w:hyperlink>
    </w:p>
    <w:p w14:paraId="737F76C7" w14:textId="0B3497FC" w:rsidR="00511B28" w:rsidRDefault="00511B28">
      <w:pPr>
        <w:pStyle w:val="TOC1"/>
        <w:rPr>
          <w:rFonts w:ascii="Calibri" w:hAnsi="Calibri"/>
          <w:noProof/>
          <w:kern w:val="2"/>
          <w:sz w:val="24"/>
        </w:rPr>
      </w:pPr>
      <w:hyperlink w:anchor="_Toc217371588" w:history="1">
        <w:r w:rsidRPr="005E1B3F">
          <w:rPr>
            <w:rStyle w:val="Hyperlink"/>
            <w:noProof/>
          </w:rPr>
          <w:t>CC.</w:t>
        </w:r>
        <w:r>
          <w:rPr>
            <w:rFonts w:ascii="Calibri" w:hAnsi="Calibri"/>
            <w:noProof/>
            <w:kern w:val="2"/>
            <w:sz w:val="24"/>
          </w:rPr>
          <w:tab/>
        </w:r>
        <w:r w:rsidRPr="005E1B3F">
          <w:rPr>
            <w:rStyle w:val="Hyperlink"/>
            <w:noProof/>
          </w:rPr>
          <w:t>Damage to Existing Pavement</w:t>
        </w:r>
        <w:r>
          <w:rPr>
            <w:noProof/>
            <w:webHidden/>
          </w:rPr>
          <w:tab/>
        </w:r>
        <w:r>
          <w:rPr>
            <w:noProof/>
            <w:webHidden/>
          </w:rPr>
          <w:fldChar w:fldCharType="begin"/>
        </w:r>
        <w:r>
          <w:rPr>
            <w:noProof/>
            <w:webHidden/>
          </w:rPr>
          <w:instrText xml:space="preserve"> PAGEREF _Toc217371588 \h </w:instrText>
        </w:r>
        <w:r>
          <w:rPr>
            <w:noProof/>
            <w:webHidden/>
          </w:rPr>
        </w:r>
        <w:r>
          <w:rPr>
            <w:noProof/>
            <w:webHidden/>
          </w:rPr>
          <w:fldChar w:fldCharType="separate"/>
        </w:r>
        <w:r w:rsidR="00A80A41">
          <w:rPr>
            <w:noProof/>
            <w:webHidden/>
          </w:rPr>
          <w:t>26</w:t>
        </w:r>
        <w:r>
          <w:rPr>
            <w:noProof/>
            <w:webHidden/>
          </w:rPr>
          <w:fldChar w:fldCharType="end"/>
        </w:r>
      </w:hyperlink>
    </w:p>
    <w:p w14:paraId="7BFC97B1" w14:textId="6FC35F56" w:rsidR="00511B28" w:rsidRDefault="00511B28">
      <w:pPr>
        <w:pStyle w:val="TOC1"/>
        <w:rPr>
          <w:rFonts w:ascii="Calibri" w:hAnsi="Calibri"/>
          <w:noProof/>
          <w:kern w:val="2"/>
          <w:sz w:val="24"/>
        </w:rPr>
      </w:pPr>
      <w:hyperlink w:anchor="_Toc217371589" w:history="1">
        <w:r w:rsidRPr="005E1B3F">
          <w:rPr>
            <w:rStyle w:val="Hyperlink"/>
            <w:noProof/>
          </w:rPr>
          <w:t>DD.</w:t>
        </w:r>
        <w:r>
          <w:rPr>
            <w:rFonts w:ascii="Calibri" w:hAnsi="Calibri"/>
            <w:noProof/>
            <w:kern w:val="2"/>
            <w:sz w:val="24"/>
          </w:rPr>
          <w:tab/>
        </w:r>
        <w:r w:rsidRPr="005E1B3F">
          <w:rPr>
            <w:rStyle w:val="Hyperlink"/>
            <w:noProof/>
          </w:rPr>
          <w:t>Full Depth Pavement Repair Requirements</w:t>
        </w:r>
        <w:r>
          <w:rPr>
            <w:noProof/>
            <w:webHidden/>
          </w:rPr>
          <w:tab/>
        </w:r>
        <w:r>
          <w:rPr>
            <w:noProof/>
            <w:webHidden/>
          </w:rPr>
          <w:fldChar w:fldCharType="begin"/>
        </w:r>
        <w:r>
          <w:rPr>
            <w:noProof/>
            <w:webHidden/>
          </w:rPr>
          <w:instrText xml:space="preserve"> PAGEREF _Toc217371589 \h </w:instrText>
        </w:r>
        <w:r>
          <w:rPr>
            <w:noProof/>
            <w:webHidden/>
          </w:rPr>
        </w:r>
        <w:r>
          <w:rPr>
            <w:noProof/>
            <w:webHidden/>
          </w:rPr>
          <w:fldChar w:fldCharType="separate"/>
        </w:r>
        <w:r w:rsidR="00A80A41">
          <w:rPr>
            <w:noProof/>
            <w:webHidden/>
          </w:rPr>
          <w:t>27</w:t>
        </w:r>
        <w:r>
          <w:rPr>
            <w:noProof/>
            <w:webHidden/>
          </w:rPr>
          <w:fldChar w:fldCharType="end"/>
        </w:r>
      </w:hyperlink>
    </w:p>
    <w:p w14:paraId="2454549E" w14:textId="6AD9B40E" w:rsidR="00511B28" w:rsidRDefault="00511B28">
      <w:pPr>
        <w:pStyle w:val="TOC1"/>
        <w:rPr>
          <w:rFonts w:ascii="Calibri" w:hAnsi="Calibri"/>
          <w:noProof/>
          <w:kern w:val="2"/>
          <w:sz w:val="24"/>
        </w:rPr>
      </w:pPr>
      <w:hyperlink w:anchor="_Toc217371590" w:history="1">
        <w:r w:rsidRPr="005E1B3F">
          <w:rPr>
            <w:rStyle w:val="Hyperlink"/>
            <w:noProof/>
          </w:rPr>
          <w:t>EE.</w:t>
        </w:r>
        <w:r>
          <w:rPr>
            <w:rFonts w:ascii="Calibri" w:hAnsi="Calibri"/>
            <w:noProof/>
            <w:kern w:val="2"/>
            <w:sz w:val="24"/>
          </w:rPr>
          <w:tab/>
        </w:r>
        <w:r w:rsidRPr="005E1B3F">
          <w:rPr>
            <w:rStyle w:val="Hyperlink"/>
            <w:noProof/>
          </w:rPr>
          <w:t>Concrete Masonry Repair</w:t>
        </w:r>
        <w:r>
          <w:rPr>
            <w:noProof/>
            <w:webHidden/>
          </w:rPr>
          <w:tab/>
        </w:r>
        <w:r>
          <w:rPr>
            <w:noProof/>
            <w:webHidden/>
          </w:rPr>
          <w:fldChar w:fldCharType="begin"/>
        </w:r>
        <w:r>
          <w:rPr>
            <w:noProof/>
            <w:webHidden/>
          </w:rPr>
          <w:instrText xml:space="preserve"> PAGEREF _Toc217371590 \h </w:instrText>
        </w:r>
        <w:r>
          <w:rPr>
            <w:noProof/>
            <w:webHidden/>
          </w:rPr>
        </w:r>
        <w:r>
          <w:rPr>
            <w:noProof/>
            <w:webHidden/>
          </w:rPr>
          <w:fldChar w:fldCharType="separate"/>
        </w:r>
        <w:r w:rsidR="00A80A41">
          <w:rPr>
            <w:noProof/>
            <w:webHidden/>
          </w:rPr>
          <w:t>27</w:t>
        </w:r>
        <w:r>
          <w:rPr>
            <w:noProof/>
            <w:webHidden/>
          </w:rPr>
          <w:fldChar w:fldCharType="end"/>
        </w:r>
      </w:hyperlink>
    </w:p>
    <w:p w14:paraId="523EF9DA" w14:textId="5FBE3575" w:rsidR="00511B28" w:rsidRDefault="00511B28">
      <w:pPr>
        <w:pStyle w:val="TOC1"/>
        <w:rPr>
          <w:rFonts w:ascii="Calibri" w:hAnsi="Calibri"/>
          <w:noProof/>
          <w:kern w:val="2"/>
          <w:sz w:val="24"/>
        </w:rPr>
      </w:pPr>
      <w:hyperlink w:anchor="_Toc217371591" w:history="1">
        <w:r w:rsidRPr="005E1B3F">
          <w:rPr>
            <w:rStyle w:val="Hyperlink"/>
            <w:noProof/>
          </w:rPr>
          <w:t>FF.</w:t>
        </w:r>
        <w:r>
          <w:rPr>
            <w:rFonts w:ascii="Calibri" w:hAnsi="Calibri"/>
            <w:noProof/>
            <w:kern w:val="2"/>
            <w:sz w:val="24"/>
          </w:rPr>
          <w:tab/>
        </w:r>
        <w:r w:rsidRPr="005E1B3F">
          <w:rPr>
            <w:rStyle w:val="Hyperlink"/>
            <w:noProof/>
          </w:rPr>
          <w:t>Previous Job Order Information</w:t>
        </w:r>
        <w:r>
          <w:rPr>
            <w:noProof/>
            <w:webHidden/>
          </w:rPr>
          <w:tab/>
        </w:r>
        <w:r>
          <w:rPr>
            <w:noProof/>
            <w:webHidden/>
          </w:rPr>
          <w:fldChar w:fldCharType="begin"/>
        </w:r>
        <w:r>
          <w:rPr>
            <w:noProof/>
            <w:webHidden/>
          </w:rPr>
          <w:instrText xml:space="preserve"> PAGEREF _Toc217371591 \h </w:instrText>
        </w:r>
        <w:r>
          <w:rPr>
            <w:noProof/>
            <w:webHidden/>
          </w:rPr>
        </w:r>
        <w:r>
          <w:rPr>
            <w:noProof/>
            <w:webHidden/>
          </w:rPr>
          <w:fldChar w:fldCharType="separate"/>
        </w:r>
        <w:r w:rsidR="00A80A41">
          <w:rPr>
            <w:noProof/>
            <w:webHidden/>
          </w:rPr>
          <w:t>28</w:t>
        </w:r>
        <w:r>
          <w:rPr>
            <w:noProof/>
            <w:webHidden/>
          </w:rPr>
          <w:fldChar w:fldCharType="end"/>
        </w:r>
      </w:hyperlink>
    </w:p>
    <w:p w14:paraId="550412D6" w14:textId="4432967A" w:rsidR="00511B28" w:rsidRDefault="00511B28">
      <w:pPr>
        <w:pStyle w:val="TOC1"/>
        <w:rPr>
          <w:rFonts w:ascii="Calibri" w:hAnsi="Calibri"/>
          <w:noProof/>
          <w:kern w:val="2"/>
          <w:sz w:val="24"/>
        </w:rPr>
      </w:pPr>
      <w:hyperlink w:anchor="_Toc217371592" w:history="1">
        <w:r w:rsidRPr="005E1B3F">
          <w:rPr>
            <w:rStyle w:val="Hyperlink"/>
            <w:noProof/>
          </w:rPr>
          <w:t>GG.</w:t>
        </w:r>
        <w:r>
          <w:rPr>
            <w:rFonts w:ascii="Calibri" w:hAnsi="Calibri"/>
            <w:noProof/>
            <w:kern w:val="2"/>
            <w:sz w:val="24"/>
          </w:rPr>
          <w:tab/>
        </w:r>
        <w:r w:rsidRPr="005E1B3F">
          <w:rPr>
            <w:rStyle w:val="Hyperlink"/>
            <w:noProof/>
          </w:rPr>
          <w:t>Railroad Requirements</w:t>
        </w:r>
        <w:r>
          <w:rPr>
            <w:noProof/>
            <w:webHidden/>
          </w:rPr>
          <w:tab/>
        </w:r>
        <w:r>
          <w:rPr>
            <w:noProof/>
            <w:webHidden/>
          </w:rPr>
          <w:fldChar w:fldCharType="begin"/>
        </w:r>
        <w:r>
          <w:rPr>
            <w:noProof/>
            <w:webHidden/>
          </w:rPr>
          <w:instrText xml:space="preserve"> PAGEREF _Toc217371592 \h </w:instrText>
        </w:r>
        <w:r>
          <w:rPr>
            <w:noProof/>
            <w:webHidden/>
          </w:rPr>
        </w:r>
        <w:r>
          <w:rPr>
            <w:noProof/>
            <w:webHidden/>
          </w:rPr>
          <w:fldChar w:fldCharType="separate"/>
        </w:r>
        <w:r w:rsidR="00A80A41">
          <w:rPr>
            <w:noProof/>
            <w:webHidden/>
          </w:rPr>
          <w:t>28</w:t>
        </w:r>
        <w:r>
          <w:rPr>
            <w:noProof/>
            <w:webHidden/>
          </w:rPr>
          <w:fldChar w:fldCharType="end"/>
        </w:r>
      </w:hyperlink>
    </w:p>
    <w:p w14:paraId="0DA3161A" w14:textId="18537223" w:rsidR="00C651E4" w:rsidRDefault="00BA6988" w:rsidP="000B7204">
      <w:pPr>
        <w:pStyle w:val="BodyText"/>
        <w:ind w:left="720"/>
        <w:rPr>
          <w:rFonts w:cs="Arial"/>
          <w:color w:val="auto"/>
          <w:sz w:val="22"/>
        </w:rPr>
      </w:pPr>
      <w:r>
        <w:rPr>
          <w:rFonts w:cs="Arial"/>
          <w:color w:val="auto"/>
          <w:sz w:val="22"/>
        </w:rPr>
        <w:fldChar w:fldCharType="end"/>
      </w:r>
    </w:p>
    <w:p w14:paraId="44939B0B" w14:textId="77777777" w:rsidR="000B7204" w:rsidRDefault="000B7204" w:rsidP="000B7204">
      <w:pPr>
        <w:pStyle w:val="BodyText"/>
        <w:ind w:left="720"/>
        <w:rPr>
          <w:rFonts w:cs="Arial"/>
          <w:color w:val="auto"/>
          <w:sz w:val="22"/>
        </w:rPr>
      </w:pPr>
      <w:r>
        <w:rPr>
          <w:rFonts w:cs="Arial"/>
          <w:color w:val="auto"/>
          <w:sz w:val="22"/>
        </w:rPr>
        <w:br w:type="page"/>
      </w:r>
    </w:p>
    <w:p w14:paraId="6DAFC64A" w14:textId="77777777" w:rsidR="00BA6988" w:rsidRDefault="00BA6988" w:rsidP="000B7204">
      <w:pPr>
        <w:pStyle w:val="BodyText"/>
        <w:ind w:left="720"/>
        <w:rPr>
          <w:rFonts w:cs="Arial"/>
          <w:color w:val="auto"/>
          <w:sz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0B7204" w14:paraId="5E352DBA" w14:textId="77777777" w:rsidTr="005809E4">
        <w:trPr>
          <w:cantSplit/>
          <w:trHeight w:hRule="exact" w:val="1008"/>
          <w:jc w:val="center"/>
        </w:trPr>
        <w:tc>
          <w:tcPr>
            <w:tcW w:w="2880" w:type="dxa"/>
            <w:vMerge w:val="restart"/>
            <w:vAlign w:val="center"/>
          </w:tcPr>
          <w:p w14:paraId="0B570829" w14:textId="77777777" w:rsidR="000B7204" w:rsidRDefault="000B7204" w:rsidP="005809E4">
            <w:pPr>
              <w:pStyle w:val="Header"/>
              <w:jc w:val="center"/>
              <w:rPr>
                <w:rFonts w:cs="Arial"/>
              </w:rPr>
            </w:pPr>
          </w:p>
        </w:tc>
        <w:tc>
          <w:tcPr>
            <w:tcW w:w="3058" w:type="dxa"/>
            <w:tcMar>
              <w:top w:w="29" w:type="dxa"/>
              <w:bottom w:w="29" w:type="dxa"/>
            </w:tcMar>
            <w:vAlign w:val="center"/>
          </w:tcPr>
          <w:p w14:paraId="24E0C95D" w14:textId="77777777" w:rsidR="000B7204" w:rsidRDefault="000B7204" w:rsidP="005809E4">
            <w:pPr>
              <w:pStyle w:val="Header"/>
              <w:jc w:val="center"/>
              <w:rPr>
                <w:rFonts w:cs="Arial"/>
                <w:b/>
                <w:bCs/>
                <w:sz w:val="16"/>
              </w:rPr>
            </w:pPr>
            <w:r>
              <w:rPr>
                <w:rFonts w:cs="Arial"/>
                <w:b/>
                <w:bCs/>
                <w:sz w:val="16"/>
              </w:rPr>
              <w:t>MISSOURI HIGHWAYS AND</w:t>
            </w:r>
          </w:p>
          <w:p w14:paraId="5E99BEAA" w14:textId="77777777" w:rsidR="000B7204" w:rsidRDefault="000B7204" w:rsidP="005809E4">
            <w:pPr>
              <w:pStyle w:val="Header"/>
              <w:jc w:val="center"/>
              <w:rPr>
                <w:rFonts w:cs="Arial"/>
                <w:sz w:val="16"/>
              </w:rPr>
            </w:pPr>
            <w:r>
              <w:rPr>
                <w:rFonts w:cs="Arial"/>
                <w:b/>
                <w:bCs/>
                <w:sz w:val="16"/>
              </w:rPr>
              <w:t>TRANSPORTATION COMMISSION</w:t>
            </w:r>
          </w:p>
          <w:p w14:paraId="4B345D58" w14:textId="77777777" w:rsidR="000B7204" w:rsidRDefault="000B7204" w:rsidP="005809E4">
            <w:pPr>
              <w:pStyle w:val="Header"/>
              <w:jc w:val="center"/>
              <w:rPr>
                <w:rFonts w:cs="Arial"/>
                <w:sz w:val="16"/>
              </w:rPr>
            </w:pPr>
            <w:r>
              <w:rPr>
                <w:rFonts w:cs="Arial"/>
                <w:sz w:val="16"/>
              </w:rPr>
              <w:t>105 W. CAPITOL AVE.</w:t>
            </w:r>
          </w:p>
          <w:p w14:paraId="32EDCDCA" w14:textId="77777777" w:rsidR="000B7204" w:rsidRDefault="000B7204" w:rsidP="005809E4">
            <w:pPr>
              <w:pStyle w:val="Header"/>
              <w:jc w:val="center"/>
              <w:rPr>
                <w:rFonts w:cs="Arial"/>
                <w:sz w:val="16"/>
              </w:rPr>
            </w:pPr>
            <w:r>
              <w:rPr>
                <w:rFonts w:cs="Arial"/>
                <w:sz w:val="16"/>
              </w:rPr>
              <w:t>JEFFERSON CITY, MO 65102</w:t>
            </w:r>
          </w:p>
          <w:p w14:paraId="67FC8989" w14:textId="77777777" w:rsidR="000B7204" w:rsidRDefault="000B7204" w:rsidP="005809E4">
            <w:pPr>
              <w:pStyle w:val="Header"/>
              <w:tabs>
                <w:tab w:val="clear" w:pos="4320"/>
                <w:tab w:val="clear" w:pos="8640"/>
              </w:tabs>
              <w:jc w:val="center"/>
              <w:rPr>
                <w:rFonts w:cs="Arial"/>
                <w:sz w:val="16"/>
              </w:rPr>
            </w:pPr>
            <w:r>
              <w:rPr>
                <w:rFonts w:cs="Arial"/>
                <w:sz w:val="16"/>
              </w:rPr>
              <w:t>Phone 1-888-275-6636</w:t>
            </w:r>
          </w:p>
        </w:tc>
      </w:tr>
      <w:tr w:rsidR="000B7204" w14:paraId="0F469FEA" w14:textId="77777777" w:rsidTr="005809E4">
        <w:trPr>
          <w:cantSplit/>
          <w:trHeight w:hRule="exact" w:val="1015"/>
          <w:jc w:val="center"/>
        </w:trPr>
        <w:tc>
          <w:tcPr>
            <w:tcW w:w="2880" w:type="dxa"/>
            <w:vMerge/>
          </w:tcPr>
          <w:p w14:paraId="3928140F" w14:textId="77777777" w:rsidR="000B7204" w:rsidRDefault="000B7204" w:rsidP="005809E4">
            <w:pPr>
              <w:pStyle w:val="Header"/>
              <w:rPr>
                <w:rFonts w:cs="Arial"/>
              </w:rPr>
            </w:pPr>
          </w:p>
        </w:tc>
        <w:tc>
          <w:tcPr>
            <w:tcW w:w="3058" w:type="dxa"/>
            <w:tcMar>
              <w:top w:w="29" w:type="dxa"/>
              <w:bottom w:w="29" w:type="dxa"/>
            </w:tcMar>
            <w:vAlign w:val="center"/>
          </w:tcPr>
          <w:p w14:paraId="519654F8" w14:textId="77777777" w:rsidR="000B7204" w:rsidRDefault="000B7204" w:rsidP="005809E4">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0B7204" w14:paraId="60C0F353" w14:textId="77777777" w:rsidTr="005809E4">
        <w:trPr>
          <w:cantSplit/>
          <w:trHeight w:val="1126"/>
          <w:jc w:val="center"/>
        </w:trPr>
        <w:tc>
          <w:tcPr>
            <w:tcW w:w="2880" w:type="dxa"/>
            <w:vMerge/>
            <w:tcBorders>
              <w:bottom w:val="single" w:sz="4" w:space="0" w:color="auto"/>
            </w:tcBorders>
          </w:tcPr>
          <w:p w14:paraId="2371841D" w14:textId="77777777" w:rsidR="000B7204" w:rsidRDefault="000B7204" w:rsidP="005809E4">
            <w:pPr>
              <w:pStyle w:val="Header"/>
              <w:rPr>
                <w:rFonts w:cs="Arial"/>
              </w:rPr>
            </w:pPr>
          </w:p>
        </w:tc>
        <w:tc>
          <w:tcPr>
            <w:tcW w:w="3058" w:type="dxa"/>
            <w:tcBorders>
              <w:bottom w:val="single" w:sz="4" w:space="0" w:color="auto"/>
            </w:tcBorders>
            <w:tcMar>
              <w:top w:w="29" w:type="dxa"/>
              <w:bottom w:w="29" w:type="dxa"/>
            </w:tcMar>
            <w:vAlign w:val="center"/>
          </w:tcPr>
          <w:p w14:paraId="54E6178A" w14:textId="5CB22C07" w:rsidR="000B7204" w:rsidRDefault="000B7204" w:rsidP="005809E4">
            <w:pPr>
              <w:pStyle w:val="Header"/>
              <w:tabs>
                <w:tab w:val="clear" w:pos="4320"/>
                <w:tab w:val="clear" w:pos="8640"/>
              </w:tabs>
              <w:rPr>
                <w:rFonts w:cs="Arial"/>
                <w:sz w:val="16"/>
              </w:rPr>
            </w:pPr>
            <w:r>
              <w:rPr>
                <w:rFonts w:cs="Arial"/>
                <w:sz w:val="16"/>
              </w:rPr>
              <w:t>JOB NUMBER: J</w:t>
            </w:r>
            <w:r w:rsidR="001D0E5B">
              <w:rPr>
                <w:rFonts w:cs="Arial"/>
                <w:sz w:val="16"/>
                <w:highlight w:val="yellow"/>
              </w:rPr>
              <w:t>XXXXXX</w:t>
            </w:r>
          </w:p>
          <w:p w14:paraId="1A21DC28" w14:textId="77777777" w:rsidR="000B7204" w:rsidRDefault="000B7204" w:rsidP="005809E4">
            <w:pPr>
              <w:pStyle w:val="Header"/>
              <w:tabs>
                <w:tab w:val="clear" w:pos="4320"/>
                <w:tab w:val="clear" w:pos="8640"/>
              </w:tabs>
              <w:rPr>
                <w:rFonts w:cs="Arial"/>
                <w:sz w:val="16"/>
              </w:rPr>
            </w:pPr>
            <w:r w:rsidRPr="003B3D32">
              <w:rPr>
                <w:rFonts w:cs="Arial"/>
                <w:sz w:val="16"/>
                <w:highlight w:val="yellow"/>
              </w:rPr>
              <w:t>VARIOUS</w:t>
            </w:r>
            <w:r>
              <w:rPr>
                <w:rFonts w:cs="Arial"/>
                <w:sz w:val="16"/>
              </w:rPr>
              <w:t xml:space="preserve"> COUNTIES, MO</w:t>
            </w:r>
          </w:p>
          <w:p w14:paraId="2007A7E6" w14:textId="65355FF8" w:rsidR="000B7204" w:rsidRDefault="000B7204" w:rsidP="008F602E">
            <w:pPr>
              <w:pStyle w:val="Header"/>
              <w:rPr>
                <w:rFonts w:cs="Arial"/>
                <w:sz w:val="16"/>
              </w:rPr>
            </w:pPr>
            <w:r>
              <w:rPr>
                <w:rFonts w:cs="Arial"/>
                <w:sz w:val="16"/>
              </w:rPr>
              <w:t xml:space="preserve">DATE PREPARED: </w:t>
            </w:r>
            <w:r w:rsidR="003F4C5D" w:rsidRPr="00337B0E">
              <w:rPr>
                <w:sz w:val="16"/>
                <w:highlight w:val="yellow"/>
              </w:rPr>
              <w:fldChar w:fldCharType="begin"/>
            </w:r>
            <w:r w:rsidR="003F4C5D" w:rsidRPr="00337B0E">
              <w:rPr>
                <w:sz w:val="16"/>
                <w:highlight w:val="yellow"/>
              </w:rPr>
              <w:instrText xml:space="preserve"> DATE \@ "M/d/yyyy" </w:instrText>
            </w:r>
            <w:r w:rsidR="003F4C5D" w:rsidRPr="00337B0E">
              <w:rPr>
                <w:sz w:val="16"/>
                <w:highlight w:val="yellow"/>
              </w:rPr>
              <w:fldChar w:fldCharType="separate"/>
            </w:r>
            <w:r w:rsidR="00A80A41">
              <w:rPr>
                <w:noProof/>
                <w:sz w:val="16"/>
                <w:highlight w:val="yellow"/>
              </w:rPr>
              <w:t>12/30/2025</w:t>
            </w:r>
            <w:r w:rsidR="003F4C5D" w:rsidRPr="00337B0E">
              <w:rPr>
                <w:sz w:val="16"/>
                <w:highlight w:val="yellow"/>
              </w:rPr>
              <w:fldChar w:fldCharType="end"/>
            </w:r>
          </w:p>
        </w:tc>
      </w:tr>
      <w:tr w:rsidR="000B7204" w14:paraId="58893495" w14:textId="77777777" w:rsidTr="005809E4">
        <w:trPr>
          <w:cantSplit/>
          <w:trHeight w:hRule="exact" w:val="533"/>
          <w:jc w:val="center"/>
        </w:trPr>
        <w:tc>
          <w:tcPr>
            <w:tcW w:w="2880" w:type="dxa"/>
            <w:vMerge/>
            <w:vAlign w:val="center"/>
          </w:tcPr>
          <w:p w14:paraId="6543B002" w14:textId="77777777" w:rsidR="000B7204" w:rsidRDefault="000B7204" w:rsidP="005809E4">
            <w:pPr>
              <w:pStyle w:val="Header"/>
              <w:tabs>
                <w:tab w:val="clear" w:pos="4320"/>
                <w:tab w:val="clear" w:pos="8640"/>
              </w:tabs>
              <w:rPr>
                <w:rFonts w:cs="Arial"/>
              </w:rPr>
            </w:pPr>
          </w:p>
        </w:tc>
        <w:tc>
          <w:tcPr>
            <w:tcW w:w="3058" w:type="dxa"/>
          </w:tcPr>
          <w:p w14:paraId="70C43C67" w14:textId="77777777" w:rsidR="000B7204" w:rsidRDefault="000B7204" w:rsidP="005809E4">
            <w:pPr>
              <w:pStyle w:val="Header"/>
              <w:tabs>
                <w:tab w:val="clear" w:pos="4320"/>
                <w:tab w:val="clear" w:pos="8640"/>
              </w:tabs>
              <w:rPr>
                <w:rFonts w:cs="Arial"/>
                <w:sz w:val="16"/>
              </w:rPr>
            </w:pPr>
            <w:r>
              <w:rPr>
                <w:rFonts w:cs="Arial"/>
                <w:sz w:val="16"/>
              </w:rPr>
              <w:t>ADDENDUM DATE:</w:t>
            </w:r>
          </w:p>
          <w:p w14:paraId="334E290A" w14:textId="77777777" w:rsidR="000B7204" w:rsidRPr="009C526E" w:rsidRDefault="000B7204" w:rsidP="005809E4">
            <w:pPr>
              <w:pStyle w:val="Header"/>
              <w:tabs>
                <w:tab w:val="clear" w:pos="4320"/>
                <w:tab w:val="clear" w:pos="8640"/>
              </w:tabs>
              <w:rPr>
                <w:rFonts w:cs="Arial"/>
                <w:bCs/>
                <w:iCs/>
                <w:sz w:val="20"/>
                <w:szCs w:val="20"/>
              </w:rPr>
            </w:pPr>
          </w:p>
        </w:tc>
      </w:tr>
      <w:tr w:rsidR="000B7204" w14:paraId="49AE554F" w14:textId="77777777" w:rsidTr="005809E4">
        <w:tblPrEx>
          <w:tblCellMar>
            <w:top w:w="0" w:type="dxa"/>
            <w:left w:w="108" w:type="dxa"/>
            <w:bottom w:w="0" w:type="dxa"/>
            <w:right w:w="108" w:type="dxa"/>
          </w:tblCellMar>
        </w:tblPrEx>
        <w:trPr>
          <w:trHeight w:val="432"/>
          <w:jc w:val="center"/>
        </w:trPr>
        <w:tc>
          <w:tcPr>
            <w:tcW w:w="2880" w:type="dxa"/>
            <w:gridSpan w:val="2"/>
            <w:vAlign w:val="center"/>
          </w:tcPr>
          <w:p w14:paraId="22B30AB4" w14:textId="77777777" w:rsidR="000B7204" w:rsidRDefault="000B7204" w:rsidP="005809E4">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ALL</w:t>
            </w:r>
          </w:p>
        </w:tc>
      </w:tr>
    </w:tbl>
    <w:p w14:paraId="400BA133" w14:textId="77777777" w:rsidR="000B7204" w:rsidRDefault="000B7204" w:rsidP="000B7204">
      <w:pPr>
        <w:pStyle w:val="BodyText"/>
        <w:rPr>
          <w:rFonts w:cs="Arial"/>
          <w:color w:val="auto"/>
          <w:sz w:val="22"/>
        </w:rPr>
      </w:pPr>
    </w:p>
    <w:p w14:paraId="1933F1C7" w14:textId="77777777" w:rsidR="000B7204" w:rsidRDefault="000B7204" w:rsidP="000B7204">
      <w:pPr>
        <w:pStyle w:val="BodyText"/>
        <w:rPr>
          <w:rFonts w:cs="Arial"/>
          <w:color w:val="auto"/>
          <w:sz w:val="22"/>
        </w:rPr>
      </w:pPr>
    </w:p>
    <w:p w14:paraId="78CF275F" w14:textId="77777777" w:rsidR="000B7204" w:rsidRDefault="000B7204" w:rsidP="000B7204">
      <w:pPr>
        <w:pStyle w:val="BodyText"/>
        <w:rPr>
          <w:rFonts w:cs="Arial"/>
          <w:color w:val="auto"/>
          <w:sz w:val="22"/>
        </w:rPr>
      </w:pPr>
    </w:p>
    <w:bookmarkEnd w:id="0"/>
    <w:p w14:paraId="3E265DAD" w14:textId="77777777" w:rsidR="000B7204" w:rsidRDefault="000B7204" w:rsidP="000B7204">
      <w:pPr>
        <w:pStyle w:val="BodyText"/>
        <w:outlineLvl w:val="0"/>
        <w:rPr>
          <w:rFonts w:cs="Arial"/>
          <w:b/>
          <w:bCs/>
          <w:sz w:val="22"/>
          <w:szCs w:val="22"/>
          <w:u w:val="single"/>
        </w:rPr>
        <w:sectPr w:rsidR="000B7204" w:rsidSect="00A8078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pgNumType w:start="1"/>
          <w:cols w:space="720"/>
          <w:noEndnote/>
          <w:docGrid w:linePitch="299"/>
        </w:sectPr>
      </w:pPr>
    </w:p>
    <w:p w14:paraId="60E47A8E" w14:textId="77777777" w:rsidR="000B7204" w:rsidRPr="00A7380B" w:rsidRDefault="000B7204" w:rsidP="00A7380B">
      <w:pPr>
        <w:jc w:val="center"/>
        <w:rPr>
          <w:u w:val="single"/>
        </w:rPr>
      </w:pPr>
      <w:r w:rsidRPr="00A7380B">
        <w:rPr>
          <w:u w:val="single"/>
        </w:rPr>
        <w:lastRenderedPageBreak/>
        <w:t>JOB</w:t>
      </w:r>
    </w:p>
    <w:p w14:paraId="383E8914" w14:textId="77777777" w:rsidR="000B7204" w:rsidRPr="00A7380B" w:rsidRDefault="000B7204" w:rsidP="00A7380B">
      <w:pPr>
        <w:jc w:val="center"/>
        <w:rPr>
          <w:u w:val="single"/>
        </w:rPr>
      </w:pPr>
      <w:r w:rsidRPr="00A7380B">
        <w:rPr>
          <w:u w:val="single"/>
        </w:rPr>
        <w:t>SPECIAL PROVISIONS</w:t>
      </w:r>
    </w:p>
    <w:p w14:paraId="521DA8E5" w14:textId="77777777" w:rsidR="000B7204" w:rsidRPr="00A7380B" w:rsidRDefault="000B7204" w:rsidP="00A7380B"/>
    <w:p w14:paraId="56E530DB" w14:textId="77777777" w:rsidR="000B7204" w:rsidRPr="00A7380B" w:rsidRDefault="000B7204" w:rsidP="00A7380B"/>
    <w:p w14:paraId="6F59A0E6" w14:textId="645FF533" w:rsidR="002F778F" w:rsidRPr="00316FA4" w:rsidRDefault="002F778F" w:rsidP="002F778F">
      <w:pPr>
        <w:pStyle w:val="Heading1"/>
        <w:rPr>
          <w:u w:val="none"/>
        </w:rPr>
      </w:pPr>
      <w:bookmarkStart w:id="1" w:name="_Toc120087730"/>
      <w:bookmarkStart w:id="2" w:name="_Toc120774608"/>
      <w:bookmarkStart w:id="3" w:name="_Toc120087732"/>
      <w:bookmarkStart w:id="4" w:name="_Toc120774610"/>
      <w:bookmarkStart w:id="5" w:name="_Toc120087733"/>
      <w:bookmarkStart w:id="6" w:name="_Toc120774611"/>
      <w:bookmarkStart w:id="7" w:name="_Toc120087735"/>
      <w:bookmarkStart w:id="8" w:name="_Toc120774613"/>
      <w:bookmarkStart w:id="9" w:name="_Toc120087737"/>
      <w:bookmarkStart w:id="10" w:name="_Toc120774615"/>
      <w:bookmarkStart w:id="11" w:name="_Toc120087739"/>
      <w:bookmarkStart w:id="12" w:name="_Toc120774617"/>
      <w:bookmarkStart w:id="13" w:name="_Toc120087742"/>
      <w:bookmarkStart w:id="14" w:name="_Toc120774620"/>
      <w:bookmarkStart w:id="15" w:name="_Toc120087744"/>
      <w:bookmarkStart w:id="16" w:name="_Toc120774622"/>
      <w:bookmarkStart w:id="17" w:name="_Toc120087745"/>
      <w:bookmarkStart w:id="18" w:name="_Toc120774623"/>
      <w:bookmarkStart w:id="19" w:name="_Toc217371560"/>
      <w:bookmarkStart w:id="20" w:name="_Toc5095553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t>General - Federal</w:t>
      </w:r>
      <w:r>
        <w:rPr>
          <w:u w:val="none"/>
        </w:rPr>
        <w:t xml:space="preserve"> JSP-09-02</w:t>
      </w:r>
      <w:r w:rsidR="0084246F">
        <w:rPr>
          <w:u w:val="none"/>
        </w:rPr>
        <w:t>L</w:t>
      </w:r>
      <w:bookmarkEnd w:id="19"/>
    </w:p>
    <w:p w14:paraId="5C7E83C0" w14:textId="77777777" w:rsidR="002F778F" w:rsidRDefault="002F778F" w:rsidP="002F778F">
      <w:r>
        <w:t xml:space="preserve"> </w:t>
      </w:r>
    </w:p>
    <w:p w14:paraId="7C9141AD" w14:textId="77777777" w:rsidR="002F778F" w:rsidRDefault="002F778F" w:rsidP="002F778F">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6B917D62" w14:textId="77777777" w:rsidR="002F778F" w:rsidRDefault="002F778F" w:rsidP="002F778F"/>
    <w:p w14:paraId="47841C66" w14:textId="3A9A562E" w:rsidR="002F778F" w:rsidRDefault="002F778F" w:rsidP="002F778F">
      <w:proofErr w:type="gramStart"/>
      <w:r>
        <w:rPr>
          <w:b/>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32426260" w14:textId="77777777" w:rsidR="002F778F" w:rsidRDefault="002F778F" w:rsidP="002F778F"/>
    <w:p w14:paraId="37C4D73D" w14:textId="7BE31946" w:rsidR="002F778F" w:rsidRDefault="002F778F" w:rsidP="002F778F">
      <w:proofErr w:type="gramStart"/>
      <w:r>
        <w:rPr>
          <w:b/>
        </w:rPr>
        <w:t xml:space="preserve">1.2  </w:t>
      </w:r>
      <w:r>
        <w:t>The</w:t>
      </w:r>
      <w:proofErr w:type="gramEnd"/>
      <w:r>
        <w:t xml:space="preserv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15821B40" w14:textId="77777777" w:rsidR="002F778F" w:rsidRDefault="002F778F" w:rsidP="002F778F"/>
    <w:p w14:paraId="3B5C22CB" w14:textId="77777777" w:rsidR="002F778F" w:rsidRDefault="002F778F" w:rsidP="002F778F">
      <w:r>
        <w:tab/>
      </w:r>
      <w:r>
        <w:tab/>
      </w:r>
      <w:r>
        <w:tab/>
        <w:t>General Provisions &amp; Supplemental Specifications</w:t>
      </w:r>
      <w:r>
        <w:tab/>
      </w:r>
    </w:p>
    <w:p w14:paraId="58AF9698" w14:textId="77777777" w:rsidR="002F778F" w:rsidRDefault="002F778F" w:rsidP="002F778F"/>
    <w:p w14:paraId="63311EAE" w14:textId="31440284" w:rsidR="002F778F" w:rsidRDefault="002F778F" w:rsidP="002F778F">
      <w:r>
        <w:tab/>
      </w:r>
      <w:r>
        <w:tab/>
      </w:r>
      <w:r>
        <w:tab/>
        <w:t xml:space="preserve">Supplemental Plans </w:t>
      </w:r>
      <w:proofErr w:type="gramStart"/>
      <w:r>
        <w:t>to</w:t>
      </w:r>
      <w:proofErr w:type="gramEnd"/>
      <w:r>
        <w:t xml:space="preserve"> July 202</w:t>
      </w:r>
      <w:r w:rsidR="0084246F">
        <w:t>5</w:t>
      </w:r>
      <w:r>
        <w:t xml:space="preserve"> Missouri Standard Plans</w:t>
      </w:r>
    </w:p>
    <w:p w14:paraId="6E72F4C4" w14:textId="19216263" w:rsidR="002F778F" w:rsidRDefault="002F778F" w:rsidP="002F778F">
      <w:r>
        <w:tab/>
      </w:r>
      <w:r>
        <w:tab/>
      </w:r>
      <w:r>
        <w:tab/>
        <w:t>For Highway Construction</w:t>
      </w:r>
    </w:p>
    <w:p w14:paraId="4B24F133" w14:textId="77777777" w:rsidR="002F778F" w:rsidRDefault="002F778F" w:rsidP="002F778F"/>
    <w:p w14:paraId="6345FDE1" w14:textId="77777777" w:rsidR="002F778F" w:rsidRDefault="002F778F" w:rsidP="002F778F">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0F297E1A" w14:textId="77777777" w:rsidR="002F778F" w:rsidRDefault="002F778F" w:rsidP="002F778F"/>
    <w:p w14:paraId="45D76B5C" w14:textId="77777777" w:rsidR="002F778F" w:rsidRPr="00316FA4" w:rsidRDefault="002F778F" w:rsidP="002F778F"/>
    <w:p w14:paraId="022A5E2E" w14:textId="77777777" w:rsidR="000B7204" w:rsidRPr="00A7380B" w:rsidRDefault="00A7380B" w:rsidP="006C6DBC">
      <w:pPr>
        <w:pStyle w:val="Heading1"/>
      </w:pPr>
      <w:bookmarkStart w:id="21" w:name="_Toc217371561"/>
      <w:r w:rsidRPr="00A7380B">
        <w:t xml:space="preserve">Project Contact </w:t>
      </w:r>
      <w:r>
        <w:t>f</w:t>
      </w:r>
      <w:r w:rsidRPr="00A7380B">
        <w:t>or Contractor/Bidder Questions</w:t>
      </w:r>
      <w:bookmarkEnd w:id="20"/>
      <w:bookmarkEnd w:id="21"/>
    </w:p>
    <w:p w14:paraId="2E6BC6E1" w14:textId="77777777" w:rsidR="000B7204" w:rsidRPr="00A7380B" w:rsidRDefault="000B7204" w:rsidP="00A7380B"/>
    <w:p w14:paraId="77B97A1B" w14:textId="1DADD790" w:rsidR="00A860B6" w:rsidRDefault="00A860B6" w:rsidP="00A860B6">
      <w:pPr>
        <w:pStyle w:val="BodyText"/>
        <w:rPr>
          <w:rFonts w:cs="Arial"/>
          <w:sz w:val="22"/>
        </w:rPr>
      </w:pPr>
      <w:proofErr w:type="gramStart"/>
      <w:r>
        <w:rPr>
          <w:rFonts w:cs="Arial"/>
          <w:b/>
          <w:bCs/>
          <w:sz w:val="22"/>
          <w:szCs w:val="22"/>
        </w:rPr>
        <w:t>1.0</w:t>
      </w:r>
      <w:r>
        <w:rPr>
          <w:rFonts w:cs="Arial"/>
          <w:sz w:val="22"/>
          <w:szCs w:val="22"/>
        </w:rPr>
        <w:t xml:space="preserve">  Any</w:t>
      </w:r>
      <w:proofErr w:type="gramEnd"/>
      <w:r>
        <w:rPr>
          <w:rFonts w:cs="Arial"/>
          <w:sz w:val="22"/>
          <w:szCs w:val="22"/>
        </w:rPr>
        <w:t xml:space="preserve"> project specific questions shall be directed </w:t>
      </w:r>
      <w:proofErr w:type="gramStart"/>
      <w:r>
        <w:rPr>
          <w:rFonts w:cs="Arial"/>
          <w:sz w:val="22"/>
          <w:szCs w:val="22"/>
        </w:rPr>
        <w:t>to</w:t>
      </w:r>
      <w:proofErr w:type="gramEnd"/>
      <w:r>
        <w:rPr>
          <w:rFonts w:cs="Arial"/>
          <w:sz w:val="22"/>
          <w:szCs w:val="22"/>
        </w:rPr>
        <w:t xml:space="preserve"> the following contact:</w:t>
      </w:r>
    </w:p>
    <w:p w14:paraId="218E62E2" w14:textId="77777777" w:rsidR="00A860B6" w:rsidRPr="00A7380B" w:rsidRDefault="00A860B6" w:rsidP="00A7380B"/>
    <w:p w14:paraId="6E74425A" w14:textId="77777777" w:rsidR="00A860B6" w:rsidRDefault="00A860B6" w:rsidP="00A7380B">
      <w:pPr>
        <w:ind w:firstLine="720"/>
        <w:rPr>
          <w:szCs w:val="22"/>
        </w:rPr>
      </w:pPr>
      <w:r w:rsidRPr="0055651B">
        <w:rPr>
          <w:highlight w:val="yellow"/>
        </w:rPr>
        <w:t>***INSERT DISTRICT CONTACT INFORMATION HERE***</w:t>
      </w:r>
    </w:p>
    <w:p w14:paraId="7D22771E" w14:textId="77777777" w:rsidR="00A860B6" w:rsidRPr="00A7380B" w:rsidRDefault="00A860B6" w:rsidP="00A7380B"/>
    <w:p w14:paraId="2E40C6FD" w14:textId="77777777" w:rsidR="00A860B6" w:rsidRDefault="00A860B6" w:rsidP="00A860B6">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autoSpaceDE/>
        <w:autoSpaceDN/>
        <w:adjustRightInd/>
        <w:spacing w:line="240" w:lineRule="auto"/>
        <w:rPr>
          <w:rFonts w:cs="Arial"/>
          <w:szCs w:val="24"/>
        </w:rPr>
      </w:pPr>
      <w:proofErr w:type="gramStart"/>
      <w:r>
        <w:rPr>
          <w:rFonts w:cs="Arial"/>
          <w:b/>
          <w:bCs/>
          <w:szCs w:val="24"/>
        </w:rPr>
        <w:t>2.0</w:t>
      </w:r>
      <w:r>
        <w:rPr>
          <w:rFonts w:cs="Arial"/>
          <w:szCs w:val="24"/>
        </w:rPr>
        <w:t xml:space="preserve">  Upon</w:t>
      </w:r>
      <w:proofErr w:type="gramEnd"/>
      <w:r>
        <w:rPr>
          <w:rFonts w:cs="Arial"/>
          <w:szCs w:val="24"/>
        </w:rPr>
        <w:t xml:space="preserve"> award and execution of the contract, the successful bidder/contractor shall forward all questions and coordinate the work with the contract administrator.  The contract will be administered and inspected by the engineer/contract administrator listed below:</w:t>
      </w:r>
    </w:p>
    <w:p w14:paraId="061EB2F4" w14:textId="77777777" w:rsidR="00A860B6" w:rsidRDefault="00A860B6" w:rsidP="00A860B6">
      <w:pPr>
        <w:rPr>
          <w:rFonts w:cs="Arial"/>
          <w:color w:val="000000"/>
        </w:rPr>
      </w:pPr>
    </w:p>
    <w:p w14:paraId="62C3E25A" w14:textId="77777777" w:rsidR="00A860B6" w:rsidRPr="00CA4EF7" w:rsidRDefault="00A860B6" w:rsidP="00A860B6">
      <w:pPr>
        <w:ind w:left="720"/>
        <w:rPr>
          <w:rFonts w:cs="Arial"/>
          <w:i/>
          <w:color w:val="000000"/>
        </w:rPr>
      </w:pPr>
      <w:r w:rsidRPr="0055651B">
        <w:rPr>
          <w:rFonts w:cs="Arial"/>
          <w:i/>
          <w:color w:val="000000"/>
          <w:highlight w:val="yellow"/>
        </w:rPr>
        <w:t>***INSERT CONTACT INFORMATION HERE***</w:t>
      </w:r>
    </w:p>
    <w:p w14:paraId="0FCF7AE1" w14:textId="77777777" w:rsidR="00A860B6" w:rsidRDefault="00A860B6" w:rsidP="00A860B6">
      <w:pPr>
        <w:rPr>
          <w:rFonts w:cs="Arial"/>
          <w:color w:val="000000"/>
        </w:rPr>
      </w:pPr>
    </w:p>
    <w:p w14:paraId="116228EB" w14:textId="0CC81EC9" w:rsidR="00C85960" w:rsidRPr="00C85960" w:rsidRDefault="00A860B6" w:rsidP="00C85960">
      <w:pPr>
        <w:rPr>
          <w:rFonts w:cs="Arial"/>
          <w:color w:val="000000"/>
        </w:rPr>
      </w:pPr>
      <w:proofErr w:type="gramStart"/>
      <w:r w:rsidRPr="003D3E7C">
        <w:rPr>
          <w:rFonts w:cs="Arial"/>
          <w:b/>
        </w:rPr>
        <w:t>3.0</w:t>
      </w:r>
      <w:r>
        <w:rPr>
          <w:rFonts w:cs="Arial"/>
        </w:rPr>
        <w:t xml:space="preserve">  </w:t>
      </w:r>
      <w:r w:rsidR="00C85960" w:rsidRPr="00C85960">
        <w:t>All</w:t>
      </w:r>
      <w:proofErr w:type="gramEnd"/>
      <w:r w:rsidR="00C85960" w:rsidRPr="00C85960">
        <w:t xml:space="preserve"> questions concerning the bid document preparation can be directed to the Central Office – Design</w:t>
      </w:r>
      <w:r w:rsidR="00C85960" w:rsidRPr="00C85960">
        <w:rPr>
          <w:rFonts w:cs="Arial"/>
          <w:color w:val="000000"/>
        </w:rPr>
        <w:t xml:space="preserve"> as listed below</w:t>
      </w:r>
      <w:r w:rsidR="009F7E65">
        <w:rPr>
          <w:rFonts w:cs="Arial"/>
          <w:color w:val="000000"/>
        </w:rPr>
        <w:t>:</w:t>
      </w:r>
    </w:p>
    <w:p w14:paraId="7DC87D8F" w14:textId="77777777" w:rsidR="00C85960" w:rsidRPr="00C85960" w:rsidRDefault="00C85960" w:rsidP="00C85960">
      <w:pPr>
        <w:rPr>
          <w:rFonts w:cs="Arial"/>
          <w:color w:val="000000"/>
        </w:rPr>
      </w:pPr>
    </w:p>
    <w:p w14:paraId="0F85CE03" w14:textId="77777777" w:rsidR="00C85960" w:rsidRPr="00C85960" w:rsidRDefault="00C85960" w:rsidP="00C85960">
      <w:pPr>
        <w:widowControl w:val="0"/>
        <w:rPr>
          <w:rFonts w:cs="Arial"/>
          <w:snapToGrid w:val="0"/>
          <w:color w:val="000000"/>
          <w:szCs w:val="20"/>
        </w:rPr>
      </w:pPr>
      <w:r w:rsidRPr="00C85960">
        <w:rPr>
          <w:rFonts w:cs="Arial"/>
          <w:snapToGrid w:val="0"/>
          <w:color w:val="000000"/>
          <w:szCs w:val="20"/>
        </w:rPr>
        <w:t>Telephone Number</w:t>
      </w:r>
      <w:proofErr w:type="gramStart"/>
      <w:r w:rsidRPr="00C85960">
        <w:rPr>
          <w:rFonts w:cs="Arial"/>
          <w:snapToGrid w:val="0"/>
          <w:color w:val="000000"/>
          <w:szCs w:val="20"/>
        </w:rPr>
        <w:t>:  (</w:t>
      </w:r>
      <w:proofErr w:type="gramEnd"/>
      <w:r w:rsidRPr="00C85960">
        <w:rPr>
          <w:rFonts w:cs="Arial"/>
          <w:snapToGrid w:val="0"/>
          <w:color w:val="000000"/>
          <w:szCs w:val="20"/>
        </w:rPr>
        <w:t>573) 751-2876</w:t>
      </w:r>
    </w:p>
    <w:p w14:paraId="25A9B799" w14:textId="1F922CB2" w:rsidR="00A860B6" w:rsidRPr="00C85960" w:rsidRDefault="00C85960" w:rsidP="00C85960">
      <w:pPr>
        <w:jc w:val="left"/>
        <w:rPr>
          <w:rFonts w:cs="Arial"/>
          <w:color w:val="000000"/>
        </w:rPr>
      </w:pPr>
      <w:r w:rsidRPr="00C85960">
        <w:rPr>
          <w:rFonts w:cs="Arial"/>
          <w:color w:val="000000"/>
        </w:rPr>
        <w:t xml:space="preserve">Email:  </w:t>
      </w:r>
      <w:hyperlink r:id="rId21" w:history="1">
        <w:r w:rsidRPr="00C85960">
          <w:rPr>
            <w:color w:val="467886"/>
            <w:u w:val="single"/>
          </w:rPr>
          <w:t>BCS@modot.mo.gov</w:t>
        </w:r>
      </w:hyperlink>
    </w:p>
    <w:p w14:paraId="7AF52259" w14:textId="77777777" w:rsidR="000B7204" w:rsidRDefault="000B7204" w:rsidP="000B7204">
      <w:pPr>
        <w:pStyle w:val="BodyText"/>
        <w:tabs>
          <w:tab w:val="left" w:pos="5235"/>
        </w:tabs>
        <w:rPr>
          <w:rFonts w:cs="Arial"/>
          <w:color w:val="auto"/>
          <w:sz w:val="22"/>
          <w:highlight w:val="yellow"/>
        </w:rPr>
      </w:pPr>
    </w:p>
    <w:p w14:paraId="2933B242" w14:textId="77777777" w:rsidR="000B7204" w:rsidRDefault="000B7204" w:rsidP="000B7204">
      <w:pPr>
        <w:pStyle w:val="BodyText"/>
        <w:tabs>
          <w:tab w:val="left" w:pos="5235"/>
        </w:tabs>
        <w:rPr>
          <w:rFonts w:cs="Arial"/>
          <w:color w:val="auto"/>
          <w:sz w:val="22"/>
          <w:highlight w:val="yellow"/>
        </w:rPr>
      </w:pPr>
    </w:p>
    <w:p w14:paraId="3F4A669E" w14:textId="77777777" w:rsidR="00A718EB" w:rsidRPr="00A7380B" w:rsidRDefault="00A718EB" w:rsidP="00A718EB">
      <w:pPr>
        <w:pStyle w:val="Heading1"/>
      </w:pPr>
      <w:bookmarkStart w:id="22" w:name="_Toc525205788"/>
      <w:bookmarkStart w:id="23" w:name="_Toc217371562"/>
      <w:bookmarkStart w:id="24" w:name="_Toc509555382"/>
      <w:r>
        <w:t>Scope o</w:t>
      </w:r>
      <w:r w:rsidRPr="00A7380B">
        <w:t>f Work</w:t>
      </w:r>
      <w:bookmarkEnd w:id="22"/>
      <w:bookmarkEnd w:id="23"/>
      <w:r w:rsidRPr="00A7380B">
        <w:t xml:space="preserve"> </w:t>
      </w:r>
    </w:p>
    <w:p w14:paraId="244F90AB" w14:textId="77777777" w:rsidR="00A718EB" w:rsidRDefault="00A718EB" w:rsidP="00A718EB">
      <w:pPr>
        <w:rPr>
          <w:rFonts w:cs="Arial"/>
          <w:color w:val="000000"/>
          <w:u w:val="single"/>
        </w:rPr>
      </w:pPr>
    </w:p>
    <w:p w14:paraId="1B6DBEB9" w14:textId="31335F7E" w:rsidR="00A718EB" w:rsidRDefault="00A718EB" w:rsidP="00A718EB">
      <w:pPr>
        <w:tabs>
          <w:tab w:val="left" w:pos="540"/>
        </w:tabs>
        <w:spacing w:line="240" w:lineRule="atLeast"/>
        <w:rPr>
          <w:rFonts w:cs="Arial"/>
          <w:color w:val="000000"/>
        </w:rPr>
      </w:pPr>
      <w:r>
        <w:rPr>
          <w:rFonts w:cs="Arial"/>
          <w:b/>
          <w:bCs/>
          <w:color w:val="000000"/>
        </w:rPr>
        <w:t>1.0</w:t>
      </w:r>
      <w:r>
        <w:rPr>
          <w:rFonts w:cs="Arial"/>
          <w:color w:val="000000"/>
        </w:rPr>
        <w:tab/>
        <w:t xml:space="preserve">The scope of work for this project is to provide concrete pavement repair on an as needed basis in response to sudden occurrences, such as physical damage by the elements, or </w:t>
      </w:r>
      <w:proofErr w:type="gramStart"/>
      <w:r>
        <w:rPr>
          <w:rFonts w:cs="Arial"/>
          <w:color w:val="000000"/>
        </w:rPr>
        <w:t>as a result of</w:t>
      </w:r>
      <w:proofErr w:type="gramEnd"/>
      <w:r>
        <w:rPr>
          <w:rFonts w:cs="Arial"/>
          <w:color w:val="000000"/>
        </w:rPr>
        <w:t xml:space="preserve"> wear and </w:t>
      </w:r>
      <w:proofErr w:type="gramStart"/>
      <w:r>
        <w:rPr>
          <w:rFonts w:cs="Arial"/>
          <w:color w:val="000000"/>
        </w:rPr>
        <w:t>tear</w:t>
      </w:r>
      <w:proofErr w:type="gramEnd"/>
      <w:r>
        <w:rPr>
          <w:rFonts w:cs="Arial"/>
          <w:color w:val="000000"/>
        </w:rPr>
        <w:t>.</w:t>
      </w:r>
      <w:r>
        <w:rPr>
          <w:rFonts w:cs="Arial"/>
        </w:rPr>
        <w:t xml:space="preserve">  The work</w:t>
      </w:r>
      <w:r>
        <w:rPr>
          <w:rFonts w:cs="Arial"/>
          <w:color w:val="000000"/>
        </w:rPr>
        <w:t xml:space="preserve"> will be prescribed through individual Job Orders issued to the contractor by the engineer for each work location.</w:t>
      </w:r>
    </w:p>
    <w:p w14:paraId="5C3A8770" w14:textId="77777777" w:rsidR="00A718EB" w:rsidRDefault="00A718EB" w:rsidP="00A718EB">
      <w:pPr>
        <w:rPr>
          <w:rFonts w:cs="Arial"/>
          <w:color w:val="000000"/>
        </w:rPr>
      </w:pPr>
    </w:p>
    <w:p w14:paraId="4C6AB16C" w14:textId="77777777" w:rsidR="00A718EB" w:rsidRDefault="00A718EB" w:rsidP="00A718EB">
      <w:pPr>
        <w:tabs>
          <w:tab w:val="left" w:pos="540"/>
        </w:tabs>
        <w:spacing w:line="240" w:lineRule="atLeast"/>
        <w:rPr>
          <w:rFonts w:cs="Arial"/>
        </w:rPr>
      </w:pPr>
      <w:r>
        <w:rPr>
          <w:rFonts w:cs="Arial"/>
          <w:b/>
          <w:bCs/>
          <w:color w:val="000000"/>
        </w:rPr>
        <w:t>2.0</w:t>
      </w:r>
      <w:r>
        <w:rPr>
          <w:rFonts w:cs="Arial"/>
          <w:b/>
          <w:bCs/>
          <w:color w:val="000000"/>
        </w:rPr>
        <w:tab/>
      </w:r>
      <w:r>
        <w:rPr>
          <w:rFonts w:cs="Arial"/>
        </w:rPr>
        <w:t>A work location for this contract shall be limited to a 2-mile section of roadway.  A 2-mile section shall be defined as 2 miles in one direction on a divided highway or 2 miles in both directions on an undivided highway.</w:t>
      </w:r>
    </w:p>
    <w:p w14:paraId="34255EFE" w14:textId="77777777" w:rsidR="00A718EB" w:rsidRDefault="00A718EB" w:rsidP="00A718EB">
      <w:pPr>
        <w:rPr>
          <w:rFonts w:cs="Arial"/>
        </w:rPr>
      </w:pPr>
    </w:p>
    <w:p w14:paraId="18B9F930" w14:textId="77777777" w:rsidR="00A718EB" w:rsidRDefault="00A718EB" w:rsidP="00A718EB">
      <w:pPr>
        <w:tabs>
          <w:tab w:val="left" w:pos="450"/>
        </w:tabs>
        <w:spacing w:line="240" w:lineRule="atLeast"/>
        <w:rPr>
          <w:color w:val="000000"/>
          <w:szCs w:val="22"/>
        </w:rPr>
      </w:pPr>
      <w:r>
        <w:rPr>
          <w:b/>
          <w:bCs/>
          <w:color w:val="000000"/>
          <w:szCs w:val="22"/>
        </w:rPr>
        <w:t>3.0</w:t>
      </w:r>
      <w:r>
        <w:rPr>
          <w:b/>
          <w:bCs/>
          <w:color w:val="000000"/>
          <w:szCs w:val="22"/>
        </w:rPr>
        <w:tab/>
      </w:r>
      <w:r>
        <w:rPr>
          <w:color w:val="000000"/>
          <w:szCs w:val="22"/>
        </w:rPr>
        <w:t xml:space="preserve">The project limits for the work will be along the following Interstate Routes and Counties: </w:t>
      </w:r>
      <w:r w:rsidRPr="0055651B">
        <w:rPr>
          <w:i/>
          <w:szCs w:val="22"/>
          <w:highlight w:val="yellow"/>
        </w:rPr>
        <w:t>***insert</w:t>
      </w:r>
      <w:r>
        <w:rPr>
          <w:i/>
          <w:szCs w:val="22"/>
          <w:highlight w:val="yellow"/>
        </w:rPr>
        <w:t xml:space="preserve"> list of Counties and Routes***</w:t>
      </w:r>
      <w:r>
        <w:rPr>
          <w:i/>
          <w:szCs w:val="22"/>
        </w:rPr>
        <w:t>.</w:t>
      </w:r>
    </w:p>
    <w:p w14:paraId="319961C8" w14:textId="77777777" w:rsidR="00A718EB" w:rsidRDefault="00A718EB" w:rsidP="00A718EB">
      <w:pPr>
        <w:tabs>
          <w:tab w:val="left" w:pos="540"/>
        </w:tabs>
        <w:spacing w:line="240" w:lineRule="atLeast"/>
        <w:rPr>
          <w:color w:val="000000"/>
          <w:szCs w:val="22"/>
        </w:rPr>
      </w:pPr>
    </w:p>
    <w:p w14:paraId="64490A19" w14:textId="77777777" w:rsidR="00A718EB" w:rsidRDefault="00A718EB" w:rsidP="00A718EB">
      <w:pPr>
        <w:tabs>
          <w:tab w:val="left" w:pos="540"/>
        </w:tabs>
        <w:spacing w:line="240" w:lineRule="atLeast"/>
        <w:rPr>
          <w:color w:val="000000"/>
          <w:szCs w:val="22"/>
        </w:rPr>
      </w:pPr>
      <w:r>
        <w:rPr>
          <w:b/>
          <w:bCs/>
          <w:color w:val="000000"/>
          <w:szCs w:val="22"/>
        </w:rPr>
        <w:t>4.0</w:t>
      </w:r>
      <w:r>
        <w:rPr>
          <w:b/>
          <w:bCs/>
          <w:color w:val="000000"/>
          <w:szCs w:val="22"/>
        </w:rPr>
        <w:tab/>
      </w:r>
      <w:r>
        <w:rPr>
          <w:color w:val="000000"/>
          <w:szCs w:val="22"/>
        </w:rPr>
        <w:t>Job Orders will only be issued for work to be performed from</w:t>
      </w:r>
      <w:r>
        <w:rPr>
          <w:b/>
          <w:bCs/>
          <w:color w:val="000000"/>
          <w:szCs w:val="22"/>
        </w:rPr>
        <w:t xml:space="preserve"> </w:t>
      </w:r>
      <w:r>
        <w:rPr>
          <w:color w:val="000000"/>
          <w:szCs w:val="22"/>
        </w:rPr>
        <w:t>April 1 to November 30, unless otherwise mutually agreed upon between the contractor and the engineer.</w:t>
      </w:r>
    </w:p>
    <w:p w14:paraId="6115561E" w14:textId="77777777" w:rsidR="00A718EB" w:rsidRDefault="00A718EB" w:rsidP="00A718EB">
      <w:pPr>
        <w:rPr>
          <w:rFonts w:cs="Arial"/>
        </w:rPr>
      </w:pPr>
    </w:p>
    <w:p w14:paraId="0A95B277" w14:textId="1AE336BF" w:rsidR="00A718EB" w:rsidRPr="003279EA" w:rsidRDefault="00A718EB" w:rsidP="00A718EB">
      <w:pPr>
        <w:rPr>
          <w:rFonts w:cs="Arial"/>
          <w:color w:val="000000"/>
          <w:szCs w:val="22"/>
        </w:rPr>
      </w:pPr>
      <w:r>
        <w:rPr>
          <w:rFonts w:cs="Arial"/>
          <w:b/>
          <w:bCs/>
        </w:rPr>
        <w:t>5.0</w:t>
      </w:r>
      <w:r>
        <w:rPr>
          <w:rFonts w:cs="Arial"/>
        </w:rPr>
        <w:tab/>
      </w:r>
      <w:r w:rsidRPr="003279EA">
        <w:rPr>
          <w:rFonts w:cs="Arial"/>
          <w:szCs w:val="22"/>
        </w:rPr>
        <w:t xml:space="preserve">The Commission is not bound to issue a minimum or maximum number of Job Orders during the contract term.  It is the intent, however, to meet the anticipated budget, as noted elsewhere within this proposal.  </w:t>
      </w:r>
      <w:proofErr w:type="gramStart"/>
      <w:r w:rsidRPr="003279EA">
        <w:rPr>
          <w:rFonts w:cs="Arial"/>
          <w:szCs w:val="22"/>
        </w:rPr>
        <w:t>Award of</w:t>
      </w:r>
      <w:proofErr w:type="gramEnd"/>
      <w:r w:rsidRPr="003279EA">
        <w:rPr>
          <w:rFonts w:cs="Arial"/>
          <w:szCs w:val="22"/>
        </w:rPr>
        <w:t xml:space="preserve"> </w:t>
      </w:r>
      <w:proofErr w:type="gramStart"/>
      <w:r w:rsidRPr="003279EA">
        <w:rPr>
          <w:rFonts w:cs="Arial"/>
          <w:szCs w:val="22"/>
        </w:rPr>
        <w:t>contract</w:t>
      </w:r>
      <w:proofErr w:type="gramEnd"/>
      <w:r w:rsidRPr="003279EA">
        <w:rPr>
          <w:rFonts w:cs="Arial"/>
          <w:szCs w:val="22"/>
        </w:rPr>
        <w:t xml:space="preserve"> does not guarantee any Job Orders during the duration of the contract.</w:t>
      </w:r>
    </w:p>
    <w:p w14:paraId="2BEC327C" w14:textId="77777777" w:rsidR="00A718EB" w:rsidRDefault="00A718EB" w:rsidP="00A718EB">
      <w:pPr>
        <w:tabs>
          <w:tab w:val="left" w:pos="540"/>
        </w:tabs>
        <w:spacing w:line="240" w:lineRule="atLeast"/>
        <w:rPr>
          <w:rFonts w:cs="Arial"/>
          <w:szCs w:val="22"/>
        </w:rPr>
      </w:pPr>
    </w:p>
    <w:p w14:paraId="1F597BD1" w14:textId="77777777" w:rsidR="00A718EB" w:rsidRPr="00164477" w:rsidRDefault="00A718EB" w:rsidP="00A718EB">
      <w:pPr>
        <w:tabs>
          <w:tab w:val="left" w:pos="540"/>
        </w:tabs>
        <w:spacing w:line="240" w:lineRule="atLeast"/>
        <w:rPr>
          <w:rFonts w:cs="Arial"/>
          <w:szCs w:val="22"/>
        </w:rPr>
      </w:pPr>
    </w:p>
    <w:p w14:paraId="46EFC051" w14:textId="77777777" w:rsidR="000B7204" w:rsidRPr="00A7380B" w:rsidRDefault="00A7380B" w:rsidP="006C6DBC">
      <w:pPr>
        <w:pStyle w:val="Heading1"/>
      </w:pPr>
      <w:bookmarkStart w:id="25" w:name="_Toc29199226"/>
      <w:bookmarkStart w:id="26" w:name="_Toc29906564"/>
      <w:bookmarkStart w:id="27" w:name="_Toc29906638"/>
      <w:bookmarkStart w:id="28" w:name="_Toc29199227"/>
      <w:bookmarkStart w:id="29" w:name="_Toc29906565"/>
      <w:bookmarkStart w:id="30" w:name="_Toc29906639"/>
      <w:bookmarkStart w:id="31" w:name="_Toc29199229"/>
      <w:bookmarkStart w:id="32" w:name="_Toc29906567"/>
      <w:bookmarkStart w:id="33" w:name="_Toc29906641"/>
      <w:bookmarkStart w:id="34" w:name="_Toc29199231"/>
      <w:bookmarkStart w:id="35" w:name="_Toc29906569"/>
      <w:bookmarkStart w:id="36" w:name="_Toc29906643"/>
      <w:bookmarkStart w:id="37" w:name="_Toc29199232"/>
      <w:bookmarkStart w:id="38" w:name="_Toc29906570"/>
      <w:bookmarkStart w:id="39" w:name="_Toc29906644"/>
      <w:bookmarkStart w:id="40" w:name="_Toc29199233"/>
      <w:bookmarkStart w:id="41" w:name="_Toc29906571"/>
      <w:bookmarkStart w:id="42" w:name="_Toc29906645"/>
      <w:bookmarkStart w:id="43" w:name="_Toc29199234"/>
      <w:bookmarkStart w:id="44" w:name="_Toc29906572"/>
      <w:bookmarkStart w:id="45" w:name="_Toc29906646"/>
      <w:bookmarkStart w:id="46" w:name="_Toc29199236"/>
      <w:bookmarkStart w:id="47" w:name="_Toc29906574"/>
      <w:bookmarkStart w:id="48" w:name="_Toc29906648"/>
      <w:bookmarkStart w:id="49" w:name="_Toc29199237"/>
      <w:bookmarkStart w:id="50" w:name="_Toc29906575"/>
      <w:bookmarkStart w:id="51" w:name="_Toc29906649"/>
      <w:bookmarkStart w:id="52" w:name="_Toc29199238"/>
      <w:bookmarkStart w:id="53" w:name="_Toc29906576"/>
      <w:bookmarkStart w:id="54" w:name="_Toc29906650"/>
      <w:bookmarkStart w:id="55" w:name="_Toc29199239"/>
      <w:bookmarkStart w:id="56" w:name="_Toc29906577"/>
      <w:bookmarkStart w:id="57" w:name="_Toc29906651"/>
      <w:bookmarkStart w:id="58" w:name="_Toc509555383"/>
      <w:bookmarkStart w:id="59" w:name="_Toc21737156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7380B">
        <w:t>Job Order Contract</w:t>
      </w:r>
      <w:bookmarkEnd w:id="58"/>
      <w:bookmarkEnd w:id="59"/>
    </w:p>
    <w:p w14:paraId="76B1B086" w14:textId="77777777" w:rsidR="000B7204" w:rsidRDefault="000B7204" w:rsidP="000B7204">
      <w:pPr>
        <w:rPr>
          <w:rFonts w:cs="Arial"/>
          <w:color w:val="000000"/>
          <w:u w:val="single"/>
        </w:rPr>
      </w:pPr>
    </w:p>
    <w:p w14:paraId="0F1709DB" w14:textId="5797F354" w:rsidR="000B7204" w:rsidRDefault="000B7204" w:rsidP="000949CD">
      <w:pPr>
        <w:tabs>
          <w:tab w:val="left" w:pos="540"/>
        </w:tabs>
        <w:spacing w:line="240" w:lineRule="atLeast"/>
      </w:pPr>
      <w:r>
        <w:rPr>
          <w:rFonts w:cs="Arial"/>
          <w:b/>
          <w:bCs/>
        </w:rPr>
        <w:t>1.0</w:t>
      </w:r>
      <w:r>
        <w:rPr>
          <w:rFonts w:cs="Arial"/>
        </w:rPr>
        <w:t xml:space="preserve"> </w:t>
      </w:r>
      <w:r>
        <w:rPr>
          <w:rFonts w:cs="Arial"/>
        </w:rPr>
        <w:tab/>
        <w:t>A Job Order Contract is an indefinite quantity contract pursuant to which the contractor shall perform the work itemized in a Job Order at individual work locations throughout the project limits.  The contractor shall perform all tasks itemized in the Job Order.</w:t>
      </w:r>
    </w:p>
    <w:p w14:paraId="4E472A7C" w14:textId="77777777" w:rsidR="000B7204" w:rsidRDefault="000B7204" w:rsidP="000B7204">
      <w:pPr>
        <w:pStyle w:val="BodyText"/>
        <w:rPr>
          <w:rFonts w:cs="Arial"/>
          <w:sz w:val="22"/>
        </w:rPr>
      </w:pPr>
    </w:p>
    <w:p w14:paraId="1B35AEDE" w14:textId="2F6BD016" w:rsidR="000B7204" w:rsidRDefault="00E23E11" w:rsidP="000B7204">
      <w:pPr>
        <w:tabs>
          <w:tab w:val="left" w:pos="540"/>
        </w:tabs>
        <w:spacing w:line="240" w:lineRule="atLeast"/>
        <w:rPr>
          <w:rFonts w:cs="Arial"/>
        </w:rPr>
      </w:pPr>
      <w:r>
        <w:rPr>
          <w:rFonts w:cs="Arial"/>
          <w:b/>
          <w:bCs/>
        </w:rPr>
        <w:t>2</w:t>
      </w:r>
      <w:r w:rsidR="000B7204">
        <w:rPr>
          <w:rFonts w:cs="Arial"/>
          <w:b/>
          <w:bCs/>
        </w:rPr>
        <w:t>.0</w:t>
      </w:r>
      <w:r w:rsidR="000B7204">
        <w:rPr>
          <w:rFonts w:cs="Arial"/>
        </w:rPr>
        <w:tab/>
        <w:t>The contract includes a list of fixed cost pay items with fixed unit prices.  Payment for the work will be determined by multiplying the fixed unit prices by</w:t>
      </w:r>
      <w:r w:rsidR="00E66123">
        <w:rPr>
          <w:rFonts w:cs="Arial"/>
        </w:rPr>
        <w:t xml:space="preserve"> the</w:t>
      </w:r>
      <w:r w:rsidR="000B7204">
        <w:rPr>
          <w:rFonts w:cs="Arial"/>
        </w:rPr>
        <w:t xml:space="preserve"> Adjustment Factor.  </w:t>
      </w:r>
      <w:r w:rsidR="00F2512F">
        <w:rPr>
          <w:rFonts w:cs="Arial"/>
        </w:rPr>
        <w:t>The contractor shall bid the Adjustment Factor to be applied to the fixed unit prices.  The total cost of an individual Job Order will be determined by multiplying the fixed unit price of each fixed cost pay item by the Adjustment Factor.</w:t>
      </w:r>
    </w:p>
    <w:p w14:paraId="758240A1" w14:textId="77777777" w:rsidR="000B7204" w:rsidRDefault="000B7204" w:rsidP="000B7204"/>
    <w:p w14:paraId="20F6535B" w14:textId="561AABDD" w:rsidR="000B7204" w:rsidRDefault="00E23E11" w:rsidP="000B7204">
      <w:pPr>
        <w:tabs>
          <w:tab w:val="left" w:pos="540"/>
        </w:tabs>
        <w:spacing w:line="240" w:lineRule="atLeast"/>
        <w:rPr>
          <w:rFonts w:cs="Arial"/>
          <w:b/>
          <w:bCs/>
        </w:rPr>
      </w:pPr>
      <w:r>
        <w:rPr>
          <w:rFonts w:cs="Arial"/>
          <w:b/>
          <w:bCs/>
        </w:rPr>
        <w:t>3</w:t>
      </w:r>
      <w:r w:rsidR="000B7204">
        <w:rPr>
          <w:rFonts w:cs="Arial"/>
          <w:b/>
          <w:bCs/>
        </w:rPr>
        <w:t>.0</w:t>
      </w:r>
      <w:r w:rsidR="000B7204">
        <w:rPr>
          <w:rFonts w:cs="Arial"/>
          <w:b/>
          <w:bCs/>
        </w:rPr>
        <w:tab/>
        <w:t>Definitions.</w:t>
      </w:r>
    </w:p>
    <w:p w14:paraId="24E88F12" w14:textId="77777777" w:rsidR="000B7204" w:rsidRDefault="000B7204" w:rsidP="000B7204"/>
    <w:p w14:paraId="08C5642F" w14:textId="58402F40" w:rsidR="000B7204" w:rsidRDefault="00E23E11" w:rsidP="000B7204">
      <w:pPr>
        <w:tabs>
          <w:tab w:val="left" w:pos="540"/>
        </w:tabs>
        <w:spacing w:line="240" w:lineRule="atLeast"/>
        <w:rPr>
          <w:rFonts w:cs="Arial"/>
          <w:b/>
          <w:bCs/>
        </w:rPr>
      </w:pPr>
      <w:r>
        <w:rPr>
          <w:rFonts w:cs="Arial"/>
          <w:b/>
          <w:bCs/>
        </w:rPr>
        <w:t>3</w:t>
      </w:r>
      <w:r w:rsidR="000B7204">
        <w:rPr>
          <w:rFonts w:cs="Arial"/>
          <w:b/>
          <w:bCs/>
        </w:rPr>
        <w:t>.1</w:t>
      </w:r>
      <w:r w:rsidR="000B7204">
        <w:rPr>
          <w:rFonts w:cs="Arial"/>
          <w:b/>
          <w:bCs/>
        </w:rPr>
        <w:tab/>
        <w:t xml:space="preserve">Detailed Scope of Work.  </w:t>
      </w:r>
      <w:r w:rsidR="000B7204">
        <w:rPr>
          <w:rFonts w:cs="Arial"/>
        </w:rPr>
        <w:t>A written document that sets forth the work the contractor is obligated to perform in connection with a particular Job Order.</w:t>
      </w:r>
    </w:p>
    <w:p w14:paraId="17A10CDC" w14:textId="77777777" w:rsidR="000B7204" w:rsidRDefault="000B7204" w:rsidP="000B7204"/>
    <w:p w14:paraId="187706BA" w14:textId="31618EA8" w:rsidR="000B7204" w:rsidRDefault="00E23E11" w:rsidP="000B7204">
      <w:pPr>
        <w:tabs>
          <w:tab w:val="left" w:pos="540"/>
        </w:tabs>
        <w:spacing w:line="240" w:lineRule="atLeast"/>
        <w:rPr>
          <w:rFonts w:cs="Arial"/>
        </w:rPr>
      </w:pPr>
      <w:r>
        <w:rPr>
          <w:rFonts w:cs="Arial"/>
          <w:b/>
          <w:bCs/>
        </w:rPr>
        <w:t>3</w:t>
      </w:r>
      <w:r w:rsidR="000B7204">
        <w:rPr>
          <w:rFonts w:cs="Arial"/>
          <w:b/>
          <w:bCs/>
        </w:rPr>
        <w:t>.2</w:t>
      </w:r>
      <w:r w:rsidR="000B7204">
        <w:rPr>
          <w:rFonts w:cs="Arial"/>
          <w:b/>
          <w:bCs/>
        </w:rPr>
        <w:tab/>
        <w:t xml:space="preserve">Job Order.  </w:t>
      </w:r>
      <w:r w:rsidR="000B7204">
        <w:rPr>
          <w:rFonts w:cs="Arial"/>
        </w:rPr>
        <w:t>A written order from the engineer to the contractor directing the work required at an individual work location in accordance with the Detailed Scope of Work within the Job Order Completion Time.</w:t>
      </w:r>
    </w:p>
    <w:p w14:paraId="2949C6E4" w14:textId="77777777" w:rsidR="000B7204" w:rsidRDefault="000B7204" w:rsidP="000B7204">
      <w:pPr>
        <w:pStyle w:val="BodyText"/>
        <w:rPr>
          <w:rFonts w:cs="Arial"/>
          <w:sz w:val="22"/>
        </w:rPr>
      </w:pPr>
    </w:p>
    <w:p w14:paraId="0E5FF0F2" w14:textId="06AA85CC" w:rsidR="000B7204" w:rsidRDefault="00E23E11" w:rsidP="000B7204">
      <w:pPr>
        <w:tabs>
          <w:tab w:val="left" w:pos="540"/>
        </w:tabs>
        <w:spacing w:line="240" w:lineRule="atLeast"/>
        <w:rPr>
          <w:rFonts w:cs="Arial"/>
        </w:rPr>
      </w:pPr>
      <w:r>
        <w:rPr>
          <w:rFonts w:cs="Arial"/>
          <w:b/>
          <w:bCs/>
        </w:rPr>
        <w:t>3</w:t>
      </w:r>
      <w:r w:rsidR="000B7204">
        <w:rPr>
          <w:rFonts w:cs="Arial"/>
          <w:b/>
          <w:bCs/>
        </w:rPr>
        <w:t>.3</w:t>
      </w:r>
      <w:r w:rsidR="000B7204">
        <w:rPr>
          <w:rFonts w:cs="Arial"/>
          <w:b/>
          <w:bCs/>
        </w:rPr>
        <w:tab/>
        <w:t xml:space="preserve">Job Order Completion Time.  </w:t>
      </w:r>
      <w:r w:rsidR="000B7204">
        <w:rPr>
          <w:rFonts w:cs="Arial"/>
        </w:rPr>
        <w:t>The time within which the contractor must complete the Detailed Scope of Work for a particular Job Order.</w:t>
      </w:r>
    </w:p>
    <w:p w14:paraId="11AB3EC5" w14:textId="77777777" w:rsidR="000B7204" w:rsidRDefault="000B7204" w:rsidP="000B7204">
      <w:pPr>
        <w:pStyle w:val="BodyText"/>
        <w:rPr>
          <w:rFonts w:cs="Arial"/>
          <w:sz w:val="22"/>
        </w:rPr>
      </w:pPr>
    </w:p>
    <w:p w14:paraId="7193D0A6" w14:textId="56DB9084" w:rsidR="000B7204" w:rsidRDefault="00E23E11" w:rsidP="000B7204">
      <w:pPr>
        <w:tabs>
          <w:tab w:val="left" w:pos="540"/>
        </w:tabs>
        <w:spacing w:line="240" w:lineRule="atLeast"/>
        <w:rPr>
          <w:rFonts w:cs="Arial"/>
        </w:rPr>
      </w:pPr>
      <w:r>
        <w:rPr>
          <w:rFonts w:cs="Arial"/>
          <w:b/>
          <w:bCs/>
        </w:rPr>
        <w:t>3</w:t>
      </w:r>
      <w:r w:rsidR="000B7204">
        <w:rPr>
          <w:rFonts w:cs="Arial"/>
          <w:b/>
          <w:bCs/>
        </w:rPr>
        <w:t>.4</w:t>
      </w:r>
      <w:r w:rsidR="000B7204">
        <w:rPr>
          <w:rFonts w:cs="Arial"/>
          <w:b/>
          <w:bCs/>
        </w:rPr>
        <w:tab/>
        <w:t>Fixed Cost Pay Item.</w:t>
      </w:r>
      <w:r w:rsidR="000B7204">
        <w:rPr>
          <w:rFonts w:cs="Arial"/>
        </w:rPr>
        <w:t xml:space="preserve">  Work for which a description and fixed cost is set forth in the fixed cost pay item list.</w:t>
      </w:r>
    </w:p>
    <w:p w14:paraId="4EB85C47" w14:textId="77777777" w:rsidR="000B7204" w:rsidRDefault="000B7204" w:rsidP="000B7204">
      <w:pPr>
        <w:pStyle w:val="BodyText"/>
        <w:ind w:left="720" w:hanging="720"/>
        <w:rPr>
          <w:rFonts w:cs="Arial"/>
          <w:sz w:val="22"/>
        </w:rPr>
      </w:pPr>
    </w:p>
    <w:p w14:paraId="11B8DFE5" w14:textId="4043F4A4" w:rsidR="000B7204" w:rsidRDefault="00E23E11" w:rsidP="000B7204">
      <w:pPr>
        <w:tabs>
          <w:tab w:val="left" w:pos="540"/>
        </w:tabs>
        <w:spacing w:line="240" w:lineRule="atLeast"/>
        <w:rPr>
          <w:rFonts w:cs="Arial"/>
        </w:rPr>
      </w:pPr>
      <w:r>
        <w:rPr>
          <w:rFonts w:cs="Arial"/>
          <w:b/>
          <w:bCs/>
        </w:rPr>
        <w:t>3</w:t>
      </w:r>
      <w:r w:rsidR="000B7204">
        <w:rPr>
          <w:rFonts w:cs="Arial"/>
          <w:b/>
          <w:bCs/>
        </w:rPr>
        <w:t>.5</w:t>
      </w:r>
      <w:r w:rsidR="000B7204">
        <w:rPr>
          <w:rFonts w:cs="Arial"/>
          <w:b/>
          <w:bCs/>
        </w:rPr>
        <w:tab/>
        <w:t>Non-Fixed Cost Pay Item.</w:t>
      </w:r>
      <w:r w:rsidR="000B7204">
        <w:rPr>
          <w:rFonts w:cs="Arial"/>
        </w:rPr>
        <w:t xml:space="preserve">  Work for which a description and fixed cost is not set forth in the pay item list.  Payment for non-fixed cost pay items will be determined in accordance with Sec 109.4.2, 109.4.3, or 109.4.4.  Non-fixed </w:t>
      </w:r>
      <w:proofErr w:type="gramStart"/>
      <w:r w:rsidR="000B7204">
        <w:rPr>
          <w:rFonts w:cs="Arial"/>
        </w:rPr>
        <w:t>cost pay</w:t>
      </w:r>
      <w:proofErr w:type="gramEnd"/>
      <w:r w:rsidR="000B7204">
        <w:rPr>
          <w:rFonts w:cs="Arial"/>
        </w:rPr>
        <w:t xml:space="preserve"> items will be paid using an Adjustment Factor of 1.000.</w:t>
      </w:r>
    </w:p>
    <w:p w14:paraId="7C720E55" w14:textId="77777777" w:rsidR="000B7204" w:rsidRDefault="000B7204" w:rsidP="000B7204">
      <w:pPr>
        <w:rPr>
          <w:rFonts w:cs="Arial"/>
          <w:color w:val="000000"/>
        </w:rPr>
      </w:pPr>
    </w:p>
    <w:p w14:paraId="52063AEC" w14:textId="77777777" w:rsidR="00606424" w:rsidRDefault="00606424" w:rsidP="00606424">
      <w:pPr>
        <w:rPr>
          <w:rFonts w:cs="Arial"/>
        </w:rPr>
      </w:pPr>
    </w:p>
    <w:p w14:paraId="0C6DAC48" w14:textId="31A6B85D" w:rsidR="00BC0193" w:rsidRPr="00606424" w:rsidRDefault="00606424" w:rsidP="00405216">
      <w:pPr>
        <w:pStyle w:val="Heading1"/>
        <w:rPr>
          <w:color w:val="000000"/>
        </w:rPr>
      </w:pPr>
      <w:bookmarkStart w:id="60" w:name="_Toc217371564"/>
      <w:r w:rsidRPr="00734C9F">
        <w:rPr>
          <w:snapToGrid w:val="0"/>
          <w:color w:val="000000"/>
        </w:rPr>
        <w:t>Job Order Procedure</w:t>
      </w:r>
      <w:bookmarkEnd w:id="60"/>
    </w:p>
    <w:p w14:paraId="5C71698A" w14:textId="77777777" w:rsidR="00734C9F" w:rsidRPr="00734C9F" w:rsidRDefault="00734C9F" w:rsidP="00734C9F">
      <w:pPr>
        <w:widowControl w:val="0"/>
        <w:rPr>
          <w:rFonts w:cs="Arial"/>
          <w:bCs/>
          <w:snapToGrid w:val="0"/>
          <w:color w:val="000000"/>
          <w:szCs w:val="22"/>
        </w:rPr>
      </w:pPr>
    </w:p>
    <w:p w14:paraId="05EABA50" w14:textId="717F111E" w:rsidR="00734C9F" w:rsidRPr="00734C9F" w:rsidRDefault="00734C9F" w:rsidP="00734C9F">
      <w:pPr>
        <w:rPr>
          <w:rFonts w:cs="Arial"/>
          <w:szCs w:val="22"/>
        </w:rPr>
      </w:pPr>
      <w:proofErr w:type="gramStart"/>
      <w:r w:rsidRPr="00734C9F">
        <w:rPr>
          <w:rFonts w:cs="Arial"/>
          <w:b/>
          <w:bCs/>
          <w:szCs w:val="22"/>
        </w:rPr>
        <w:t>1.0  Draft</w:t>
      </w:r>
      <w:proofErr w:type="gramEnd"/>
      <w:r w:rsidRPr="00734C9F">
        <w:rPr>
          <w:rFonts w:cs="Arial"/>
          <w:b/>
          <w:bCs/>
          <w:szCs w:val="22"/>
        </w:rPr>
        <w:t xml:space="preserve"> Job Order.  </w:t>
      </w:r>
      <w:r w:rsidRPr="00734C9F">
        <w:rPr>
          <w:rFonts w:cs="Arial"/>
          <w:szCs w:val="22"/>
        </w:rPr>
        <w:t xml:space="preserve">The engineer will prepare a Draft Job Order (DJO) and </w:t>
      </w:r>
      <w:proofErr w:type="gramStart"/>
      <w:r w:rsidRPr="00734C9F">
        <w:rPr>
          <w:rFonts w:cs="Arial"/>
          <w:szCs w:val="22"/>
        </w:rPr>
        <w:t>submit</w:t>
      </w:r>
      <w:proofErr w:type="gramEnd"/>
      <w:r w:rsidRPr="00734C9F">
        <w:rPr>
          <w:rFonts w:cs="Arial"/>
          <w:szCs w:val="22"/>
        </w:rPr>
        <w:t xml:space="preserve"> to the contractor by email. </w:t>
      </w:r>
      <w:r w:rsidR="006E4BD6">
        <w:rPr>
          <w:rFonts w:cs="Arial"/>
          <w:szCs w:val="22"/>
        </w:rPr>
        <w:t xml:space="preserve"> </w:t>
      </w:r>
      <w:r w:rsidRPr="00734C9F">
        <w:rPr>
          <w:rFonts w:cs="Arial"/>
          <w:szCs w:val="22"/>
        </w:rPr>
        <w:t>The DJO will be provided as an Excel spreadsheet and will include the basic information listed in Section 1.</w:t>
      </w:r>
      <w:r w:rsidR="002B21AB">
        <w:rPr>
          <w:rFonts w:cs="Arial"/>
          <w:szCs w:val="22"/>
        </w:rPr>
        <w:t>2</w:t>
      </w:r>
      <w:r w:rsidRPr="00734C9F">
        <w:rPr>
          <w:rFonts w:cs="Arial"/>
          <w:szCs w:val="22"/>
        </w:rPr>
        <w:t xml:space="preserve">. </w:t>
      </w:r>
      <w:r w:rsidR="006E4BD6">
        <w:rPr>
          <w:rFonts w:cs="Arial"/>
          <w:szCs w:val="22"/>
        </w:rPr>
        <w:t xml:space="preserve"> </w:t>
      </w:r>
      <w:r w:rsidRPr="00734C9F">
        <w:rPr>
          <w:rFonts w:cs="Arial"/>
          <w:szCs w:val="22"/>
        </w:rPr>
        <w:t xml:space="preserve">The contractor shall review the DJO and respond by email within 24 hours, as specified herein. </w:t>
      </w:r>
      <w:r w:rsidR="006E4BD6">
        <w:rPr>
          <w:rFonts w:cs="Arial"/>
          <w:szCs w:val="22"/>
        </w:rPr>
        <w:t xml:space="preserve"> </w:t>
      </w:r>
      <w:r w:rsidRPr="00734C9F">
        <w:rPr>
          <w:rFonts w:cs="Arial"/>
          <w:szCs w:val="22"/>
        </w:rPr>
        <w:t xml:space="preserve">If the contractor agrees to all terms, and accepts the Job Order as final, the contractor shall respond with concurrence and proceed with the work under those terms. </w:t>
      </w:r>
      <w:r w:rsidR="006E4BD6">
        <w:rPr>
          <w:rFonts w:cs="Arial"/>
          <w:szCs w:val="22"/>
        </w:rPr>
        <w:t xml:space="preserve"> </w:t>
      </w:r>
      <w:r w:rsidRPr="00734C9F">
        <w:rPr>
          <w:rFonts w:cs="Arial"/>
          <w:szCs w:val="22"/>
        </w:rPr>
        <w:t xml:space="preserve">If the contractor has any proposed changes, the contractor shall present those in the response. </w:t>
      </w:r>
      <w:r w:rsidR="006E4BD6">
        <w:rPr>
          <w:rFonts w:cs="Arial"/>
          <w:szCs w:val="22"/>
        </w:rPr>
        <w:t xml:space="preserve"> </w:t>
      </w:r>
      <w:r w:rsidRPr="00734C9F">
        <w:rPr>
          <w:rFonts w:cs="Arial"/>
          <w:szCs w:val="22"/>
        </w:rPr>
        <w:t xml:space="preserve">The engineer will consider any proposed changes and respond with a Final Job Order, as described in Section 2.0. </w:t>
      </w:r>
      <w:r w:rsidR="006E4BD6">
        <w:rPr>
          <w:rFonts w:cs="Arial"/>
          <w:szCs w:val="22"/>
        </w:rPr>
        <w:t xml:space="preserve"> </w:t>
      </w:r>
      <w:r w:rsidRPr="00734C9F">
        <w:rPr>
          <w:rFonts w:cs="Arial"/>
          <w:szCs w:val="22"/>
        </w:rPr>
        <w:t>If additional time is required for the engineer to review the contractor’s proposed changes, or if time is needed to hold a Joint Scope Meeting prior to the work, the Notice to Proceed date will be postponed accordingly and revised by the engineer.</w:t>
      </w:r>
    </w:p>
    <w:p w14:paraId="18FA471D" w14:textId="77777777" w:rsidR="00734C9F" w:rsidRPr="00734C9F" w:rsidRDefault="00734C9F" w:rsidP="00734C9F">
      <w:pPr>
        <w:rPr>
          <w:rFonts w:cs="Arial"/>
          <w:szCs w:val="22"/>
        </w:rPr>
      </w:pPr>
    </w:p>
    <w:p w14:paraId="5486D1EA" w14:textId="10D55A74" w:rsidR="00734C9F" w:rsidRPr="00734C9F" w:rsidRDefault="00734C9F" w:rsidP="00734C9F">
      <w:pPr>
        <w:rPr>
          <w:rFonts w:cs="Arial"/>
          <w:szCs w:val="22"/>
        </w:rPr>
      </w:pPr>
      <w:proofErr w:type="gramStart"/>
      <w:r w:rsidRPr="00734C9F">
        <w:rPr>
          <w:b/>
          <w:color w:val="000000"/>
          <w:szCs w:val="22"/>
        </w:rPr>
        <w:t>1.1</w:t>
      </w:r>
      <w:r w:rsidRPr="00734C9F">
        <w:rPr>
          <w:b/>
          <w:bCs/>
          <w:color w:val="000000"/>
          <w:szCs w:val="22"/>
        </w:rPr>
        <w:t xml:space="preserve">  Joint</w:t>
      </w:r>
      <w:proofErr w:type="gramEnd"/>
      <w:r w:rsidRPr="00734C9F">
        <w:rPr>
          <w:b/>
          <w:bCs/>
          <w:color w:val="000000"/>
          <w:szCs w:val="22"/>
        </w:rPr>
        <w:t xml:space="preserve"> Scope Meeting.</w:t>
      </w:r>
      <w:r w:rsidRPr="00734C9F">
        <w:rPr>
          <w:color w:val="000000"/>
          <w:szCs w:val="22"/>
        </w:rPr>
        <w:t xml:space="preserve">  For complex </w:t>
      </w:r>
      <w:r w:rsidR="007F08B7">
        <w:rPr>
          <w:color w:val="000000"/>
          <w:szCs w:val="22"/>
        </w:rPr>
        <w:t>J</w:t>
      </w:r>
      <w:r w:rsidRPr="00734C9F">
        <w:rPr>
          <w:color w:val="000000"/>
          <w:szCs w:val="22"/>
        </w:rPr>
        <w:t xml:space="preserve">ob </w:t>
      </w:r>
      <w:r w:rsidR="007F08B7">
        <w:rPr>
          <w:color w:val="000000"/>
          <w:szCs w:val="22"/>
        </w:rPr>
        <w:t>O</w:t>
      </w:r>
      <w:r w:rsidRPr="00734C9F">
        <w:rPr>
          <w:color w:val="000000"/>
          <w:szCs w:val="22"/>
        </w:rPr>
        <w:t xml:space="preserve">rders, or when price agreement negotiations are necessary, or for any other reason deemed necessary by the engineer, a joint scope meeting may be required either in person at the job site, or through Microsoft Teams, to plan the work and complete all </w:t>
      </w:r>
      <w:r w:rsidR="007F08B7">
        <w:rPr>
          <w:color w:val="000000"/>
          <w:szCs w:val="22"/>
        </w:rPr>
        <w:t>J</w:t>
      </w:r>
      <w:r w:rsidRPr="00734C9F">
        <w:rPr>
          <w:color w:val="000000"/>
          <w:szCs w:val="22"/>
        </w:rPr>
        <w:t xml:space="preserve">ob </w:t>
      </w:r>
      <w:r w:rsidR="007F08B7">
        <w:rPr>
          <w:color w:val="000000"/>
          <w:szCs w:val="22"/>
        </w:rPr>
        <w:t>O</w:t>
      </w:r>
      <w:r w:rsidRPr="00734C9F">
        <w:rPr>
          <w:color w:val="000000"/>
          <w:szCs w:val="22"/>
        </w:rPr>
        <w:t xml:space="preserve">rder terms. </w:t>
      </w:r>
      <w:r w:rsidR="00B33010">
        <w:rPr>
          <w:color w:val="000000"/>
          <w:szCs w:val="22"/>
        </w:rPr>
        <w:t xml:space="preserve"> </w:t>
      </w:r>
      <w:r w:rsidRPr="00734C9F">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Pr="00734C9F">
        <w:rPr>
          <w:color w:val="000000"/>
          <w:szCs w:val="22"/>
        </w:rPr>
        <w:t xml:space="preserve"> </w:t>
      </w:r>
      <w:r w:rsidR="00B33010">
        <w:rPr>
          <w:color w:val="000000"/>
          <w:szCs w:val="22"/>
        </w:rPr>
        <w:t xml:space="preserve"> </w:t>
      </w:r>
      <w:r w:rsidRPr="00734C9F">
        <w:rPr>
          <w:color w:val="000000"/>
          <w:szCs w:val="22"/>
        </w:rPr>
        <w:t>The contractor’s attendance at the joint scope meeting is required and at no additional cost.</w:t>
      </w:r>
    </w:p>
    <w:p w14:paraId="532FE88E" w14:textId="77777777" w:rsidR="00734C9F" w:rsidRPr="00734C9F" w:rsidRDefault="00734C9F" w:rsidP="00734C9F">
      <w:pPr>
        <w:widowControl w:val="0"/>
        <w:rPr>
          <w:rFonts w:cs="Arial"/>
          <w:bCs/>
          <w:snapToGrid w:val="0"/>
          <w:color w:val="000000"/>
          <w:szCs w:val="22"/>
        </w:rPr>
      </w:pPr>
    </w:p>
    <w:p w14:paraId="6FF974A9" w14:textId="10A3E3F6" w:rsidR="00734C9F" w:rsidRPr="00734C9F" w:rsidRDefault="00734C9F" w:rsidP="00734C9F">
      <w:pPr>
        <w:tabs>
          <w:tab w:val="left" w:pos="720"/>
        </w:tabs>
        <w:rPr>
          <w:color w:val="000000"/>
          <w:szCs w:val="22"/>
        </w:rPr>
      </w:pPr>
      <w:proofErr w:type="gramStart"/>
      <w:r w:rsidRPr="00734C9F">
        <w:rPr>
          <w:b/>
          <w:color w:val="000000"/>
          <w:szCs w:val="22"/>
        </w:rPr>
        <w:t>1.2</w:t>
      </w:r>
      <w:r w:rsidRPr="00734C9F">
        <w:rPr>
          <w:b/>
          <w:bCs/>
          <w:color w:val="000000"/>
          <w:szCs w:val="22"/>
        </w:rPr>
        <w:t xml:space="preserve">  Draft</w:t>
      </w:r>
      <w:proofErr w:type="gramEnd"/>
      <w:r w:rsidRPr="00734C9F">
        <w:rPr>
          <w:b/>
          <w:bCs/>
          <w:color w:val="000000"/>
          <w:szCs w:val="22"/>
        </w:rPr>
        <w:t xml:space="preserve"> Job Order Information.</w:t>
      </w:r>
      <w:r w:rsidRPr="00734C9F">
        <w:rPr>
          <w:color w:val="000000"/>
          <w:szCs w:val="22"/>
        </w:rPr>
        <w:t xml:space="preserve">  The Draft Job Order will provide the following information:</w:t>
      </w:r>
    </w:p>
    <w:p w14:paraId="4FFD78DF" w14:textId="77777777" w:rsidR="00734C9F" w:rsidRPr="00734C9F" w:rsidRDefault="00734C9F" w:rsidP="00734C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A12D80E" w14:textId="77777777" w:rsidR="00734C9F" w:rsidRPr="00734C9F" w:rsidRDefault="00734C9F" w:rsidP="00734C9F">
      <w:pPr>
        <w:widowControl w:val="0"/>
        <w:numPr>
          <w:ilvl w:val="0"/>
          <w:numId w:val="73"/>
        </w:numPr>
        <w:autoSpaceDE w:val="0"/>
        <w:autoSpaceDN w:val="0"/>
        <w:adjustRightInd w:val="0"/>
        <w:contextualSpacing/>
        <w:rPr>
          <w:color w:val="000000"/>
          <w:szCs w:val="22"/>
        </w:rPr>
      </w:pPr>
      <w:r w:rsidRPr="00734C9F">
        <w:rPr>
          <w:color w:val="000000"/>
          <w:szCs w:val="22"/>
        </w:rPr>
        <w:t>Job order number</w:t>
      </w:r>
    </w:p>
    <w:p w14:paraId="4FF77125" w14:textId="77777777" w:rsidR="00734C9F" w:rsidRPr="00734C9F" w:rsidRDefault="00734C9F" w:rsidP="00734C9F">
      <w:pPr>
        <w:widowControl w:val="0"/>
        <w:numPr>
          <w:ilvl w:val="0"/>
          <w:numId w:val="73"/>
        </w:numPr>
        <w:autoSpaceDE w:val="0"/>
        <w:autoSpaceDN w:val="0"/>
        <w:adjustRightInd w:val="0"/>
        <w:contextualSpacing/>
        <w:rPr>
          <w:color w:val="000000"/>
          <w:szCs w:val="22"/>
        </w:rPr>
      </w:pPr>
      <w:r w:rsidRPr="00734C9F">
        <w:rPr>
          <w:color w:val="000000"/>
          <w:szCs w:val="22"/>
        </w:rPr>
        <w:t>MoDOT Property Damage (PD) No. (when applicable)</w:t>
      </w:r>
    </w:p>
    <w:p w14:paraId="62BC6D09"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(c)</w:t>
      </w:r>
      <w:r w:rsidRPr="00734C9F">
        <w:rPr>
          <w:color w:val="000000"/>
          <w:szCs w:val="22"/>
        </w:rPr>
        <w:tab/>
        <w:t>County, route, and location</w:t>
      </w:r>
    </w:p>
    <w:p w14:paraId="71AFCEE1"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(d)</w:t>
      </w:r>
      <w:r w:rsidRPr="00734C9F">
        <w:rPr>
          <w:color w:val="000000"/>
          <w:szCs w:val="22"/>
        </w:rPr>
        <w:tab/>
        <w:t>Date of issuance</w:t>
      </w:r>
    </w:p>
    <w:p w14:paraId="00A07B10"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(e)</w:t>
      </w:r>
      <w:r w:rsidRPr="00734C9F">
        <w:rPr>
          <w:color w:val="000000"/>
          <w:szCs w:val="22"/>
        </w:rPr>
        <w:tab/>
        <w:t>Proposed Notice to Proceed date (as defined elsewhere in these provisions)</w:t>
      </w:r>
    </w:p>
    <w:p w14:paraId="279DC8E4"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(f)</w:t>
      </w:r>
      <w:r w:rsidRPr="00734C9F">
        <w:rPr>
          <w:color w:val="000000"/>
          <w:szCs w:val="22"/>
        </w:rPr>
        <w:tab/>
        <w:t>Required completion date</w:t>
      </w:r>
    </w:p>
    <w:p w14:paraId="6B308F85"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(g)</w:t>
      </w:r>
      <w:r w:rsidRPr="00734C9F">
        <w:rPr>
          <w:color w:val="000000"/>
          <w:szCs w:val="22"/>
        </w:rPr>
        <w:tab/>
        <w:t>Designation if work is restricted to the nighttime period only</w:t>
      </w:r>
    </w:p>
    <w:p w14:paraId="40FECB9A"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(h)</w:t>
      </w:r>
      <w:r w:rsidRPr="00734C9F">
        <w:rPr>
          <w:color w:val="000000"/>
          <w:szCs w:val="22"/>
        </w:rPr>
        <w:tab/>
        <w:t>Traffic control plan type</w:t>
      </w:r>
    </w:p>
    <w:p w14:paraId="09D5B2EF" w14:textId="7A6D19E6"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(i)</w:t>
      </w:r>
      <w:r w:rsidRPr="00734C9F">
        <w:rPr>
          <w:color w:val="000000"/>
          <w:szCs w:val="22"/>
        </w:rPr>
        <w:tab/>
        <w:t>Additional traffic control devices (if needed)</w:t>
      </w:r>
    </w:p>
    <w:p w14:paraId="663E2216" w14:textId="46877BF9"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(j)</w:t>
      </w:r>
      <w:r w:rsidRPr="00734C9F">
        <w:rPr>
          <w:color w:val="000000"/>
          <w:szCs w:val="22"/>
        </w:rPr>
        <w:tab/>
        <w:t>Speed limit reduction and normal speed limit (if needed)</w:t>
      </w:r>
    </w:p>
    <w:p w14:paraId="78AE86B9"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(k)</w:t>
      </w:r>
      <w:r w:rsidRPr="00734C9F">
        <w:rPr>
          <w:color w:val="000000"/>
          <w:szCs w:val="22"/>
        </w:rPr>
        <w:tab/>
        <w:t>General description of repair</w:t>
      </w:r>
    </w:p>
    <w:p w14:paraId="5A735427" w14:textId="77777777" w:rsidR="00734C9F" w:rsidRPr="00734C9F" w:rsidRDefault="00734C9F" w:rsidP="00734C9F">
      <w:pPr>
        <w:widowControl w:val="0"/>
        <w:autoSpaceDE w:val="0"/>
        <w:autoSpaceDN w:val="0"/>
        <w:adjustRightInd w:val="0"/>
        <w:ind w:left="1170" w:hanging="450"/>
        <w:rPr>
          <w:color w:val="000000"/>
          <w:szCs w:val="22"/>
        </w:rPr>
      </w:pPr>
      <w:r w:rsidRPr="00734C9F">
        <w:rPr>
          <w:color w:val="000000"/>
          <w:szCs w:val="22"/>
        </w:rPr>
        <w:t>(l)</w:t>
      </w:r>
      <w:r w:rsidRPr="00734C9F">
        <w:rPr>
          <w:color w:val="000000"/>
          <w:szCs w:val="22"/>
        </w:rPr>
        <w:tab/>
        <w:t>Estimated repair quantities</w:t>
      </w:r>
    </w:p>
    <w:p w14:paraId="0D75B529" w14:textId="77777777" w:rsidR="00734C9F" w:rsidRPr="00734C9F" w:rsidRDefault="00734C9F" w:rsidP="00734C9F">
      <w:pPr>
        <w:widowControl w:val="0"/>
        <w:rPr>
          <w:rFonts w:cs="Arial"/>
          <w:bCs/>
          <w:snapToGrid w:val="0"/>
          <w:color w:val="000000"/>
          <w:szCs w:val="22"/>
        </w:rPr>
      </w:pPr>
    </w:p>
    <w:p w14:paraId="77B39851" w14:textId="2F161E3C" w:rsidR="00734C9F" w:rsidRDefault="00734C9F" w:rsidP="00734C9F">
      <w:pPr>
        <w:rPr>
          <w:color w:val="000000"/>
          <w:szCs w:val="22"/>
        </w:rPr>
      </w:pPr>
      <w:proofErr w:type="gramStart"/>
      <w:r w:rsidRPr="00734C9F">
        <w:rPr>
          <w:b/>
          <w:bCs/>
          <w:color w:val="000000"/>
          <w:szCs w:val="22"/>
        </w:rPr>
        <w:lastRenderedPageBreak/>
        <w:t>2.0  Final</w:t>
      </w:r>
      <w:proofErr w:type="gramEnd"/>
      <w:r w:rsidRPr="00734C9F">
        <w:rPr>
          <w:b/>
          <w:bCs/>
          <w:color w:val="000000"/>
          <w:szCs w:val="22"/>
        </w:rPr>
        <w:t xml:space="preserve"> Job Order.  </w:t>
      </w:r>
      <w:r w:rsidRPr="00734C9F">
        <w:rPr>
          <w:color w:val="000000"/>
          <w:szCs w:val="22"/>
        </w:rPr>
        <w:t xml:space="preserve">Following any revisions to the DJO, as authorized by the engineer, the terms in the Job Order are considered binding. </w:t>
      </w:r>
      <w:r w:rsidR="00447C24">
        <w:rPr>
          <w:color w:val="000000"/>
          <w:szCs w:val="22"/>
        </w:rPr>
        <w:t xml:space="preserve"> </w:t>
      </w:r>
      <w:r w:rsidRPr="00734C9F">
        <w:rPr>
          <w:color w:val="000000"/>
          <w:szCs w:val="22"/>
        </w:rPr>
        <w:t xml:space="preserve">The final Job Order is a written notice from the engineer to the contractor directing the work to be performed at each work location.  A </w:t>
      </w:r>
      <w:r w:rsidR="005759BA">
        <w:rPr>
          <w:color w:val="000000"/>
          <w:szCs w:val="22"/>
        </w:rPr>
        <w:t>J</w:t>
      </w:r>
      <w:r w:rsidRPr="00734C9F">
        <w:rPr>
          <w:color w:val="000000"/>
          <w:szCs w:val="22"/>
        </w:rPr>
        <w:t xml:space="preserve">ob </w:t>
      </w:r>
      <w:r w:rsidR="005759BA">
        <w:rPr>
          <w:color w:val="000000"/>
          <w:szCs w:val="22"/>
        </w:rPr>
        <w:t>O</w:t>
      </w:r>
      <w:r w:rsidRPr="00734C9F">
        <w:rPr>
          <w:color w:val="000000"/>
          <w:szCs w:val="22"/>
        </w:rPr>
        <w:t xml:space="preserve">rder is considered a contract document as defined in Sec 101.2. </w:t>
      </w:r>
      <w:r w:rsidR="00EB0294">
        <w:rPr>
          <w:color w:val="000000"/>
          <w:szCs w:val="22"/>
        </w:rPr>
        <w:t xml:space="preserve"> </w:t>
      </w:r>
      <w:r w:rsidRPr="00734C9F">
        <w:rPr>
          <w:color w:val="000000"/>
          <w:szCs w:val="22"/>
        </w:rPr>
        <w:t xml:space="preserve">A separate </w:t>
      </w:r>
      <w:r w:rsidR="007F08B7">
        <w:rPr>
          <w:color w:val="000000"/>
          <w:szCs w:val="22"/>
        </w:rPr>
        <w:t>J</w:t>
      </w:r>
      <w:r w:rsidRPr="00734C9F">
        <w:rPr>
          <w:color w:val="000000"/>
          <w:szCs w:val="22"/>
        </w:rPr>
        <w:t xml:space="preserve">ob </w:t>
      </w:r>
      <w:r w:rsidR="007F08B7">
        <w:rPr>
          <w:color w:val="000000"/>
          <w:szCs w:val="22"/>
        </w:rPr>
        <w:t>O</w:t>
      </w:r>
      <w:r w:rsidRPr="00734C9F">
        <w:rPr>
          <w:color w:val="000000"/>
          <w:szCs w:val="22"/>
        </w:rPr>
        <w:t>rder will be issued for each work location, as defined elsewhere in these provisions.</w:t>
      </w:r>
    </w:p>
    <w:p w14:paraId="15EC85F6" w14:textId="77777777" w:rsidR="003848C0" w:rsidRPr="00734C9F" w:rsidRDefault="003848C0" w:rsidP="00734C9F">
      <w:pPr>
        <w:rPr>
          <w:rFonts w:cs="Arial"/>
          <w:bCs/>
          <w:szCs w:val="22"/>
        </w:rPr>
      </w:pPr>
    </w:p>
    <w:p w14:paraId="3FE764FF" w14:textId="1A51838F" w:rsidR="00734C9F" w:rsidRPr="00734C9F" w:rsidRDefault="00734C9F" w:rsidP="00734C9F">
      <w:pPr>
        <w:widowControl w:val="0"/>
        <w:rPr>
          <w:rFonts w:cs="Arial"/>
          <w:snapToGrid w:val="0"/>
          <w:color w:val="000000"/>
          <w:szCs w:val="22"/>
        </w:rPr>
      </w:pPr>
      <w:proofErr w:type="gramStart"/>
      <w:r w:rsidRPr="00734C9F">
        <w:rPr>
          <w:rFonts w:cs="Arial"/>
          <w:b/>
          <w:bCs/>
          <w:snapToGrid w:val="0"/>
          <w:color w:val="000000"/>
          <w:szCs w:val="22"/>
        </w:rPr>
        <w:t>2.1</w:t>
      </w:r>
      <w:r w:rsidRPr="00734C9F">
        <w:rPr>
          <w:rFonts w:cs="Arial"/>
          <w:snapToGrid w:val="0"/>
          <w:color w:val="000000"/>
          <w:szCs w:val="22"/>
        </w:rPr>
        <w:t xml:space="preserve">  The</w:t>
      </w:r>
      <w:proofErr w:type="gramEnd"/>
      <w:r w:rsidRPr="00734C9F">
        <w:rPr>
          <w:rFonts w:cs="Arial"/>
          <w:snapToGrid w:val="0"/>
          <w:color w:val="000000"/>
          <w:szCs w:val="22"/>
        </w:rPr>
        <w:t xml:space="preserv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2B1A50FF" w14:textId="77777777" w:rsidR="00734C9F" w:rsidRPr="00734C9F" w:rsidRDefault="00734C9F" w:rsidP="00734C9F">
      <w:pPr>
        <w:widowControl w:val="0"/>
        <w:rPr>
          <w:rFonts w:cs="Arial"/>
          <w:snapToGrid w:val="0"/>
          <w:color w:val="000000"/>
          <w:szCs w:val="22"/>
        </w:rPr>
      </w:pPr>
    </w:p>
    <w:p w14:paraId="2BA20F9E" w14:textId="4430C7DC" w:rsidR="00734C9F" w:rsidRPr="00734C9F" w:rsidRDefault="00734C9F" w:rsidP="00734C9F">
      <w:pPr>
        <w:widowControl w:val="0"/>
        <w:rPr>
          <w:rFonts w:cs="Arial"/>
          <w:snapToGrid w:val="0"/>
          <w:color w:val="000000"/>
          <w:szCs w:val="22"/>
        </w:rPr>
      </w:pPr>
      <w:proofErr w:type="gramStart"/>
      <w:r w:rsidRPr="00734C9F">
        <w:rPr>
          <w:rFonts w:cs="Arial"/>
          <w:b/>
          <w:bCs/>
          <w:snapToGrid w:val="0"/>
          <w:color w:val="000000"/>
          <w:szCs w:val="22"/>
        </w:rPr>
        <w:t>2.2</w:t>
      </w:r>
      <w:r w:rsidRPr="00734C9F">
        <w:rPr>
          <w:rFonts w:cs="Arial"/>
          <w:snapToGrid w:val="0"/>
          <w:color w:val="000000"/>
          <w:szCs w:val="22"/>
        </w:rPr>
        <w:t xml:space="preserve">  The</w:t>
      </w:r>
      <w:proofErr w:type="gramEnd"/>
      <w:r w:rsidRPr="00734C9F">
        <w:rPr>
          <w:rFonts w:cs="Arial"/>
          <w:snapToGrid w:val="0"/>
          <w:color w:val="000000"/>
          <w:szCs w:val="22"/>
        </w:rPr>
        <w:t xml:space="preserve"> Commission reserves the right to cancel or reject a Job Order for any reason.  The Commission also reserves the right </w:t>
      </w:r>
      <w:proofErr w:type="gramStart"/>
      <w:r w:rsidRPr="00734C9F">
        <w:rPr>
          <w:rFonts w:cs="Arial"/>
          <w:snapToGrid w:val="0"/>
          <w:color w:val="000000"/>
          <w:szCs w:val="22"/>
        </w:rPr>
        <w:t>to not</w:t>
      </w:r>
      <w:proofErr w:type="gramEnd"/>
      <w:r w:rsidRPr="00734C9F">
        <w:rPr>
          <w:rFonts w:cs="Arial"/>
          <w:snapToGrid w:val="0"/>
          <w:color w:val="000000"/>
          <w:szCs w:val="22"/>
        </w:rPr>
        <w:t xml:space="preserve">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033DF718" w14:textId="77777777" w:rsidR="00734C9F" w:rsidRPr="00734C9F" w:rsidRDefault="00734C9F" w:rsidP="00734C9F">
      <w:pPr>
        <w:widowControl w:val="0"/>
        <w:rPr>
          <w:rFonts w:cs="Arial"/>
          <w:snapToGrid w:val="0"/>
          <w:color w:val="000000"/>
          <w:szCs w:val="22"/>
        </w:rPr>
      </w:pPr>
    </w:p>
    <w:p w14:paraId="7B3D0D43" w14:textId="5A4358C5" w:rsidR="00734C9F" w:rsidRPr="00734C9F" w:rsidRDefault="00734C9F" w:rsidP="00734C9F">
      <w:pPr>
        <w:tabs>
          <w:tab w:val="left" w:pos="720"/>
        </w:tabs>
        <w:rPr>
          <w:color w:val="000000"/>
          <w:szCs w:val="22"/>
        </w:rPr>
      </w:pPr>
      <w:proofErr w:type="gramStart"/>
      <w:r w:rsidRPr="00734C9F">
        <w:rPr>
          <w:b/>
          <w:szCs w:val="22"/>
        </w:rPr>
        <w:t>2.3  Multiple</w:t>
      </w:r>
      <w:proofErr w:type="gramEnd"/>
      <w:r w:rsidRPr="00734C9F">
        <w:rPr>
          <w:b/>
          <w:szCs w:val="22"/>
        </w:rPr>
        <w:t xml:space="preserve"> Job Orders.</w:t>
      </w:r>
      <w:r w:rsidRPr="00734C9F">
        <w:rPr>
          <w:szCs w:val="22"/>
        </w:rPr>
        <w:t xml:space="preserve">  The engineer may issue multiple </w:t>
      </w:r>
      <w:r w:rsidR="00743B5D">
        <w:rPr>
          <w:szCs w:val="22"/>
        </w:rPr>
        <w:t>J</w:t>
      </w:r>
      <w:r w:rsidRPr="00734C9F">
        <w:rPr>
          <w:szCs w:val="22"/>
        </w:rPr>
        <w:t xml:space="preserve">ob </w:t>
      </w:r>
      <w:r w:rsidR="00743B5D">
        <w:rPr>
          <w:szCs w:val="22"/>
        </w:rPr>
        <w:t>O</w:t>
      </w:r>
      <w:r w:rsidRPr="00734C9F">
        <w:rPr>
          <w:szCs w:val="22"/>
        </w:rPr>
        <w:t>rders with the same or overlapping completion periods.</w:t>
      </w:r>
    </w:p>
    <w:p w14:paraId="7032B05C" w14:textId="77777777" w:rsidR="00734C9F" w:rsidRPr="00734C9F" w:rsidRDefault="00734C9F" w:rsidP="00734C9F">
      <w:pPr>
        <w:tabs>
          <w:tab w:val="left" w:pos="720"/>
        </w:tabs>
        <w:rPr>
          <w:color w:val="000000"/>
          <w:szCs w:val="22"/>
        </w:rPr>
      </w:pPr>
    </w:p>
    <w:p w14:paraId="63A4B547" w14:textId="4F3A08EF" w:rsidR="00734C9F" w:rsidRPr="00734C9F" w:rsidRDefault="00734C9F" w:rsidP="00734C9F">
      <w:pPr>
        <w:tabs>
          <w:tab w:val="left" w:pos="720"/>
        </w:tabs>
        <w:rPr>
          <w:color w:val="000000"/>
          <w:szCs w:val="22"/>
        </w:rPr>
      </w:pPr>
      <w:proofErr w:type="gramStart"/>
      <w:r w:rsidRPr="00734C9F">
        <w:rPr>
          <w:b/>
          <w:bCs/>
          <w:color w:val="000000"/>
          <w:szCs w:val="22"/>
        </w:rPr>
        <w:t>3.0  Completed</w:t>
      </w:r>
      <w:proofErr w:type="gramEnd"/>
      <w:r w:rsidRPr="00734C9F">
        <w:rPr>
          <w:b/>
          <w:bCs/>
          <w:color w:val="000000"/>
          <w:szCs w:val="22"/>
        </w:rPr>
        <w:t xml:space="preserve"> Job Orders.</w:t>
      </w:r>
      <w:r w:rsidRPr="00734C9F">
        <w:rPr>
          <w:color w:val="000000"/>
          <w:szCs w:val="22"/>
        </w:rPr>
        <w:t xml:space="preserve">  Following completion of the Job Order work, the contractor shall promptly enter the following information into the Excel Job Order form and return the Job Order to the engineer by email:</w:t>
      </w:r>
    </w:p>
    <w:p w14:paraId="40CB485F" w14:textId="77777777" w:rsidR="00734C9F" w:rsidRPr="00734C9F" w:rsidRDefault="00734C9F" w:rsidP="00734C9F">
      <w:pPr>
        <w:tabs>
          <w:tab w:val="left" w:pos="720"/>
        </w:tabs>
        <w:rPr>
          <w:color w:val="000000"/>
          <w:szCs w:val="22"/>
        </w:rPr>
      </w:pPr>
    </w:p>
    <w:p w14:paraId="51A44DB6" w14:textId="00758781" w:rsidR="00734C9F" w:rsidRPr="00734C9F" w:rsidRDefault="00734C9F" w:rsidP="00734C9F">
      <w:pPr>
        <w:ind w:left="1170" w:hanging="450"/>
        <w:rPr>
          <w:color w:val="000000"/>
          <w:szCs w:val="22"/>
        </w:rPr>
      </w:pPr>
      <w:r w:rsidRPr="00734C9F">
        <w:rPr>
          <w:color w:val="000000"/>
          <w:szCs w:val="22"/>
        </w:rPr>
        <w:t>(a)</w:t>
      </w:r>
      <w:r w:rsidRPr="00734C9F">
        <w:rPr>
          <w:color w:val="000000"/>
          <w:szCs w:val="22"/>
        </w:rPr>
        <w:tab/>
        <w:t>Actual date that repairs were completed</w:t>
      </w:r>
    </w:p>
    <w:p w14:paraId="274619DB" w14:textId="37DC08B3" w:rsidR="00734C9F" w:rsidRPr="00734C9F" w:rsidRDefault="00734C9F" w:rsidP="00734C9F">
      <w:pPr>
        <w:ind w:left="1170" w:hanging="450"/>
        <w:rPr>
          <w:color w:val="000000"/>
          <w:szCs w:val="22"/>
        </w:rPr>
      </w:pPr>
      <w:r w:rsidRPr="00734C9F">
        <w:rPr>
          <w:color w:val="000000"/>
          <w:szCs w:val="22"/>
        </w:rPr>
        <w:t>(b)</w:t>
      </w:r>
      <w:r w:rsidRPr="00734C9F">
        <w:rPr>
          <w:color w:val="000000"/>
          <w:szCs w:val="22"/>
        </w:rPr>
        <w:tab/>
        <w:t>Actual repair materials used to complete the work and any traffic control changes, as authorized by the engineer</w:t>
      </w:r>
    </w:p>
    <w:p w14:paraId="475ABF20" w14:textId="77777777" w:rsidR="00734C9F" w:rsidRPr="00734C9F" w:rsidRDefault="00734C9F" w:rsidP="00734C9F">
      <w:pPr>
        <w:ind w:left="1170" w:hanging="450"/>
        <w:rPr>
          <w:color w:val="000000"/>
          <w:szCs w:val="22"/>
        </w:rPr>
      </w:pPr>
      <w:r w:rsidRPr="00734C9F">
        <w:rPr>
          <w:color w:val="000000"/>
          <w:szCs w:val="22"/>
        </w:rPr>
        <w:t>(c)</w:t>
      </w:r>
      <w:r w:rsidRPr="00734C9F">
        <w:rPr>
          <w:color w:val="000000"/>
          <w:szCs w:val="22"/>
        </w:rPr>
        <w:tab/>
        <w:t>Printed name of the contractor's authorized representative who is certifying that the work is complete and in compliance with the Job Order, Contract, and plans (when applicable)</w:t>
      </w:r>
    </w:p>
    <w:p w14:paraId="45435A25" w14:textId="272DE68D" w:rsidR="00734C9F" w:rsidRPr="00734C9F" w:rsidRDefault="00734C9F" w:rsidP="00734C9F">
      <w:pPr>
        <w:tabs>
          <w:tab w:val="left" w:pos="720"/>
        </w:tabs>
        <w:rPr>
          <w:color w:val="000000"/>
          <w:szCs w:val="22"/>
        </w:rPr>
      </w:pPr>
    </w:p>
    <w:p w14:paraId="3E9CD149" w14:textId="6A30E1DB" w:rsidR="000B7204" w:rsidRPr="00BC0193" w:rsidRDefault="00734C9F" w:rsidP="00B268E8">
      <w:pPr>
        <w:tabs>
          <w:tab w:val="left" w:pos="720"/>
        </w:tabs>
        <w:rPr>
          <w:color w:val="000000"/>
          <w:szCs w:val="22"/>
        </w:rPr>
      </w:pPr>
      <w:proofErr w:type="gramStart"/>
      <w:r w:rsidRPr="00734C9F">
        <w:rPr>
          <w:b/>
          <w:color w:val="000000"/>
          <w:szCs w:val="22"/>
        </w:rPr>
        <w:t>3.1</w:t>
      </w:r>
      <w:r w:rsidRPr="00734C9F">
        <w:rPr>
          <w:b/>
          <w:bCs/>
          <w:color w:val="000000"/>
          <w:szCs w:val="22"/>
        </w:rPr>
        <w:t xml:space="preserve">  </w:t>
      </w:r>
      <w:r w:rsidRPr="00734C9F">
        <w:rPr>
          <w:color w:val="000000"/>
          <w:szCs w:val="22"/>
        </w:rPr>
        <w:t>The</w:t>
      </w:r>
      <w:proofErr w:type="gramEnd"/>
      <w:r w:rsidRPr="00734C9F">
        <w:rPr>
          <w:color w:val="000000"/>
          <w:szCs w:val="22"/>
        </w:rPr>
        <w:t xml:space="preserve"> engineer will review the completed Job Order, make any necessary adjustments to update final quantities, including traffic control, and determine the final payment amount. </w:t>
      </w:r>
      <w:r w:rsidR="00135C1F">
        <w:rPr>
          <w:color w:val="000000"/>
          <w:szCs w:val="22"/>
        </w:rPr>
        <w:t xml:space="preserve"> </w:t>
      </w:r>
      <w:r w:rsidRPr="00734C9F">
        <w:rPr>
          <w:color w:val="000000"/>
          <w:szCs w:val="22"/>
        </w:rPr>
        <w:t xml:space="preserve">If any additional time to complete the work is warranted due to the engineer changing priority of Job Order completion, or for any other reason, the engineer will note such time extension in the comments section. </w:t>
      </w:r>
      <w:r w:rsidR="00135C1F">
        <w:rPr>
          <w:color w:val="000000"/>
          <w:szCs w:val="22"/>
        </w:rPr>
        <w:t xml:space="preserve"> </w:t>
      </w:r>
      <w:r w:rsidRPr="00734C9F">
        <w:rPr>
          <w:color w:val="000000"/>
          <w:szCs w:val="22"/>
        </w:rPr>
        <w:t xml:space="preserve">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 </w:t>
      </w:r>
      <w:r w:rsidR="00135C1F">
        <w:rPr>
          <w:color w:val="000000"/>
          <w:szCs w:val="22"/>
        </w:rPr>
        <w:t xml:space="preserve"> </w:t>
      </w:r>
      <w:r w:rsidRPr="00734C9F">
        <w:rPr>
          <w:color w:val="000000"/>
          <w:szCs w:val="22"/>
        </w:rPr>
        <w:t>Payment will be made following acceptance. Should any liquidated damages be assessed for failure to complete the work on time, a separate contract adjustment will be made.</w:t>
      </w:r>
    </w:p>
    <w:p w14:paraId="08AC823C" w14:textId="77777777" w:rsidR="000B7204" w:rsidRDefault="000B7204" w:rsidP="000B7204">
      <w:pPr>
        <w:pStyle w:val="BodyText"/>
        <w:rPr>
          <w:rFonts w:cs="Arial"/>
          <w:sz w:val="22"/>
        </w:rPr>
      </w:pPr>
    </w:p>
    <w:p w14:paraId="5D0CF7DC" w14:textId="77777777" w:rsidR="000B7204" w:rsidRDefault="000B7204" w:rsidP="000B7204">
      <w:pPr>
        <w:rPr>
          <w:rFonts w:cs="Arial"/>
        </w:rPr>
      </w:pPr>
    </w:p>
    <w:p w14:paraId="558D9860" w14:textId="77777777" w:rsidR="000B7204" w:rsidRPr="00916A47" w:rsidRDefault="00916A47" w:rsidP="006C6DBC">
      <w:pPr>
        <w:pStyle w:val="Heading1"/>
      </w:pPr>
      <w:bookmarkStart w:id="61" w:name="_Toc509555385"/>
      <w:bookmarkStart w:id="62" w:name="_Toc217371565"/>
      <w:r>
        <w:t>Term o</w:t>
      </w:r>
      <w:r w:rsidRPr="00916A47">
        <w:t>f Contract</w:t>
      </w:r>
      <w:bookmarkEnd w:id="61"/>
      <w:bookmarkEnd w:id="62"/>
    </w:p>
    <w:p w14:paraId="341B7278" w14:textId="77777777" w:rsidR="000B7204" w:rsidRDefault="000B7204" w:rsidP="000B7204">
      <w:pPr>
        <w:keepNext/>
        <w:rPr>
          <w:rFonts w:ascii="Helvetica" w:hAnsi="Helvetica" w:cs="Arial"/>
          <w:color w:val="000000"/>
          <w:u w:val="single"/>
        </w:rPr>
      </w:pPr>
    </w:p>
    <w:p w14:paraId="1C032609" w14:textId="4B2DBD67" w:rsidR="000B7204" w:rsidRPr="00C66AB8" w:rsidRDefault="000B7204" w:rsidP="000B7204">
      <w:pPr>
        <w:tabs>
          <w:tab w:val="left" w:pos="540"/>
        </w:tabs>
        <w:spacing w:line="240" w:lineRule="atLeast"/>
        <w:rPr>
          <w:rFonts w:cs="Arial"/>
          <w:color w:val="000000"/>
        </w:rPr>
      </w:pPr>
      <w:r w:rsidRPr="00C66AB8">
        <w:rPr>
          <w:rFonts w:cs="Arial"/>
          <w:b/>
          <w:bCs/>
          <w:color w:val="000000"/>
        </w:rPr>
        <w:t>1.0</w:t>
      </w:r>
      <w:r>
        <w:rPr>
          <w:rFonts w:cs="Arial"/>
          <w:color w:val="000000"/>
        </w:rPr>
        <w:tab/>
      </w:r>
      <w:r w:rsidRPr="00384F5C">
        <w:rPr>
          <w:rFonts w:cs="Arial"/>
        </w:rPr>
        <w:t>The</w:t>
      </w:r>
      <w:r w:rsidRPr="00C66AB8">
        <w:rPr>
          <w:rFonts w:cs="Arial"/>
          <w:color w:val="000000"/>
        </w:rPr>
        <w:t xml:space="preserve"> term of this contract shall be for the period commencing </w:t>
      </w:r>
      <w:r w:rsidRPr="0055651B">
        <w:rPr>
          <w:rFonts w:cs="Arial"/>
          <w:i/>
          <w:color w:val="000000"/>
          <w:szCs w:val="22"/>
          <w:highlight w:val="yellow"/>
        </w:rPr>
        <w:t>***</w:t>
      </w:r>
      <w:r w:rsidR="00E32099">
        <w:rPr>
          <w:rFonts w:ascii="Helvetica" w:hAnsi="Helvetica" w:cs="Arial"/>
          <w:i/>
          <w:color w:val="000000"/>
          <w:highlight w:val="yellow"/>
        </w:rPr>
        <w:t>July 1, 2026</w:t>
      </w:r>
      <w:r w:rsidRPr="0055651B">
        <w:rPr>
          <w:rFonts w:cs="Arial"/>
          <w:i/>
          <w:color w:val="000000"/>
          <w:szCs w:val="22"/>
          <w:highlight w:val="yellow"/>
        </w:rPr>
        <w:t>***</w:t>
      </w:r>
      <w:r w:rsidRPr="003F3E69">
        <w:rPr>
          <w:rFonts w:cs="Arial"/>
          <w:szCs w:val="22"/>
        </w:rPr>
        <w:t xml:space="preserve"> </w:t>
      </w:r>
      <w:r w:rsidRPr="00C66AB8">
        <w:rPr>
          <w:rFonts w:cs="Arial"/>
        </w:rPr>
        <w:t>and</w:t>
      </w:r>
      <w:r w:rsidRPr="00C66AB8">
        <w:rPr>
          <w:rFonts w:cs="Arial"/>
          <w:color w:val="000000"/>
        </w:rPr>
        <w:t xml:space="preserve"> shall end </w:t>
      </w:r>
      <w:r w:rsidRPr="0055651B">
        <w:rPr>
          <w:rFonts w:cs="Arial"/>
          <w:i/>
          <w:color w:val="000000"/>
          <w:szCs w:val="22"/>
          <w:highlight w:val="yellow"/>
        </w:rPr>
        <w:t>***</w:t>
      </w:r>
      <w:r w:rsidR="00571849">
        <w:rPr>
          <w:rFonts w:ascii="Helvetica" w:hAnsi="Helvetica" w:cs="Arial"/>
          <w:i/>
          <w:color w:val="000000"/>
          <w:highlight w:val="yellow"/>
        </w:rPr>
        <w:t>June 30, 2027</w:t>
      </w:r>
      <w:r w:rsidRPr="0055651B">
        <w:rPr>
          <w:rFonts w:cs="Arial"/>
          <w:i/>
          <w:color w:val="000000"/>
          <w:szCs w:val="22"/>
          <w:highlight w:val="yellow"/>
        </w:rPr>
        <w:t>***</w:t>
      </w:r>
      <w:r w:rsidRPr="00571849">
        <w:rPr>
          <w:rFonts w:cs="Arial"/>
          <w:b/>
          <w:color w:val="000000"/>
        </w:rPr>
        <w:t>.</w:t>
      </w:r>
    </w:p>
    <w:p w14:paraId="3FD6E2D6" w14:textId="77777777" w:rsidR="000B7204" w:rsidRPr="00C66AB8" w:rsidRDefault="000B7204" w:rsidP="000B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
    <w:p w14:paraId="31C91518" w14:textId="01862899" w:rsidR="000B7204" w:rsidRPr="00121479" w:rsidRDefault="000B7204" w:rsidP="000B7204">
      <w:pPr>
        <w:tabs>
          <w:tab w:val="left" w:pos="540"/>
        </w:tabs>
        <w:spacing w:line="240" w:lineRule="atLeast"/>
        <w:rPr>
          <w:rFonts w:cs="Arial"/>
          <w:szCs w:val="22"/>
        </w:rPr>
      </w:pPr>
      <w:r w:rsidRPr="00C66AB8">
        <w:rPr>
          <w:rFonts w:cs="Arial"/>
          <w:b/>
          <w:bCs/>
          <w:szCs w:val="22"/>
        </w:rPr>
        <w:t>1.1</w:t>
      </w:r>
      <w:r>
        <w:rPr>
          <w:rFonts w:cs="Arial"/>
          <w:szCs w:val="22"/>
        </w:rPr>
        <w:tab/>
      </w:r>
      <w:r w:rsidRPr="00C66AB8">
        <w:rPr>
          <w:rFonts w:cs="Arial"/>
          <w:szCs w:val="22"/>
        </w:rPr>
        <w:t xml:space="preserve">Any work already ordered or in progress when the contract term ends shall be completed in accordance with the provisions, price proposals and timelines established in the issued Job </w:t>
      </w:r>
      <w:r w:rsidRPr="00C66AB8">
        <w:rPr>
          <w:rFonts w:cs="Arial"/>
          <w:szCs w:val="22"/>
        </w:rPr>
        <w:lastRenderedPageBreak/>
        <w:t xml:space="preserve">Order(s), or liquidated damages will be assessed against the contractor in accordance with the </w:t>
      </w:r>
      <w:r w:rsidRPr="00121479">
        <w:rPr>
          <w:rFonts w:cs="Arial"/>
          <w:szCs w:val="22"/>
        </w:rPr>
        <w:t>provisions of this contract.</w:t>
      </w:r>
    </w:p>
    <w:p w14:paraId="0A3AFC09" w14:textId="77777777" w:rsidR="000B7204" w:rsidRPr="00C66AB8" w:rsidRDefault="000B7204" w:rsidP="000B7204">
      <w:pPr>
        <w:rPr>
          <w:rFonts w:cs="Arial"/>
          <w:szCs w:val="22"/>
        </w:rPr>
      </w:pPr>
    </w:p>
    <w:p w14:paraId="13E38F3B" w14:textId="587AD4E3" w:rsidR="000B7204" w:rsidRPr="00826409" w:rsidRDefault="000B7204" w:rsidP="000B7204">
      <w:pPr>
        <w:rPr>
          <w:rFonts w:cs="Arial"/>
          <w:color w:val="000000"/>
          <w:szCs w:val="22"/>
          <w:lang w:val="en"/>
        </w:rPr>
      </w:pPr>
      <w:r w:rsidRPr="00C66AB8">
        <w:rPr>
          <w:rFonts w:cs="Arial"/>
          <w:b/>
          <w:szCs w:val="22"/>
        </w:rPr>
        <w:t>2.0</w:t>
      </w:r>
      <w:r>
        <w:rPr>
          <w:rFonts w:cs="Arial"/>
          <w:b/>
          <w:szCs w:val="22"/>
        </w:rPr>
        <w:tab/>
      </w:r>
      <w:r w:rsidRPr="00437F5B">
        <w:rPr>
          <w:rFonts w:cs="Arial"/>
          <w:szCs w:val="22"/>
        </w:rPr>
        <w:t xml:space="preserve">The contract may be extended under the original terms and contract prices for the period commencing </w:t>
      </w:r>
      <w:r w:rsidRPr="0055651B">
        <w:rPr>
          <w:rFonts w:cs="Arial"/>
          <w:i/>
          <w:color w:val="000000"/>
          <w:szCs w:val="22"/>
          <w:highlight w:val="yellow"/>
        </w:rPr>
        <w:t>***</w:t>
      </w:r>
      <w:r w:rsidR="00033E0A">
        <w:rPr>
          <w:rFonts w:ascii="Helvetica" w:hAnsi="Helvetica" w:cs="Arial"/>
          <w:i/>
          <w:color w:val="000000"/>
          <w:highlight w:val="yellow"/>
        </w:rPr>
        <w:t>July 1, 2027</w:t>
      </w:r>
      <w:r w:rsidRPr="0055651B">
        <w:rPr>
          <w:rFonts w:cs="Arial"/>
          <w:i/>
          <w:color w:val="000000"/>
          <w:szCs w:val="22"/>
          <w:highlight w:val="yellow"/>
        </w:rPr>
        <w:t>***</w:t>
      </w:r>
      <w:r w:rsidRPr="003F3E69">
        <w:rPr>
          <w:rFonts w:cs="Arial"/>
          <w:szCs w:val="22"/>
        </w:rPr>
        <w:t xml:space="preserve"> </w:t>
      </w:r>
      <w:r w:rsidRPr="00437F5B">
        <w:rPr>
          <w:rFonts w:cs="Arial"/>
          <w:szCs w:val="22"/>
        </w:rPr>
        <w:t xml:space="preserve">and shall end </w:t>
      </w:r>
      <w:r w:rsidRPr="0055651B">
        <w:rPr>
          <w:rFonts w:cs="Arial"/>
          <w:i/>
          <w:color w:val="000000"/>
          <w:szCs w:val="22"/>
          <w:highlight w:val="yellow"/>
        </w:rPr>
        <w:t>***</w:t>
      </w:r>
      <w:r w:rsidR="00375231">
        <w:rPr>
          <w:rFonts w:ascii="Helvetica" w:hAnsi="Helvetica" w:cs="Arial"/>
          <w:i/>
          <w:color w:val="000000"/>
          <w:highlight w:val="yellow"/>
        </w:rPr>
        <w:t>June 30, 2028</w:t>
      </w:r>
      <w:r w:rsidRPr="0055651B">
        <w:rPr>
          <w:rFonts w:cs="Arial"/>
          <w:i/>
          <w:color w:val="000000"/>
          <w:szCs w:val="22"/>
          <w:highlight w:val="yellow"/>
        </w:rPr>
        <w:t>***</w:t>
      </w:r>
      <w:r w:rsidRPr="003F3E69">
        <w:rPr>
          <w:rFonts w:cs="Arial"/>
          <w:szCs w:val="22"/>
        </w:rPr>
        <w:t xml:space="preserve"> </w:t>
      </w:r>
      <w:r w:rsidRPr="00437F5B">
        <w:rPr>
          <w:rFonts w:cs="Arial"/>
          <w:szCs w:val="22"/>
        </w:rPr>
        <w:t xml:space="preserve">for a maximum contract term of two (2) years.  </w:t>
      </w:r>
      <w:r w:rsidRPr="00826409">
        <w:rPr>
          <w:rFonts w:cs="Arial"/>
          <w:szCs w:val="22"/>
        </w:rPr>
        <w:t xml:space="preserve">If, </w:t>
      </w:r>
      <w:proofErr w:type="gramStart"/>
      <w:r w:rsidRPr="00826409">
        <w:rPr>
          <w:rFonts w:cs="Arial"/>
          <w:szCs w:val="22"/>
        </w:rPr>
        <w:t>in</w:t>
      </w:r>
      <w:proofErr w:type="gramEnd"/>
      <w:r w:rsidRPr="00826409">
        <w:rPr>
          <w:rFonts w:cs="Arial"/>
          <w:szCs w:val="22"/>
        </w:rPr>
        <w:t xml:space="preserve"> the sole discretion of the Commission, the Commission desires to extend the contract, the contractor will be given written notification of the extension no later than </w:t>
      </w:r>
      <w:r w:rsidR="00721C4A">
        <w:rPr>
          <w:rFonts w:cs="Arial"/>
          <w:szCs w:val="22"/>
        </w:rPr>
        <w:t>5 months after the starting date noted in Section 1.0.</w:t>
      </w:r>
      <w:r w:rsidRPr="00826409">
        <w:rPr>
          <w:rFonts w:cs="Arial"/>
          <w:szCs w:val="22"/>
        </w:rPr>
        <w:t xml:space="preserve">  The contractor shall provide written notification of acceptance or rejection of the extension of this contract no later than </w:t>
      </w:r>
      <w:r w:rsidR="00D33167">
        <w:rPr>
          <w:rFonts w:cs="Arial"/>
          <w:szCs w:val="22"/>
        </w:rPr>
        <w:t>6 months after the starting date noted in Section 1.0</w:t>
      </w:r>
      <w:r w:rsidRPr="00826409">
        <w:rPr>
          <w:rFonts w:cs="Arial"/>
          <w:szCs w:val="22"/>
        </w:rPr>
        <w:t>.</w:t>
      </w:r>
      <w:r w:rsidRPr="00826409">
        <w:t xml:space="preserve"> </w:t>
      </w:r>
      <w:r w:rsidR="00D33167">
        <w:t xml:space="preserve"> </w:t>
      </w:r>
      <w:r w:rsidRPr="00826409">
        <w:rPr>
          <w:rFonts w:cs="Arial"/>
          <w:szCs w:val="22"/>
        </w:rPr>
        <w:t xml:space="preserve">If the option for extending the contract is exercised by MoDOT, a </w:t>
      </w:r>
      <w:r>
        <w:rPr>
          <w:rFonts w:cs="Arial"/>
          <w:szCs w:val="22"/>
        </w:rPr>
        <w:t xml:space="preserve">time </w:t>
      </w:r>
      <w:proofErr w:type="gramStart"/>
      <w:r>
        <w:rPr>
          <w:rFonts w:cs="Arial"/>
          <w:szCs w:val="22"/>
        </w:rPr>
        <w:t xml:space="preserve">adjustment </w:t>
      </w:r>
      <w:r w:rsidRPr="00826409">
        <w:rPr>
          <w:rFonts w:cs="Arial"/>
          <w:szCs w:val="22"/>
        </w:rPr>
        <w:t>change</w:t>
      </w:r>
      <w:proofErr w:type="gramEnd"/>
      <w:r w:rsidRPr="00826409">
        <w:rPr>
          <w:rFonts w:cs="Arial"/>
          <w:szCs w:val="22"/>
        </w:rPr>
        <w:t xml:space="preserve"> order will be issued by the Commission to extend the contract to the new term limits.  The contractor shall increase the performance contract bond </w:t>
      </w:r>
      <w:r w:rsidRPr="00826409">
        <w:rPr>
          <w:rFonts w:cs="Arial"/>
          <w:color w:val="000000"/>
          <w:szCs w:val="22"/>
          <w:lang w:val="en"/>
        </w:rPr>
        <w:t>to an amount equal to the original contract amount plus the extended contract amount (i.e., double the original bond amount).</w:t>
      </w:r>
    </w:p>
    <w:p w14:paraId="1BFA997C" w14:textId="77777777" w:rsidR="000B7204" w:rsidRPr="00C66AB8" w:rsidRDefault="000B7204" w:rsidP="000B7204">
      <w:pPr>
        <w:rPr>
          <w:rFonts w:cs="Arial"/>
          <w:szCs w:val="22"/>
        </w:rPr>
      </w:pPr>
    </w:p>
    <w:p w14:paraId="77DEF5B9" w14:textId="77777777" w:rsidR="000B7204" w:rsidRPr="003279EA" w:rsidRDefault="000B7204" w:rsidP="000B7204">
      <w:pPr>
        <w:rPr>
          <w:rFonts w:cs="Arial"/>
        </w:rPr>
      </w:pPr>
    </w:p>
    <w:p w14:paraId="3F85A594" w14:textId="77777777" w:rsidR="000B7204" w:rsidRPr="00916A47" w:rsidRDefault="00916A47" w:rsidP="006C6DBC">
      <w:pPr>
        <w:pStyle w:val="Heading1"/>
      </w:pPr>
      <w:bookmarkStart w:id="63" w:name="_Toc509555386"/>
      <w:bookmarkStart w:id="64" w:name="_Toc217371566"/>
      <w:r w:rsidRPr="00916A47">
        <w:t>Fixed Unit Price List</w:t>
      </w:r>
      <w:bookmarkEnd w:id="63"/>
      <w:bookmarkEnd w:id="64"/>
    </w:p>
    <w:p w14:paraId="052E03D9" w14:textId="77777777" w:rsidR="000B7204" w:rsidRDefault="000B7204" w:rsidP="000B7204">
      <w:pPr>
        <w:pStyle w:val="BodyText"/>
        <w:rPr>
          <w:rFonts w:cs="Arial"/>
          <w:b/>
          <w:bCs/>
          <w:sz w:val="22"/>
        </w:rPr>
      </w:pPr>
    </w:p>
    <w:p w14:paraId="51565095" w14:textId="77777777" w:rsidR="000B7204" w:rsidRDefault="000B7204" w:rsidP="000B7204">
      <w:pPr>
        <w:tabs>
          <w:tab w:val="left" w:pos="540"/>
        </w:tabs>
        <w:spacing w:line="240" w:lineRule="atLeast"/>
        <w:rPr>
          <w:rFonts w:cs="Arial"/>
        </w:rPr>
      </w:pPr>
      <w:proofErr w:type="gramStart"/>
      <w:r>
        <w:rPr>
          <w:rFonts w:cs="Arial"/>
          <w:b/>
          <w:bCs/>
        </w:rPr>
        <w:t>1.0</w:t>
      </w:r>
      <w:r>
        <w:rPr>
          <w:rFonts w:cs="Arial"/>
        </w:rPr>
        <w:t xml:space="preserve">  </w:t>
      </w:r>
      <w:r>
        <w:rPr>
          <w:rFonts w:cs="Arial"/>
          <w:b/>
          <w:bCs/>
        </w:rPr>
        <w:t>Description</w:t>
      </w:r>
      <w:proofErr w:type="gramEnd"/>
      <w:r>
        <w:rPr>
          <w:rFonts w:cs="Arial"/>
          <w:b/>
          <w:bCs/>
        </w:rPr>
        <w:t xml:space="preserve">.  </w:t>
      </w:r>
      <w:r>
        <w:rPr>
          <w:rFonts w:cs="Arial"/>
        </w:rPr>
        <w:t>A fixed unit price list containing unit prices associated with concrete pavement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775E392B" w14:textId="77777777" w:rsidR="000B7204" w:rsidRDefault="000B7204" w:rsidP="000B7204">
      <w:pPr>
        <w:rPr>
          <w:rFonts w:cs="Arial"/>
        </w:rPr>
      </w:pPr>
    </w:p>
    <w:p w14:paraId="74C42D0A" w14:textId="77777777" w:rsidR="000B7204" w:rsidRDefault="000B7204" w:rsidP="000B7204">
      <w:pPr>
        <w:tabs>
          <w:tab w:val="left" w:pos="540"/>
        </w:tabs>
        <w:spacing w:line="240" w:lineRule="atLeast"/>
        <w:rPr>
          <w:rFonts w:cs="Arial"/>
          <w:b/>
          <w:bCs/>
        </w:rPr>
      </w:pPr>
      <w:proofErr w:type="gramStart"/>
      <w:r>
        <w:rPr>
          <w:rFonts w:cs="Arial"/>
          <w:b/>
          <w:bCs/>
        </w:rPr>
        <w:t>2.0  Fixed</w:t>
      </w:r>
      <w:proofErr w:type="gramEnd"/>
      <w:r>
        <w:rPr>
          <w:rFonts w:cs="Arial"/>
          <w:b/>
          <w:bCs/>
        </w:rPr>
        <w:t xml:space="preserve"> Unit Price List for Concrete Pavement Repair Job Orders.</w:t>
      </w:r>
    </w:p>
    <w:p w14:paraId="2500D3BE" w14:textId="77777777" w:rsidR="0062639B" w:rsidRDefault="0062639B" w:rsidP="000B7204">
      <w:pPr>
        <w:tabs>
          <w:tab w:val="left" w:pos="540"/>
        </w:tabs>
        <w:spacing w:line="240" w:lineRule="atLeast"/>
        <w:rPr>
          <w:rFonts w:cs="Arial"/>
          <w:b/>
          <w:bCs/>
        </w:rPr>
      </w:pPr>
    </w:p>
    <w:tbl>
      <w:tblPr>
        <w:tblW w:w="4981" w:type="pct"/>
        <w:tblInd w:w="108" w:type="dxa"/>
        <w:tblLayout w:type="fixed"/>
        <w:tblLook w:val="04A0" w:firstRow="1" w:lastRow="0" w:firstColumn="1" w:lastColumn="0" w:noHBand="0" w:noVBand="1"/>
      </w:tblPr>
      <w:tblGrid>
        <w:gridCol w:w="1083"/>
        <w:gridCol w:w="6481"/>
        <w:gridCol w:w="721"/>
        <w:gridCol w:w="1255"/>
      </w:tblGrid>
      <w:tr w:rsidR="0062639B" w:rsidRPr="002B02C4" w14:paraId="03968A86" w14:textId="77777777" w:rsidTr="006F24E5">
        <w:trPr>
          <w:trHeight w:val="330"/>
        </w:trPr>
        <w:tc>
          <w:tcPr>
            <w:tcW w:w="3963" w:type="pct"/>
            <w:gridSpan w:val="2"/>
            <w:tcBorders>
              <w:top w:val="single" w:sz="4" w:space="0" w:color="auto"/>
              <w:left w:val="single" w:sz="4" w:space="0" w:color="auto"/>
              <w:bottom w:val="single" w:sz="4" w:space="0" w:color="auto"/>
              <w:right w:val="single" w:sz="8" w:space="0" w:color="000000"/>
            </w:tcBorders>
            <w:noWrap/>
            <w:vAlign w:val="center"/>
            <w:hideMark/>
          </w:tcPr>
          <w:p w14:paraId="2BC7E449" w14:textId="01367813" w:rsidR="0062639B" w:rsidRPr="006F24E5" w:rsidRDefault="0062639B" w:rsidP="005627A4">
            <w:pPr>
              <w:keepNext/>
              <w:jc w:val="center"/>
              <w:rPr>
                <w:rFonts w:cs="Arial"/>
                <w:b/>
                <w:bCs/>
                <w:szCs w:val="22"/>
              </w:rPr>
            </w:pPr>
            <w:r w:rsidRPr="006F24E5">
              <w:rPr>
                <w:rFonts w:cs="Arial"/>
                <w:b/>
                <w:bCs/>
                <w:szCs w:val="22"/>
              </w:rPr>
              <w:t>MISC. TRAFFIC CONTROL ITEMS</w:t>
            </w:r>
          </w:p>
        </w:tc>
        <w:tc>
          <w:tcPr>
            <w:tcW w:w="378" w:type="pct"/>
            <w:tcBorders>
              <w:top w:val="single" w:sz="4" w:space="0" w:color="auto"/>
              <w:left w:val="nil"/>
              <w:bottom w:val="single" w:sz="4" w:space="0" w:color="auto"/>
              <w:right w:val="nil"/>
            </w:tcBorders>
            <w:noWrap/>
            <w:vAlign w:val="center"/>
            <w:hideMark/>
          </w:tcPr>
          <w:p w14:paraId="2E8D8A34" w14:textId="77777777" w:rsidR="0062639B" w:rsidRPr="006F24E5" w:rsidRDefault="0062639B" w:rsidP="005627A4">
            <w:pPr>
              <w:keepNext/>
              <w:jc w:val="center"/>
              <w:rPr>
                <w:rFonts w:cs="Arial"/>
                <w:b/>
                <w:bCs/>
                <w:szCs w:val="22"/>
              </w:rPr>
            </w:pPr>
          </w:p>
        </w:tc>
        <w:tc>
          <w:tcPr>
            <w:tcW w:w="659" w:type="pct"/>
            <w:tcBorders>
              <w:top w:val="single" w:sz="4" w:space="0" w:color="auto"/>
              <w:left w:val="nil"/>
              <w:bottom w:val="single" w:sz="4" w:space="0" w:color="auto"/>
              <w:right w:val="single" w:sz="4" w:space="0" w:color="auto"/>
            </w:tcBorders>
            <w:noWrap/>
            <w:vAlign w:val="center"/>
            <w:hideMark/>
          </w:tcPr>
          <w:p w14:paraId="06FBC3E3" w14:textId="77777777" w:rsidR="0062639B" w:rsidRPr="006F24E5" w:rsidRDefault="0062639B" w:rsidP="005627A4">
            <w:pPr>
              <w:keepNext/>
              <w:jc w:val="center"/>
              <w:rPr>
                <w:rFonts w:cs="Arial"/>
                <w:b/>
                <w:bCs/>
                <w:szCs w:val="22"/>
              </w:rPr>
            </w:pPr>
          </w:p>
        </w:tc>
      </w:tr>
      <w:tr w:rsidR="0062639B" w:rsidRPr="002B02C4" w14:paraId="69F3DAA3" w14:textId="77777777" w:rsidTr="00B37F21">
        <w:trPr>
          <w:trHeight w:val="432"/>
        </w:trPr>
        <w:tc>
          <w:tcPr>
            <w:tcW w:w="567" w:type="pct"/>
            <w:tcBorders>
              <w:top w:val="single" w:sz="4" w:space="0" w:color="auto"/>
              <w:left w:val="single" w:sz="4" w:space="0" w:color="auto"/>
              <w:bottom w:val="single" w:sz="4" w:space="0" w:color="auto"/>
              <w:right w:val="single" w:sz="4" w:space="0" w:color="auto"/>
            </w:tcBorders>
            <w:vAlign w:val="center"/>
            <w:hideMark/>
          </w:tcPr>
          <w:p w14:paraId="414CECDA" w14:textId="77777777" w:rsidR="0062639B" w:rsidRPr="002B02C4" w:rsidRDefault="0062639B" w:rsidP="005627A4">
            <w:pPr>
              <w:keepNext/>
              <w:jc w:val="center"/>
              <w:rPr>
                <w:rFonts w:cs="Arial"/>
                <w:b/>
                <w:bCs/>
                <w:sz w:val="20"/>
                <w:szCs w:val="20"/>
              </w:rPr>
            </w:pPr>
            <w:r w:rsidRPr="002B02C4">
              <w:rPr>
                <w:rFonts w:cs="Arial"/>
                <w:b/>
                <w:bCs/>
                <w:sz w:val="20"/>
                <w:szCs w:val="20"/>
              </w:rPr>
              <w:t>Item Number</w:t>
            </w:r>
          </w:p>
        </w:tc>
        <w:tc>
          <w:tcPr>
            <w:tcW w:w="3397" w:type="pct"/>
            <w:tcBorders>
              <w:top w:val="single" w:sz="4" w:space="0" w:color="auto"/>
              <w:left w:val="nil"/>
              <w:bottom w:val="single" w:sz="4" w:space="0" w:color="auto"/>
              <w:right w:val="single" w:sz="4" w:space="0" w:color="auto"/>
            </w:tcBorders>
            <w:noWrap/>
            <w:vAlign w:val="center"/>
            <w:hideMark/>
          </w:tcPr>
          <w:p w14:paraId="3F274D8C" w14:textId="77777777" w:rsidR="0062639B" w:rsidRPr="006F24E5" w:rsidRDefault="0062639B" w:rsidP="005627A4">
            <w:pPr>
              <w:keepNext/>
              <w:jc w:val="center"/>
              <w:rPr>
                <w:rFonts w:cs="Arial"/>
                <w:b/>
                <w:bCs/>
                <w:szCs w:val="22"/>
              </w:rPr>
            </w:pPr>
            <w:r w:rsidRPr="006F24E5">
              <w:rPr>
                <w:rFonts w:cs="Arial"/>
                <w:b/>
                <w:bCs/>
                <w:szCs w:val="22"/>
              </w:rPr>
              <w:t>Description</w:t>
            </w:r>
          </w:p>
        </w:tc>
        <w:tc>
          <w:tcPr>
            <w:tcW w:w="378" w:type="pct"/>
            <w:tcBorders>
              <w:top w:val="single" w:sz="4" w:space="0" w:color="auto"/>
              <w:left w:val="nil"/>
              <w:bottom w:val="single" w:sz="4" w:space="0" w:color="auto"/>
              <w:right w:val="single" w:sz="4" w:space="0" w:color="auto"/>
            </w:tcBorders>
            <w:noWrap/>
            <w:vAlign w:val="center"/>
            <w:hideMark/>
          </w:tcPr>
          <w:p w14:paraId="61D6D258" w14:textId="77777777" w:rsidR="0062639B" w:rsidRPr="006F24E5" w:rsidRDefault="0062639B" w:rsidP="005627A4">
            <w:pPr>
              <w:keepNext/>
              <w:jc w:val="center"/>
              <w:rPr>
                <w:rFonts w:cs="Arial"/>
                <w:b/>
                <w:bCs/>
                <w:szCs w:val="22"/>
              </w:rPr>
            </w:pPr>
            <w:r w:rsidRPr="006F24E5">
              <w:rPr>
                <w:rFonts w:cs="Arial"/>
                <w:b/>
                <w:bCs/>
                <w:szCs w:val="22"/>
              </w:rPr>
              <w:t>Unit</w:t>
            </w:r>
          </w:p>
        </w:tc>
        <w:tc>
          <w:tcPr>
            <w:tcW w:w="659" w:type="pct"/>
            <w:tcBorders>
              <w:top w:val="single" w:sz="4" w:space="0" w:color="auto"/>
              <w:left w:val="nil"/>
              <w:bottom w:val="single" w:sz="4" w:space="0" w:color="auto"/>
              <w:right w:val="single" w:sz="4" w:space="0" w:color="auto"/>
            </w:tcBorders>
            <w:vAlign w:val="center"/>
            <w:hideMark/>
          </w:tcPr>
          <w:p w14:paraId="095055AF" w14:textId="77777777" w:rsidR="0062639B" w:rsidRPr="006F24E5" w:rsidRDefault="0062639B" w:rsidP="005627A4">
            <w:pPr>
              <w:keepNext/>
              <w:jc w:val="center"/>
              <w:rPr>
                <w:rFonts w:cs="Arial"/>
                <w:b/>
                <w:bCs/>
                <w:szCs w:val="22"/>
              </w:rPr>
            </w:pPr>
            <w:r w:rsidRPr="006F24E5">
              <w:rPr>
                <w:rFonts w:cs="Arial"/>
                <w:b/>
                <w:bCs/>
                <w:szCs w:val="22"/>
              </w:rPr>
              <w:t>Fixed Unit Price</w:t>
            </w:r>
          </w:p>
        </w:tc>
      </w:tr>
      <w:tr w:rsidR="00B60403" w:rsidRPr="002B02C4" w14:paraId="5C552B65"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4B1784AB" w14:textId="77777777" w:rsidR="00B60403" w:rsidRPr="002B02C4" w:rsidRDefault="00B60403" w:rsidP="002E6E1D">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center"/>
          </w:tcPr>
          <w:p w14:paraId="60496BB6" w14:textId="77777777" w:rsidR="00B60403" w:rsidRPr="006F24E5" w:rsidRDefault="00B60403" w:rsidP="00B60403">
            <w:pPr>
              <w:jc w:val="left"/>
              <w:rPr>
                <w:rFonts w:cs="Arial"/>
                <w:szCs w:val="22"/>
              </w:rPr>
            </w:pPr>
            <w:r w:rsidRPr="002B7142">
              <w:rPr>
                <w:rFonts w:cs="Arial"/>
                <w:sz w:val="20"/>
                <w:szCs w:val="20"/>
              </w:rPr>
              <w:t>MISC. ADDITIONAL TRUCK MOUNTED ATTENUATOR (TMA)</w:t>
            </w:r>
          </w:p>
        </w:tc>
        <w:tc>
          <w:tcPr>
            <w:tcW w:w="378" w:type="pct"/>
            <w:tcBorders>
              <w:top w:val="single" w:sz="4" w:space="0" w:color="auto"/>
              <w:left w:val="nil"/>
              <w:bottom w:val="single" w:sz="4" w:space="0" w:color="auto"/>
              <w:right w:val="single" w:sz="4" w:space="0" w:color="auto"/>
            </w:tcBorders>
            <w:noWrap/>
            <w:vAlign w:val="bottom"/>
          </w:tcPr>
          <w:p w14:paraId="7BB60BEA"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11F4184E" w14:textId="77777777" w:rsidR="00B60403" w:rsidRPr="006F24E5" w:rsidRDefault="00B60403" w:rsidP="00B60403">
            <w:pPr>
              <w:jc w:val="right"/>
              <w:rPr>
                <w:rFonts w:cs="Arial"/>
                <w:szCs w:val="22"/>
              </w:rPr>
            </w:pPr>
            <w:r w:rsidRPr="00215181">
              <w:rPr>
                <w:rFonts w:cs="Arial"/>
                <w:sz w:val="20"/>
                <w:szCs w:val="20"/>
              </w:rPr>
              <w:t>$750.00</w:t>
            </w:r>
          </w:p>
        </w:tc>
      </w:tr>
      <w:tr w:rsidR="00B60403" w:rsidRPr="002B02C4" w14:paraId="6309D12E"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4A6EB156" w14:textId="77777777" w:rsidR="00B60403" w:rsidRPr="002B02C4" w:rsidRDefault="00B60403" w:rsidP="002E6E1D">
            <w:pPr>
              <w:jc w:val="center"/>
              <w:rPr>
                <w:rFonts w:cs="Arial"/>
                <w:sz w:val="20"/>
                <w:szCs w:val="20"/>
              </w:rPr>
            </w:pPr>
            <w:r w:rsidRPr="005B2D22">
              <w:rPr>
                <w:rFonts w:cs="Arial"/>
                <w:sz w:val="20"/>
                <w:szCs w:val="20"/>
              </w:rPr>
              <w:t>616990</w:t>
            </w:r>
            <w:r>
              <w:rPr>
                <w:rFonts w:cs="Arial"/>
                <w:sz w:val="20"/>
                <w:szCs w:val="20"/>
              </w:rPr>
              <w:t>4</w:t>
            </w:r>
          </w:p>
        </w:tc>
        <w:tc>
          <w:tcPr>
            <w:tcW w:w="3397" w:type="pct"/>
            <w:tcBorders>
              <w:top w:val="single" w:sz="4" w:space="0" w:color="auto"/>
              <w:left w:val="nil"/>
              <w:bottom w:val="single" w:sz="4" w:space="0" w:color="auto"/>
              <w:right w:val="single" w:sz="4" w:space="0" w:color="auto"/>
            </w:tcBorders>
            <w:noWrap/>
            <w:vAlign w:val="bottom"/>
          </w:tcPr>
          <w:p w14:paraId="1395FC73" w14:textId="77777777" w:rsidR="00B60403" w:rsidRPr="006F24E5" w:rsidRDefault="00B60403" w:rsidP="00B60403">
            <w:pPr>
              <w:jc w:val="left"/>
              <w:rPr>
                <w:rFonts w:cs="Arial"/>
                <w:szCs w:val="22"/>
              </w:rPr>
            </w:pPr>
            <w:r w:rsidRPr="00215181">
              <w:rPr>
                <w:rFonts w:cs="Arial"/>
                <w:sz w:val="20"/>
                <w:szCs w:val="20"/>
              </w:rPr>
              <w:t>MISC. ADDITIONAL CONSTRUCTION SIGNS</w:t>
            </w:r>
          </w:p>
        </w:tc>
        <w:tc>
          <w:tcPr>
            <w:tcW w:w="378" w:type="pct"/>
            <w:tcBorders>
              <w:top w:val="single" w:sz="4" w:space="0" w:color="auto"/>
              <w:left w:val="nil"/>
              <w:bottom w:val="single" w:sz="4" w:space="0" w:color="auto"/>
              <w:right w:val="single" w:sz="4" w:space="0" w:color="auto"/>
            </w:tcBorders>
            <w:noWrap/>
            <w:vAlign w:val="bottom"/>
          </w:tcPr>
          <w:p w14:paraId="7C0270D6" w14:textId="77777777" w:rsidR="00B60403" w:rsidRPr="006F24E5" w:rsidRDefault="00B60403" w:rsidP="00B60403">
            <w:pPr>
              <w:jc w:val="center"/>
              <w:rPr>
                <w:rFonts w:cs="Arial"/>
                <w:szCs w:val="22"/>
              </w:rPr>
            </w:pPr>
            <w:r w:rsidRPr="00215181">
              <w:rPr>
                <w:rFonts w:cs="Arial"/>
                <w:sz w:val="20"/>
                <w:szCs w:val="20"/>
              </w:rPr>
              <w:t>SF</w:t>
            </w:r>
          </w:p>
        </w:tc>
        <w:tc>
          <w:tcPr>
            <w:tcW w:w="659" w:type="pct"/>
            <w:tcBorders>
              <w:top w:val="single" w:sz="4" w:space="0" w:color="auto"/>
              <w:left w:val="nil"/>
              <w:bottom w:val="single" w:sz="4" w:space="0" w:color="auto"/>
              <w:right w:val="single" w:sz="4" w:space="0" w:color="auto"/>
            </w:tcBorders>
            <w:noWrap/>
            <w:vAlign w:val="bottom"/>
          </w:tcPr>
          <w:p w14:paraId="04AFB044" w14:textId="77777777" w:rsidR="00B60403" w:rsidRPr="006F24E5" w:rsidRDefault="00B60403" w:rsidP="00B60403">
            <w:pPr>
              <w:jc w:val="right"/>
              <w:rPr>
                <w:rFonts w:cs="Arial"/>
                <w:szCs w:val="22"/>
              </w:rPr>
            </w:pPr>
            <w:r w:rsidRPr="00215181">
              <w:rPr>
                <w:rFonts w:cs="Arial"/>
                <w:sz w:val="20"/>
                <w:szCs w:val="20"/>
              </w:rPr>
              <w:t>$3.00</w:t>
            </w:r>
          </w:p>
        </w:tc>
      </w:tr>
      <w:tr w:rsidR="00B60403" w:rsidRPr="002B02C4" w14:paraId="5A90B768"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0AAABF8F" w14:textId="77777777" w:rsidR="00B60403" w:rsidRPr="002B02C4" w:rsidRDefault="00B60403" w:rsidP="002E6E1D">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center"/>
          </w:tcPr>
          <w:p w14:paraId="53838F5D" w14:textId="77777777" w:rsidR="00B60403" w:rsidRPr="006F24E5" w:rsidRDefault="00B60403" w:rsidP="00B60403">
            <w:pPr>
              <w:jc w:val="left"/>
              <w:rPr>
                <w:rFonts w:cs="Arial"/>
                <w:szCs w:val="22"/>
              </w:rPr>
            </w:pPr>
            <w:r w:rsidRPr="002B7142">
              <w:rPr>
                <w:rFonts w:cs="Arial"/>
                <w:sz w:val="20"/>
                <w:szCs w:val="20"/>
              </w:rPr>
              <w:t>MISC. ADDITIONAL CHANNELIZER (TRIMLINE)</w:t>
            </w:r>
          </w:p>
        </w:tc>
        <w:tc>
          <w:tcPr>
            <w:tcW w:w="378" w:type="pct"/>
            <w:tcBorders>
              <w:top w:val="single" w:sz="4" w:space="0" w:color="auto"/>
              <w:left w:val="nil"/>
              <w:bottom w:val="single" w:sz="4" w:space="0" w:color="auto"/>
              <w:right w:val="single" w:sz="4" w:space="0" w:color="auto"/>
            </w:tcBorders>
            <w:noWrap/>
            <w:vAlign w:val="bottom"/>
          </w:tcPr>
          <w:p w14:paraId="791FC862"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5357637E" w14:textId="77777777" w:rsidR="00B60403" w:rsidRPr="006F24E5" w:rsidRDefault="00B60403" w:rsidP="00B60403">
            <w:pPr>
              <w:jc w:val="right"/>
              <w:rPr>
                <w:rFonts w:cs="Arial"/>
                <w:szCs w:val="22"/>
              </w:rPr>
            </w:pPr>
            <w:r w:rsidRPr="00215181">
              <w:rPr>
                <w:rFonts w:cs="Arial"/>
                <w:sz w:val="20"/>
                <w:szCs w:val="20"/>
              </w:rPr>
              <w:t>$9.00</w:t>
            </w:r>
          </w:p>
        </w:tc>
      </w:tr>
      <w:tr w:rsidR="00B60403" w:rsidRPr="002B02C4" w14:paraId="4409C041"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7CD8FA6D" w14:textId="77777777" w:rsidR="00B60403" w:rsidRPr="002B02C4" w:rsidRDefault="00B60403" w:rsidP="002E6E1D">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2B0C2C26" w14:textId="77777777" w:rsidR="00B60403" w:rsidRPr="006F24E5" w:rsidRDefault="00B60403" w:rsidP="00B60403">
            <w:pPr>
              <w:jc w:val="left"/>
              <w:rPr>
                <w:rFonts w:cs="Arial"/>
                <w:szCs w:val="22"/>
              </w:rPr>
            </w:pPr>
            <w:r w:rsidRPr="00215181">
              <w:rPr>
                <w:rFonts w:cs="Arial"/>
                <w:sz w:val="20"/>
                <w:szCs w:val="20"/>
              </w:rPr>
              <w:t xml:space="preserve">MISC. ADDITIONAL </w:t>
            </w:r>
            <w:r>
              <w:rPr>
                <w:rFonts w:cs="Arial"/>
                <w:sz w:val="20"/>
                <w:szCs w:val="20"/>
              </w:rPr>
              <w:t xml:space="preserve">TYPE </w:t>
            </w:r>
            <w:r w:rsidRPr="00215181">
              <w:rPr>
                <w:rFonts w:cs="Arial"/>
                <w:sz w:val="20"/>
                <w:szCs w:val="20"/>
              </w:rPr>
              <w:t xml:space="preserve">III </w:t>
            </w:r>
            <w:r>
              <w:rPr>
                <w:rFonts w:cs="Arial"/>
                <w:sz w:val="20"/>
                <w:szCs w:val="20"/>
              </w:rPr>
              <w:t>MOVEABLE BARRICADE</w:t>
            </w:r>
            <w:r w:rsidRPr="00215181">
              <w:rPr>
                <w:rFonts w:cs="Arial"/>
                <w:sz w:val="20"/>
                <w:szCs w:val="20"/>
              </w:rPr>
              <w:t xml:space="preserve"> </w:t>
            </w:r>
          </w:p>
        </w:tc>
        <w:tc>
          <w:tcPr>
            <w:tcW w:w="378" w:type="pct"/>
            <w:tcBorders>
              <w:top w:val="single" w:sz="4" w:space="0" w:color="auto"/>
              <w:left w:val="nil"/>
              <w:bottom w:val="single" w:sz="4" w:space="0" w:color="auto"/>
              <w:right w:val="single" w:sz="4" w:space="0" w:color="auto"/>
            </w:tcBorders>
            <w:noWrap/>
            <w:vAlign w:val="bottom"/>
          </w:tcPr>
          <w:p w14:paraId="0D066DB9"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4AAC035C" w14:textId="77777777" w:rsidR="00B60403" w:rsidRPr="006F24E5" w:rsidRDefault="00B60403" w:rsidP="00B60403">
            <w:pPr>
              <w:jc w:val="right"/>
              <w:rPr>
                <w:rFonts w:cs="Arial"/>
                <w:szCs w:val="22"/>
              </w:rPr>
            </w:pPr>
            <w:r w:rsidRPr="00215181">
              <w:rPr>
                <w:rFonts w:cs="Arial"/>
                <w:sz w:val="20"/>
                <w:szCs w:val="20"/>
              </w:rPr>
              <w:t>$75.00</w:t>
            </w:r>
          </w:p>
        </w:tc>
      </w:tr>
      <w:tr w:rsidR="00B60403" w:rsidRPr="002B02C4" w14:paraId="3BA5819F"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452163AA" w14:textId="77777777" w:rsidR="00B60403" w:rsidRPr="002B02C4" w:rsidRDefault="00B60403" w:rsidP="002E6E1D">
            <w:pPr>
              <w:keepNext/>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center"/>
          </w:tcPr>
          <w:p w14:paraId="2CF959BC" w14:textId="77777777" w:rsidR="00B60403" w:rsidRPr="006F24E5" w:rsidRDefault="00B60403" w:rsidP="00B60403">
            <w:pPr>
              <w:keepNext/>
              <w:jc w:val="left"/>
              <w:rPr>
                <w:rFonts w:cs="Arial"/>
                <w:szCs w:val="22"/>
              </w:rPr>
            </w:pPr>
            <w:r w:rsidRPr="00C509D4">
              <w:rPr>
                <w:rFonts w:cs="Arial"/>
                <w:sz w:val="20"/>
                <w:szCs w:val="20"/>
              </w:rPr>
              <w:t>MISC. ADDITIONAL DIRECTIONAL INDICATOR BARRICADE</w:t>
            </w:r>
          </w:p>
        </w:tc>
        <w:tc>
          <w:tcPr>
            <w:tcW w:w="378" w:type="pct"/>
            <w:tcBorders>
              <w:top w:val="single" w:sz="4" w:space="0" w:color="auto"/>
              <w:left w:val="nil"/>
              <w:bottom w:val="single" w:sz="4" w:space="0" w:color="auto"/>
              <w:right w:val="single" w:sz="4" w:space="0" w:color="auto"/>
            </w:tcBorders>
            <w:noWrap/>
            <w:vAlign w:val="bottom"/>
          </w:tcPr>
          <w:p w14:paraId="74F44721" w14:textId="77777777" w:rsidR="00B60403" w:rsidRPr="006F24E5" w:rsidRDefault="00B60403" w:rsidP="00B60403">
            <w:pPr>
              <w:keepNext/>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5A59A1EA" w14:textId="77777777" w:rsidR="00B60403" w:rsidRPr="006F24E5" w:rsidRDefault="00B60403" w:rsidP="00B60403">
            <w:pPr>
              <w:keepNext/>
              <w:jc w:val="right"/>
              <w:rPr>
                <w:rFonts w:cs="Arial"/>
                <w:szCs w:val="22"/>
              </w:rPr>
            </w:pPr>
            <w:r w:rsidRPr="00215181">
              <w:rPr>
                <w:rFonts w:cs="Arial"/>
                <w:sz w:val="20"/>
                <w:szCs w:val="20"/>
              </w:rPr>
              <w:t>$18.75</w:t>
            </w:r>
          </w:p>
        </w:tc>
      </w:tr>
      <w:tr w:rsidR="00B60403" w:rsidRPr="002B02C4" w14:paraId="05A85CCB"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576A9504" w14:textId="77777777" w:rsidR="00B60403" w:rsidRPr="002B02C4" w:rsidRDefault="00B60403" w:rsidP="006F24E5">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center"/>
          </w:tcPr>
          <w:p w14:paraId="2EE395A4" w14:textId="77777777" w:rsidR="00B60403" w:rsidRPr="006F24E5" w:rsidRDefault="00B60403" w:rsidP="00B60403">
            <w:pPr>
              <w:jc w:val="left"/>
              <w:rPr>
                <w:rFonts w:cs="Arial"/>
                <w:szCs w:val="22"/>
              </w:rPr>
            </w:pPr>
            <w:r w:rsidRPr="00C509D4">
              <w:rPr>
                <w:rFonts w:cs="Arial"/>
                <w:sz w:val="20"/>
                <w:szCs w:val="20"/>
              </w:rPr>
              <w:t>MISC. ADDITIONAL FLASHING ARROW PANEL</w:t>
            </w:r>
          </w:p>
        </w:tc>
        <w:tc>
          <w:tcPr>
            <w:tcW w:w="378" w:type="pct"/>
            <w:tcBorders>
              <w:top w:val="single" w:sz="4" w:space="0" w:color="auto"/>
              <w:left w:val="nil"/>
              <w:bottom w:val="single" w:sz="4" w:space="0" w:color="auto"/>
              <w:right w:val="single" w:sz="4" w:space="0" w:color="auto"/>
            </w:tcBorders>
            <w:noWrap/>
            <w:vAlign w:val="bottom"/>
          </w:tcPr>
          <w:p w14:paraId="6BF09096"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06E7CCCC" w14:textId="77777777" w:rsidR="00B60403" w:rsidRPr="006F24E5" w:rsidRDefault="00B60403" w:rsidP="00B60403">
            <w:pPr>
              <w:jc w:val="right"/>
              <w:rPr>
                <w:rFonts w:cs="Arial"/>
                <w:szCs w:val="22"/>
              </w:rPr>
            </w:pPr>
            <w:r w:rsidRPr="00215181">
              <w:rPr>
                <w:rFonts w:cs="Arial"/>
                <w:sz w:val="20"/>
                <w:szCs w:val="20"/>
              </w:rPr>
              <w:t>$390.00</w:t>
            </w:r>
          </w:p>
        </w:tc>
      </w:tr>
      <w:tr w:rsidR="00B60403" w:rsidRPr="002B02C4" w14:paraId="124BBADD"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26FC9171" w14:textId="77777777" w:rsidR="00B60403" w:rsidRPr="002B02C4" w:rsidRDefault="00B60403" w:rsidP="006F24E5">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426470A5" w14:textId="77777777" w:rsidR="00B60403" w:rsidRPr="006F24E5" w:rsidRDefault="00B60403" w:rsidP="00B60403">
            <w:pPr>
              <w:jc w:val="left"/>
              <w:rPr>
                <w:rFonts w:cs="Arial"/>
                <w:szCs w:val="22"/>
              </w:rPr>
            </w:pPr>
            <w:r w:rsidRPr="00C509D4">
              <w:rPr>
                <w:rFonts w:cs="Arial"/>
                <w:sz w:val="20"/>
                <w:szCs w:val="20"/>
              </w:rPr>
              <w:t>MIS</w:t>
            </w:r>
            <w:r>
              <w:rPr>
                <w:rFonts w:cs="Arial"/>
                <w:sz w:val="20"/>
                <w:szCs w:val="20"/>
              </w:rPr>
              <w:t xml:space="preserve">C. </w:t>
            </w:r>
            <w:r w:rsidRPr="00C509D4">
              <w:rPr>
                <w:rFonts w:cs="Arial"/>
                <w:sz w:val="20"/>
                <w:szCs w:val="20"/>
              </w:rPr>
              <w:t>SEQUENTIAL FLASHING WARNING LIGHT</w:t>
            </w:r>
          </w:p>
        </w:tc>
        <w:tc>
          <w:tcPr>
            <w:tcW w:w="378" w:type="pct"/>
            <w:tcBorders>
              <w:top w:val="single" w:sz="4" w:space="0" w:color="auto"/>
              <w:left w:val="nil"/>
              <w:bottom w:val="single" w:sz="4" w:space="0" w:color="auto"/>
              <w:right w:val="single" w:sz="4" w:space="0" w:color="auto"/>
            </w:tcBorders>
            <w:noWrap/>
            <w:vAlign w:val="bottom"/>
          </w:tcPr>
          <w:p w14:paraId="2242468E"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63997C8B" w14:textId="77777777" w:rsidR="00B60403" w:rsidRPr="006F24E5" w:rsidRDefault="00B60403" w:rsidP="00B60403">
            <w:pPr>
              <w:jc w:val="right"/>
              <w:rPr>
                <w:rFonts w:cs="Arial"/>
                <w:szCs w:val="22"/>
              </w:rPr>
            </w:pPr>
            <w:r w:rsidRPr="00215181">
              <w:rPr>
                <w:rFonts w:cs="Arial"/>
                <w:sz w:val="20"/>
                <w:szCs w:val="20"/>
              </w:rPr>
              <w:t>$50.00</w:t>
            </w:r>
          </w:p>
        </w:tc>
      </w:tr>
      <w:tr w:rsidR="00B60403" w:rsidRPr="002B02C4" w14:paraId="618E72F7"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7E4C6601" w14:textId="77777777" w:rsidR="00B60403" w:rsidRPr="002B02C4" w:rsidRDefault="00B60403" w:rsidP="002E6E1D">
            <w:pPr>
              <w:jc w:val="center"/>
              <w:rPr>
                <w:rFonts w:cs="Arial"/>
                <w:sz w:val="20"/>
                <w:szCs w:val="20"/>
              </w:rPr>
            </w:pPr>
            <w:r w:rsidRPr="005B2D22">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53F23DA2" w14:textId="77777777" w:rsidR="00B60403" w:rsidRPr="006F24E5" w:rsidRDefault="00B60403" w:rsidP="00B60403">
            <w:pPr>
              <w:jc w:val="left"/>
              <w:rPr>
                <w:rFonts w:cs="Arial"/>
                <w:szCs w:val="22"/>
              </w:rPr>
            </w:pPr>
            <w:r w:rsidRPr="00C509D4">
              <w:rPr>
                <w:rFonts w:cs="Arial"/>
                <w:sz w:val="20"/>
                <w:szCs w:val="20"/>
              </w:rPr>
              <w:t>MISC. ADDITIONAL C</w:t>
            </w:r>
            <w:r>
              <w:rPr>
                <w:rFonts w:cs="Arial"/>
                <w:sz w:val="20"/>
                <w:szCs w:val="20"/>
              </w:rPr>
              <w:t xml:space="preserve">MS (CONTRACTOR FURNISHED/RETAINED) </w:t>
            </w:r>
          </w:p>
        </w:tc>
        <w:tc>
          <w:tcPr>
            <w:tcW w:w="378" w:type="pct"/>
            <w:tcBorders>
              <w:top w:val="single" w:sz="4" w:space="0" w:color="auto"/>
              <w:left w:val="nil"/>
              <w:bottom w:val="single" w:sz="4" w:space="0" w:color="auto"/>
              <w:right w:val="single" w:sz="4" w:space="0" w:color="auto"/>
            </w:tcBorders>
            <w:noWrap/>
            <w:vAlign w:val="bottom"/>
          </w:tcPr>
          <w:p w14:paraId="0F3340B4"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3C45EC7E" w14:textId="77777777" w:rsidR="00B60403" w:rsidRPr="006F24E5" w:rsidRDefault="00B60403" w:rsidP="00B60403">
            <w:pPr>
              <w:jc w:val="right"/>
              <w:rPr>
                <w:rFonts w:cs="Arial"/>
                <w:szCs w:val="22"/>
              </w:rPr>
            </w:pPr>
            <w:r w:rsidRPr="00215181">
              <w:rPr>
                <w:rFonts w:cs="Arial"/>
                <w:sz w:val="20"/>
                <w:szCs w:val="20"/>
              </w:rPr>
              <w:t>$1,200.00</w:t>
            </w:r>
          </w:p>
        </w:tc>
      </w:tr>
      <w:tr w:rsidR="00B60403" w:rsidRPr="002B02C4" w14:paraId="6F09C927"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30DD5BBA"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3714BAEC" w14:textId="28B32CA3" w:rsidR="00B60403" w:rsidRPr="003F51A3" w:rsidRDefault="00642AA5" w:rsidP="00B60403">
            <w:pPr>
              <w:jc w:val="left"/>
              <w:rPr>
                <w:rFonts w:cs="Arial"/>
                <w:szCs w:val="22"/>
              </w:rPr>
            </w:pPr>
            <w:r w:rsidRPr="003F51A3">
              <w:rPr>
                <w:rFonts w:cs="Arial"/>
                <w:sz w:val="20"/>
                <w:szCs w:val="20"/>
              </w:rPr>
              <w:t xml:space="preserve">MISC. </w:t>
            </w:r>
            <w:r w:rsidR="00B60403" w:rsidRPr="003F51A3">
              <w:rPr>
                <w:rFonts w:cs="Arial"/>
                <w:sz w:val="20"/>
                <w:szCs w:val="20"/>
              </w:rPr>
              <w:t xml:space="preserve">SINGLE LANE CLOSURE </w:t>
            </w:r>
          </w:p>
        </w:tc>
        <w:tc>
          <w:tcPr>
            <w:tcW w:w="378" w:type="pct"/>
            <w:tcBorders>
              <w:top w:val="single" w:sz="4" w:space="0" w:color="auto"/>
              <w:left w:val="nil"/>
              <w:bottom w:val="single" w:sz="4" w:space="0" w:color="auto"/>
              <w:right w:val="single" w:sz="4" w:space="0" w:color="auto"/>
            </w:tcBorders>
            <w:noWrap/>
            <w:vAlign w:val="bottom"/>
          </w:tcPr>
          <w:p w14:paraId="3153CD19"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76EFF7FE" w14:textId="77777777" w:rsidR="00B60403" w:rsidRPr="006F24E5" w:rsidRDefault="00B60403" w:rsidP="00B60403">
            <w:pPr>
              <w:jc w:val="right"/>
              <w:rPr>
                <w:rFonts w:cs="Arial"/>
                <w:szCs w:val="22"/>
              </w:rPr>
            </w:pPr>
            <w:r w:rsidRPr="00215181">
              <w:rPr>
                <w:rFonts w:cs="Arial"/>
                <w:sz w:val="20"/>
                <w:szCs w:val="20"/>
              </w:rPr>
              <w:t>$3,000.00</w:t>
            </w:r>
          </w:p>
        </w:tc>
      </w:tr>
      <w:tr w:rsidR="00B60403" w:rsidRPr="002B02C4" w14:paraId="60B1230D"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6576BD00"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173D8F21" w14:textId="119202A6" w:rsidR="00B60403" w:rsidRPr="003F51A3" w:rsidRDefault="006C4F27" w:rsidP="00B60403">
            <w:pPr>
              <w:jc w:val="left"/>
              <w:rPr>
                <w:rFonts w:cs="Arial"/>
                <w:szCs w:val="22"/>
              </w:rPr>
            </w:pPr>
            <w:r w:rsidRPr="003F51A3">
              <w:rPr>
                <w:rFonts w:cs="Arial"/>
                <w:sz w:val="20"/>
                <w:szCs w:val="20"/>
              </w:rPr>
              <w:t xml:space="preserve">MISC. </w:t>
            </w:r>
            <w:r w:rsidR="00B60403" w:rsidRPr="003F51A3">
              <w:rPr>
                <w:rFonts w:cs="Arial"/>
                <w:sz w:val="20"/>
                <w:szCs w:val="20"/>
              </w:rPr>
              <w:t xml:space="preserve">DOUBLE LANE CLOSURE </w:t>
            </w:r>
          </w:p>
        </w:tc>
        <w:tc>
          <w:tcPr>
            <w:tcW w:w="378" w:type="pct"/>
            <w:tcBorders>
              <w:top w:val="single" w:sz="4" w:space="0" w:color="auto"/>
              <w:left w:val="nil"/>
              <w:bottom w:val="single" w:sz="4" w:space="0" w:color="auto"/>
              <w:right w:val="single" w:sz="4" w:space="0" w:color="auto"/>
            </w:tcBorders>
            <w:noWrap/>
            <w:vAlign w:val="bottom"/>
          </w:tcPr>
          <w:p w14:paraId="2FA8AE92"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753DD8C0" w14:textId="77777777" w:rsidR="00B60403" w:rsidRPr="006F24E5" w:rsidRDefault="00B60403" w:rsidP="00B60403">
            <w:pPr>
              <w:jc w:val="right"/>
              <w:rPr>
                <w:rFonts w:cs="Arial"/>
                <w:szCs w:val="22"/>
              </w:rPr>
            </w:pPr>
            <w:r w:rsidRPr="00215181">
              <w:rPr>
                <w:rFonts w:cs="Arial"/>
                <w:sz w:val="20"/>
                <w:szCs w:val="20"/>
              </w:rPr>
              <w:t>$3,900.00</w:t>
            </w:r>
          </w:p>
        </w:tc>
      </w:tr>
      <w:tr w:rsidR="00B60403" w:rsidRPr="002B02C4" w14:paraId="13648C5B"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069A99BF"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7408D6B3" w14:textId="07869E1E" w:rsidR="00B60403" w:rsidRPr="003F51A3" w:rsidRDefault="006C4F27" w:rsidP="00B60403">
            <w:pPr>
              <w:jc w:val="left"/>
              <w:rPr>
                <w:rFonts w:cs="Arial"/>
                <w:szCs w:val="22"/>
              </w:rPr>
            </w:pPr>
            <w:r w:rsidRPr="003F51A3">
              <w:rPr>
                <w:rFonts w:cs="Arial"/>
                <w:sz w:val="20"/>
                <w:szCs w:val="20"/>
              </w:rPr>
              <w:t xml:space="preserve">MISC. </w:t>
            </w:r>
            <w:r w:rsidR="00B60403" w:rsidRPr="003F51A3">
              <w:rPr>
                <w:rFonts w:cs="Arial"/>
                <w:sz w:val="20"/>
                <w:szCs w:val="20"/>
              </w:rPr>
              <w:t>INTERIOR LANE CLOSURE</w:t>
            </w:r>
          </w:p>
        </w:tc>
        <w:tc>
          <w:tcPr>
            <w:tcW w:w="378" w:type="pct"/>
            <w:tcBorders>
              <w:top w:val="single" w:sz="4" w:space="0" w:color="auto"/>
              <w:left w:val="nil"/>
              <w:bottom w:val="single" w:sz="4" w:space="0" w:color="auto"/>
              <w:right w:val="single" w:sz="4" w:space="0" w:color="auto"/>
            </w:tcBorders>
            <w:noWrap/>
            <w:vAlign w:val="bottom"/>
          </w:tcPr>
          <w:p w14:paraId="12219893"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2DE70982" w14:textId="77777777" w:rsidR="00B60403" w:rsidRPr="006F24E5" w:rsidRDefault="00B60403" w:rsidP="00B60403">
            <w:pPr>
              <w:jc w:val="right"/>
              <w:rPr>
                <w:rFonts w:cs="Arial"/>
                <w:szCs w:val="22"/>
              </w:rPr>
            </w:pPr>
            <w:r w:rsidRPr="00215181">
              <w:rPr>
                <w:rFonts w:cs="Arial"/>
                <w:sz w:val="20"/>
                <w:szCs w:val="20"/>
              </w:rPr>
              <w:t>$3,900.00</w:t>
            </w:r>
          </w:p>
        </w:tc>
      </w:tr>
      <w:tr w:rsidR="00B37F21" w:rsidRPr="002B02C4" w14:paraId="0E5A31AA"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2495C74C" w14:textId="4CD3E547" w:rsidR="00B37F21" w:rsidRPr="00215181" w:rsidRDefault="00B37F21" w:rsidP="00B37F21">
            <w:pPr>
              <w:jc w:val="center"/>
              <w:rPr>
                <w:rFonts w:cs="Arial"/>
                <w:sz w:val="20"/>
                <w:szCs w:val="20"/>
              </w:rPr>
            </w:pPr>
            <w:r w:rsidRPr="00E44E6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210B7E09" w14:textId="34E59751" w:rsidR="00B37F21" w:rsidRPr="003F51A3" w:rsidRDefault="006C4F27" w:rsidP="00B37F21">
            <w:pPr>
              <w:jc w:val="left"/>
              <w:rPr>
                <w:rFonts w:cs="Arial"/>
                <w:sz w:val="20"/>
                <w:szCs w:val="20"/>
              </w:rPr>
            </w:pPr>
            <w:r w:rsidRPr="003F51A3">
              <w:rPr>
                <w:rFonts w:cs="Arial"/>
                <w:sz w:val="20"/>
                <w:szCs w:val="20"/>
              </w:rPr>
              <w:t xml:space="preserve">MISC. </w:t>
            </w:r>
            <w:r w:rsidR="00B37F21" w:rsidRPr="003F51A3">
              <w:rPr>
                <w:rFonts w:cs="Arial"/>
                <w:sz w:val="20"/>
                <w:szCs w:val="20"/>
              </w:rPr>
              <w:t>TEMPORARY TRAFFIC CONTROL SINGLE LANE SHIFT</w:t>
            </w:r>
          </w:p>
        </w:tc>
        <w:tc>
          <w:tcPr>
            <w:tcW w:w="378" w:type="pct"/>
            <w:tcBorders>
              <w:top w:val="single" w:sz="4" w:space="0" w:color="auto"/>
              <w:left w:val="nil"/>
              <w:bottom w:val="single" w:sz="4" w:space="0" w:color="auto"/>
              <w:right w:val="single" w:sz="4" w:space="0" w:color="auto"/>
            </w:tcBorders>
            <w:noWrap/>
            <w:vAlign w:val="bottom"/>
          </w:tcPr>
          <w:p w14:paraId="50EEE76D" w14:textId="0A892719" w:rsidR="00B37F21" w:rsidRDefault="00B37F21" w:rsidP="00B37F21">
            <w:pPr>
              <w:jc w:val="center"/>
              <w:rPr>
                <w:rFonts w:cs="Arial"/>
                <w:sz w:val="20"/>
                <w:szCs w:val="20"/>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7831175D" w14:textId="4AADACD8" w:rsidR="00B37F21" w:rsidRPr="00215181" w:rsidRDefault="00B37F21" w:rsidP="00B37F21">
            <w:pPr>
              <w:jc w:val="right"/>
              <w:rPr>
                <w:rFonts w:cs="Arial"/>
                <w:sz w:val="20"/>
                <w:szCs w:val="20"/>
              </w:rPr>
            </w:pPr>
            <w:r w:rsidRPr="00E44E61">
              <w:rPr>
                <w:rFonts w:cs="Arial"/>
                <w:sz w:val="20"/>
                <w:szCs w:val="20"/>
              </w:rPr>
              <w:t>$1,000.00</w:t>
            </w:r>
          </w:p>
        </w:tc>
      </w:tr>
      <w:tr w:rsidR="00B60403" w:rsidRPr="002B02C4" w14:paraId="7A173EDC"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13694784"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48E95F3B" w14:textId="2A77EF1B" w:rsidR="00B60403" w:rsidRPr="003F51A3" w:rsidRDefault="006C4F27" w:rsidP="00B60403">
            <w:pPr>
              <w:jc w:val="left"/>
              <w:rPr>
                <w:rFonts w:cs="Arial"/>
                <w:szCs w:val="22"/>
              </w:rPr>
            </w:pPr>
            <w:r w:rsidRPr="003F51A3">
              <w:rPr>
                <w:rFonts w:cs="Arial"/>
                <w:sz w:val="20"/>
                <w:szCs w:val="20"/>
              </w:rPr>
              <w:t xml:space="preserve">MISC. </w:t>
            </w:r>
            <w:r w:rsidR="00B60403" w:rsidRPr="003F51A3">
              <w:rPr>
                <w:rFonts w:cs="Arial"/>
                <w:sz w:val="20"/>
                <w:szCs w:val="20"/>
              </w:rPr>
              <w:t>TRIPLE LANE CLOSURE</w:t>
            </w:r>
          </w:p>
        </w:tc>
        <w:tc>
          <w:tcPr>
            <w:tcW w:w="378" w:type="pct"/>
            <w:tcBorders>
              <w:top w:val="single" w:sz="4" w:space="0" w:color="auto"/>
              <w:left w:val="nil"/>
              <w:bottom w:val="single" w:sz="4" w:space="0" w:color="auto"/>
              <w:right w:val="single" w:sz="4" w:space="0" w:color="auto"/>
            </w:tcBorders>
            <w:noWrap/>
            <w:vAlign w:val="bottom"/>
          </w:tcPr>
          <w:p w14:paraId="3BF730D4"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1518F90E" w14:textId="77777777" w:rsidR="00B60403" w:rsidRPr="006F24E5" w:rsidRDefault="00B60403" w:rsidP="00B60403">
            <w:pPr>
              <w:jc w:val="right"/>
              <w:rPr>
                <w:rFonts w:cs="Arial"/>
                <w:szCs w:val="22"/>
              </w:rPr>
            </w:pPr>
            <w:r w:rsidRPr="00215181">
              <w:rPr>
                <w:rFonts w:cs="Arial"/>
                <w:sz w:val="20"/>
                <w:szCs w:val="20"/>
              </w:rPr>
              <w:t>$4,500.00</w:t>
            </w:r>
          </w:p>
        </w:tc>
      </w:tr>
      <w:tr w:rsidR="00B60403" w:rsidRPr="002B02C4" w14:paraId="71209F17"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bottom"/>
          </w:tcPr>
          <w:p w14:paraId="68D387A3"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bottom"/>
          </w:tcPr>
          <w:p w14:paraId="16077306" w14:textId="3DDBCBE6" w:rsidR="00B60403" w:rsidRPr="003F51A3" w:rsidRDefault="006C4F27" w:rsidP="00B60403">
            <w:pPr>
              <w:jc w:val="left"/>
              <w:rPr>
                <w:rFonts w:cs="Arial"/>
                <w:szCs w:val="22"/>
              </w:rPr>
            </w:pPr>
            <w:r w:rsidRPr="003F51A3">
              <w:rPr>
                <w:rFonts w:cs="Arial"/>
                <w:sz w:val="20"/>
                <w:szCs w:val="20"/>
              </w:rPr>
              <w:t xml:space="preserve">MISC. </w:t>
            </w:r>
            <w:r w:rsidR="00B60403" w:rsidRPr="003F51A3">
              <w:rPr>
                <w:rFonts w:cs="Arial"/>
                <w:sz w:val="20"/>
                <w:szCs w:val="20"/>
              </w:rPr>
              <w:t xml:space="preserve">RAMP CLOSURE </w:t>
            </w:r>
          </w:p>
        </w:tc>
        <w:tc>
          <w:tcPr>
            <w:tcW w:w="378" w:type="pct"/>
            <w:tcBorders>
              <w:top w:val="single" w:sz="4" w:space="0" w:color="auto"/>
              <w:left w:val="nil"/>
              <w:bottom w:val="single" w:sz="4" w:space="0" w:color="auto"/>
              <w:right w:val="single" w:sz="4" w:space="0" w:color="auto"/>
            </w:tcBorders>
            <w:noWrap/>
            <w:vAlign w:val="bottom"/>
          </w:tcPr>
          <w:p w14:paraId="36D47BDB"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10A04FC3" w14:textId="77777777" w:rsidR="00B60403" w:rsidRPr="006F24E5" w:rsidRDefault="00B60403" w:rsidP="00B60403">
            <w:pPr>
              <w:jc w:val="right"/>
              <w:rPr>
                <w:rFonts w:cs="Arial"/>
                <w:szCs w:val="22"/>
              </w:rPr>
            </w:pPr>
            <w:r w:rsidRPr="00215181">
              <w:rPr>
                <w:rFonts w:cs="Arial"/>
                <w:sz w:val="20"/>
                <w:szCs w:val="20"/>
              </w:rPr>
              <w:t>$1,800.00</w:t>
            </w:r>
          </w:p>
        </w:tc>
      </w:tr>
      <w:tr w:rsidR="00B60403" w:rsidRPr="002B02C4" w14:paraId="11B6767B" w14:textId="77777777" w:rsidTr="00B37F21">
        <w:trPr>
          <w:trHeight w:val="270"/>
        </w:trPr>
        <w:tc>
          <w:tcPr>
            <w:tcW w:w="567" w:type="pct"/>
            <w:tcBorders>
              <w:top w:val="single" w:sz="4" w:space="0" w:color="auto"/>
              <w:left w:val="single" w:sz="4" w:space="0" w:color="auto"/>
              <w:bottom w:val="single" w:sz="4" w:space="0" w:color="auto"/>
              <w:right w:val="single" w:sz="4" w:space="0" w:color="auto"/>
            </w:tcBorders>
            <w:noWrap/>
            <w:vAlign w:val="center"/>
          </w:tcPr>
          <w:p w14:paraId="0B84187D" w14:textId="77777777" w:rsidR="00B60403" w:rsidRPr="002B02C4" w:rsidRDefault="00B60403" w:rsidP="002E6E1D">
            <w:pPr>
              <w:jc w:val="center"/>
              <w:rPr>
                <w:rFonts w:cs="Arial"/>
                <w:sz w:val="20"/>
                <w:szCs w:val="20"/>
              </w:rPr>
            </w:pPr>
            <w:r w:rsidRPr="00215181">
              <w:rPr>
                <w:rFonts w:cs="Arial"/>
                <w:sz w:val="20"/>
                <w:szCs w:val="20"/>
              </w:rPr>
              <w:t>6169902</w:t>
            </w:r>
          </w:p>
        </w:tc>
        <w:tc>
          <w:tcPr>
            <w:tcW w:w="3397" w:type="pct"/>
            <w:tcBorders>
              <w:top w:val="single" w:sz="4" w:space="0" w:color="auto"/>
              <w:left w:val="nil"/>
              <w:bottom w:val="single" w:sz="4" w:space="0" w:color="auto"/>
              <w:right w:val="single" w:sz="4" w:space="0" w:color="auto"/>
            </w:tcBorders>
            <w:noWrap/>
            <w:vAlign w:val="center"/>
          </w:tcPr>
          <w:p w14:paraId="65AC32DF" w14:textId="77777777" w:rsidR="00B60403" w:rsidRPr="006F24E5" w:rsidRDefault="00B60403" w:rsidP="00B60403">
            <w:pPr>
              <w:jc w:val="left"/>
              <w:rPr>
                <w:rFonts w:cs="Arial"/>
                <w:szCs w:val="22"/>
              </w:rPr>
            </w:pPr>
            <w:r w:rsidRPr="00C509D4">
              <w:rPr>
                <w:rFonts w:cs="Arial"/>
                <w:sz w:val="20"/>
                <w:szCs w:val="20"/>
              </w:rPr>
              <w:t>MISC. 1-LANE 2-WAY OPERATION W/ FLAGGERS</w:t>
            </w:r>
          </w:p>
        </w:tc>
        <w:tc>
          <w:tcPr>
            <w:tcW w:w="378" w:type="pct"/>
            <w:tcBorders>
              <w:top w:val="single" w:sz="4" w:space="0" w:color="auto"/>
              <w:left w:val="nil"/>
              <w:bottom w:val="single" w:sz="4" w:space="0" w:color="auto"/>
              <w:right w:val="single" w:sz="4" w:space="0" w:color="auto"/>
            </w:tcBorders>
            <w:noWrap/>
            <w:vAlign w:val="bottom"/>
          </w:tcPr>
          <w:p w14:paraId="1A288F72" w14:textId="77777777" w:rsidR="00B60403" w:rsidRPr="006F24E5" w:rsidRDefault="00B60403" w:rsidP="00B60403">
            <w:pPr>
              <w:jc w:val="center"/>
              <w:rPr>
                <w:rFonts w:cs="Arial"/>
                <w:szCs w:val="22"/>
              </w:rPr>
            </w:pPr>
            <w:r>
              <w:rPr>
                <w:rFonts w:cs="Arial"/>
                <w:sz w:val="20"/>
                <w:szCs w:val="20"/>
              </w:rPr>
              <w:t>EA</w:t>
            </w:r>
          </w:p>
        </w:tc>
        <w:tc>
          <w:tcPr>
            <w:tcW w:w="659" w:type="pct"/>
            <w:tcBorders>
              <w:top w:val="single" w:sz="4" w:space="0" w:color="auto"/>
              <w:left w:val="nil"/>
              <w:bottom w:val="single" w:sz="4" w:space="0" w:color="auto"/>
              <w:right w:val="single" w:sz="4" w:space="0" w:color="auto"/>
            </w:tcBorders>
            <w:noWrap/>
            <w:vAlign w:val="bottom"/>
          </w:tcPr>
          <w:p w14:paraId="2113DA9D" w14:textId="77777777" w:rsidR="00B60403" w:rsidRPr="006F24E5" w:rsidRDefault="00B60403" w:rsidP="00B60403">
            <w:pPr>
              <w:jc w:val="right"/>
              <w:rPr>
                <w:rFonts w:cs="Arial"/>
                <w:szCs w:val="22"/>
              </w:rPr>
            </w:pPr>
            <w:r w:rsidRPr="00215181">
              <w:rPr>
                <w:rFonts w:cs="Arial"/>
                <w:sz w:val="20"/>
                <w:szCs w:val="20"/>
              </w:rPr>
              <w:t>$3,000.00</w:t>
            </w:r>
          </w:p>
        </w:tc>
      </w:tr>
    </w:tbl>
    <w:p w14:paraId="3B7E7A30" w14:textId="77777777" w:rsidR="0062639B" w:rsidRDefault="0062639B" w:rsidP="000B7204">
      <w:pPr>
        <w:tabs>
          <w:tab w:val="left" w:pos="540"/>
        </w:tabs>
        <w:spacing w:line="240" w:lineRule="atLeast"/>
        <w:rPr>
          <w:rFonts w:cs="Arial"/>
          <w:b/>
          <w:bCs/>
        </w:rPr>
      </w:pPr>
    </w:p>
    <w:p w14:paraId="50414A81" w14:textId="77777777" w:rsidR="00E019A2" w:rsidRDefault="00E019A2" w:rsidP="000B7204">
      <w:pPr>
        <w:tabs>
          <w:tab w:val="left" w:pos="540"/>
        </w:tabs>
        <w:spacing w:line="240" w:lineRule="atLeast"/>
        <w:rPr>
          <w:rFonts w:cs="Arial"/>
          <w:b/>
          <w:bCs/>
        </w:rPr>
      </w:pPr>
    </w:p>
    <w:p w14:paraId="2891C693" w14:textId="77777777" w:rsidR="00E019A2" w:rsidRDefault="00E019A2" w:rsidP="000B7204">
      <w:pPr>
        <w:tabs>
          <w:tab w:val="left" w:pos="540"/>
        </w:tabs>
        <w:spacing w:line="240" w:lineRule="atLeast"/>
        <w:rPr>
          <w:rFonts w:cs="Arial"/>
          <w:b/>
          <w:bCs/>
        </w:rPr>
      </w:pPr>
    </w:p>
    <w:p w14:paraId="7E225D20" w14:textId="77777777" w:rsidR="000B7204" w:rsidRDefault="000B7204" w:rsidP="000B7204">
      <w:pPr>
        <w:rPr>
          <w:rFonts w:cs="Arial"/>
          <w:b/>
          <w:bCs/>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5"/>
        <w:gridCol w:w="6480"/>
        <w:gridCol w:w="753"/>
        <w:gridCol w:w="1227"/>
      </w:tblGrid>
      <w:tr w:rsidR="0062639B" w14:paraId="5C1960D6" w14:textId="77777777" w:rsidTr="006F24E5">
        <w:trPr>
          <w:trHeight w:val="510"/>
        </w:trPr>
        <w:tc>
          <w:tcPr>
            <w:tcW w:w="9555" w:type="dxa"/>
            <w:gridSpan w:val="4"/>
            <w:tcMar>
              <w:top w:w="15" w:type="dxa"/>
              <w:left w:w="15" w:type="dxa"/>
              <w:bottom w:w="0" w:type="dxa"/>
              <w:right w:w="15" w:type="dxa"/>
            </w:tcMar>
            <w:vAlign w:val="center"/>
          </w:tcPr>
          <w:p w14:paraId="075B7EBA" w14:textId="77777777" w:rsidR="0062639B" w:rsidRDefault="0062639B" w:rsidP="005809E4">
            <w:pPr>
              <w:jc w:val="center"/>
              <w:rPr>
                <w:rFonts w:cs="Arial"/>
                <w:b/>
                <w:bCs/>
                <w:szCs w:val="20"/>
              </w:rPr>
            </w:pPr>
            <w:r>
              <w:rPr>
                <w:rFonts w:cs="Arial"/>
                <w:b/>
                <w:bCs/>
                <w:szCs w:val="20"/>
              </w:rPr>
              <w:lastRenderedPageBreak/>
              <w:t>CONCRETE PAVEMENT ITEMS</w:t>
            </w:r>
          </w:p>
        </w:tc>
      </w:tr>
      <w:tr w:rsidR="000B7204" w14:paraId="39EB6362" w14:textId="77777777" w:rsidTr="006F24E5">
        <w:trPr>
          <w:trHeight w:val="510"/>
        </w:trPr>
        <w:tc>
          <w:tcPr>
            <w:tcW w:w="1095" w:type="dxa"/>
            <w:tcMar>
              <w:top w:w="15" w:type="dxa"/>
              <w:left w:w="15" w:type="dxa"/>
              <w:bottom w:w="0" w:type="dxa"/>
              <w:right w:w="15" w:type="dxa"/>
            </w:tcMar>
            <w:vAlign w:val="center"/>
          </w:tcPr>
          <w:p w14:paraId="54A4E595" w14:textId="77777777" w:rsidR="000B7204" w:rsidRPr="00325A7F" w:rsidRDefault="000B7204" w:rsidP="005809E4">
            <w:pPr>
              <w:jc w:val="center"/>
              <w:rPr>
                <w:rFonts w:cs="Arial"/>
                <w:b/>
                <w:bCs/>
                <w:sz w:val="20"/>
                <w:szCs w:val="20"/>
                <w:u w:val="single"/>
              </w:rPr>
            </w:pPr>
            <w:r w:rsidRPr="00325A7F">
              <w:rPr>
                <w:rFonts w:cs="Arial"/>
                <w:b/>
                <w:bCs/>
                <w:sz w:val="20"/>
                <w:szCs w:val="20"/>
                <w:u w:val="single"/>
              </w:rPr>
              <w:t>Item</w:t>
            </w:r>
            <w:r w:rsidRPr="00325A7F">
              <w:rPr>
                <w:rFonts w:cs="Arial"/>
                <w:b/>
                <w:bCs/>
                <w:sz w:val="20"/>
                <w:szCs w:val="20"/>
                <w:u w:val="single"/>
              </w:rPr>
              <w:br/>
              <w:t>Number</w:t>
            </w:r>
          </w:p>
        </w:tc>
        <w:tc>
          <w:tcPr>
            <w:tcW w:w="6480" w:type="dxa"/>
            <w:noWrap/>
            <w:tcMar>
              <w:top w:w="15" w:type="dxa"/>
              <w:left w:w="15" w:type="dxa"/>
              <w:bottom w:w="0" w:type="dxa"/>
              <w:right w:w="15" w:type="dxa"/>
            </w:tcMar>
            <w:vAlign w:val="center"/>
          </w:tcPr>
          <w:p w14:paraId="550857EC" w14:textId="77777777" w:rsidR="000B7204" w:rsidRPr="00325A7F" w:rsidRDefault="000B7204" w:rsidP="005809E4">
            <w:pPr>
              <w:jc w:val="center"/>
              <w:rPr>
                <w:rFonts w:cs="Arial"/>
                <w:b/>
                <w:bCs/>
                <w:sz w:val="20"/>
                <w:szCs w:val="20"/>
                <w:u w:val="single"/>
              </w:rPr>
            </w:pPr>
            <w:r w:rsidRPr="00325A7F">
              <w:rPr>
                <w:rFonts w:cs="Arial"/>
                <w:b/>
                <w:bCs/>
                <w:sz w:val="20"/>
                <w:szCs w:val="20"/>
                <w:u w:val="single"/>
              </w:rPr>
              <w:t>Description</w:t>
            </w:r>
          </w:p>
        </w:tc>
        <w:tc>
          <w:tcPr>
            <w:tcW w:w="753" w:type="dxa"/>
            <w:noWrap/>
            <w:tcMar>
              <w:top w:w="15" w:type="dxa"/>
              <w:left w:w="15" w:type="dxa"/>
              <w:bottom w:w="0" w:type="dxa"/>
              <w:right w:w="15" w:type="dxa"/>
            </w:tcMar>
            <w:vAlign w:val="center"/>
          </w:tcPr>
          <w:p w14:paraId="3C21EDEC" w14:textId="77777777" w:rsidR="000B7204" w:rsidRPr="00325A7F" w:rsidRDefault="000B7204" w:rsidP="005809E4">
            <w:pPr>
              <w:jc w:val="center"/>
              <w:rPr>
                <w:rFonts w:cs="Arial"/>
                <w:b/>
                <w:bCs/>
                <w:sz w:val="20"/>
                <w:szCs w:val="20"/>
                <w:u w:val="single"/>
              </w:rPr>
            </w:pPr>
            <w:r w:rsidRPr="00325A7F">
              <w:rPr>
                <w:rFonts w:cs="Arial"/>
                <w:b/>
                <w:bCs/>
                <w:sz w:val="20"/>
                <w:szCs w:val="20"/>
                <w:u w:val="single"/>
              </w:rPr>
              <w:t>Unit</w:t>
            </w:r>
          </w:p>
        </w:tc>
        <w:tc>
          <w:tcPr>
            <w:tcW w:w="1227" w:type="dxa"/>
            <w:tcMar>
              <w:top w:w="15" w:type="dxa"/>
              <w:left w:w="15" w:type="dxa"/>
              <w:bottom w:w="0" w:type="dxa"/>
              <w:right w:w="15" w:type="dxa"/>
            </w:tcMar>
            <w:vAlign w:val="center"/>
          </w:tcPr>
          <w:p w14:paraId="7CB153DE" w14:textId="77777777" w:rsidR="000B7204" w:rsidRPr="00325A7F" w:rsidRDefault="000B7204" w:rsidP="005809E4">
            <w:pPr>
              <w:jc w:val="center"/>
              <w:rPr>
                <w:rFonts w:cs="Arial"/>
                <w:b/>
                <w:bCs/>
                <w:sz w:val="20"/>
                <w:szCs w:val="20"/>
                <w:u w:val="single"/>
              </w:rPr>
            </w:pPr>
            <w:r w:rsidRPr="00325A7F">
              <w:rPr>
                <w:rFonts w:cs="Arial"/>
                <w:b/>
                <w:bCs/>
                <w:sz w:val="20"/>
                <w:szCs w:val="20"/>
                <w:u w:val="single"/>
              </w:rPr>
              <w:t>Fixed Unit Price</w:t>
            </w:r>
          </w:p>
        </w:tc>
      </w:tr>
      <w:tr w:rsidR="000B7204" w14:paraId="1FCD0C23" w14:textId="77777777" w:rsidTr="006F24E5">
        <w:trPr>
          <w:trHeight w:val="255"/>
        </w:trPr>
        <w:tc>
          <w:tcPr>
            <w:tcW w:w="1095" w:type="dxa"/>
            <w:noWrap/>
            <w:tcMar>
              <w:top w:w="15" w:type="dxa"/>
              <w:left w:w="15" w:type="dxa"/>
              <w:bottom w:w="0" w:type="dxa"/>
              <w:right w:w="15" w:type="dxa"/>
            </w:tcMar>
            <w:vAlign w:val="bottom"/>
          </w:tcPr>
          <w:p w14:paraId="16508AA2" w14:textId="77777777" w:rsidR="000B7204" w:rsidRPr="00325A7F" w:rsidRDefault="000B7204" w:rsidP="005809E4">
            <w:pPr>
              <w:jc w:val="center"/>
              <w:rPr>
                <w:rFonts w:cs="Arial"/>
                <w:sz w:val="20"/>
                <w:szCs w:val="20"/>
              </w:rPr>
            </w:pPr>
            <w:r w:rsidRPr="00325A7F">
              <w:rPr>
                <w:rFonts w:cs="Arial"/>
                <w:sz w:val="20"/>
                <w:szCs w:val="20"/>
              </w:rPr>
              <w:t>3039905</w:t>
            </w:r>
          </w:p>
        </w:tc>
        <w:tc>
          <w:tcPr>
            <w:tcW w:w="6480" w:type="dxa"/>
            <w:noWrap/>
            <w:tcMar>
              <w:top w:w="15" w:type="dxa"/>
              <w:left w:w="15" w:type="dxa"/>
              <w:bottom w:w="0" w:type="dxa"/>
              <w:right w:w="15" w:type="dxa"/>
            </w:tcMar>
            <w:vAlign w:val="bottom"/>
          </w:tcPr>
          <w:p w14:paraId="2AE32F23" w14:textId="504FC0CE" w:rsidR="000B7204" w:rsidRPr="0062621F" w:rsidRDefault="006C4F27" w:rsidP="005809E4">
            <w:pPr>
              <w:rPr>
                <w:rFonts w:cs="Arial"/>
                <w:sz w:val="20"/>
                <w:szCs w:val="20"/>
              </w:rPr>
            </w:pPr>
            <w:r w:rsidRPr="0062621F">
              <w:rPr>
                <w:rFonts w:cs="Arial"/>
                <w:sz w:val="20"/>
                <w:szCs w:val="20"/>
              </w:rPr>
              <w:t xml:space="preserve">MISC. </w:t>
            </w:r>
            <w:r w:rsidR="000B7204" w:rsidRPr="0062621F">
              <w:rPr>
                <w:rFonts w:cs="Arial"/>
                <w:sz w:val="20"/>
                <w:szCs w:val="20"/>
              </w:rPr>
              <w:t xml:space="preserve">18 </w:t>
            </w:r>
            <w:r w:rsidR="00B60403" w:rsidRPr="0062621F">
              <w:rPr>
                <w:rFonts w:cs="Arial"/>
                <w:sz w:val="20"/>
                <w:szCs w:val="20"/>
              </w:rPr>
              <w:t>IN. ROCK BASE (REMOVAL, FURNISH &amp; PLACE)</w:t>
            </w:r>
          </w:p>
        </w:tc>
        <w:tc>
          <w:tcPr>
            <w:tcW w:w="753" w:type="dxa"/>
            <w:noWrap/>
            <w:tcMar>
              <w:top w:w="15" w:type="dxa"/>
              <w:left w:w="15" w:type="dxa"/>
              <w:bottom w:w="0" w:type="dxa"/>
              <w:right w:w="15" w:type="dxa"/>
            </w:tcMar>
            <w:vAlign w:val="bottom"/>
          </w:tcPr>
          <w:p w14:paraId="689413B9" w14:textId="77777777" w:rsidR="000B7204" w:rsidRPr="00325A7F" w:rsidRDefault="000B7204" w:rsidP="005809E4">
            <w:pPr>
              <w:jc w:val="center"/>
              <w:rPr>
                <w:rFonts w:cs="Arial"/>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13C5A163" w14:textId="77777777" w:rsidR="000B7204" w:rsidRPr="00325A7F" w:rsidRDefault="000B7204" w:rsidP="005809E4">
            <w:pPr>
              <w:ind w:right="79"/>
              <w:jc w:val="right"/>
              <w:rPr>
                <w:rFonts w:cs="Arial"/>
                <w:sz w:val="20"/>
                <w:szCs w:val="20"/>
              </w:rPr>
            </w:pPr>
            <w:r w:rsidRPr="00325A7F">
              <w:rPr>
                <w:rFonts w:cs="Arial"/>
                <w:sz w:val="20"/>
                <w:szCs w:val="20"/>
              </w:rPr>
              <w:t>$50.00</w:t>
            </w:r>
          </w:p>
        </w:tc>
      </w:tr>
      <w:tr w:rsidR="000B7204" w14:paraId="6F0FC481" w14:textId="77777777" w:rsidTr="006F24E5">
        <w:trPr>
          <w:trHeight w:val="255"/>
        </w:trPr>
        <w:tc>
          <w:tcPr>
            <w:tcW w:w="1095" w:type="dxa"/>
            <w:noWrap/>
            <w:tcMar>
              <w:top w:w="15" w:type="dxa"/>
              <w:left w:w="15" w:type="dxa"/>
              <w:bottom w:w="0" w:type="dxa"/>
              <w:right w:w="15" w:type="dxa"/>
            </w:tcMar>
            <w:vAlign w:val="bottom"/>
          </w:tcPr>
          <w:p w14:paraId="185764E6" w14:textId="77777777" w:rsidR="000B7204" w:rsidRPr="00325A7F" w:rsidRDefault="000B7204" w:rsidP="005809E4">
            <w:pPr>
              <w:jc w:val="center"/>
              <w:rPr>
                <w:rFonts w:cs="Arial"/>
                <w:sz w:val="20"/>
                <w:szCs w:val="20"/>
              </w:rPr>
            </w:pPr>
            <w:r w:rsidRPr="00325A7F">
              <w:rPr>
                <w:rFonts w:cs="Arial"/>
                <w:sz w:val="20"/>
                <w:szCs w:val="20"/>
              </w:rPr>
              <w:t>6059903</w:t>
            </w:r>
          </w:p>
        </w:tc>
        <w:tc>
          <w:tcPr>
            <w:tcW w:w="6480" w:type="dxa"/>
            <w:noWrap/>
            <w:tcMar>
              <w:top w:w="15" w:type="dxa"/>
              <w:left w:w="15" w:type="dxa"/>
              <w:bottom w:w="0" w:type="dxa"/>
              <w:right w:w="15" w:type="dxa"/>
            </w:tcMar>
            <w:vAlign w:val="bottom"/>
          </w:tcPr>
          <w:p w14:paraId="7A31AAC2" w14:textId="77777777" w:rsidR="00522782" w:rsidRPr="000949CD" w:rsidRDefault="006C4F27" w:rsidP="005809E4">
            <w:pPr>
              <w:rPr>
                <w:rFonts w:cs="Arial"/>
                <w:sz w:val="20"/>
                <w:szCs w:val="20"/>
              </w:rPr>
            </w:pPr>
            <w:r w:rsidRPr="0062621F">
              <w:rPr>
                <w:rFonts w:cs="Arial"/>
                <w:sz w:val="20"/>
                <w:szCs w:val="20"/>
              </w:rPr>
              <w:t>MISC.</w:t>
            </w:r>
            <w:r w:rsidR="00FE741D" w:rsidRPr="0062621F">
              <w:rPr>
                <w:rFonts w:cs="Arial"/>
                <w:sz w:val="20"/>
                <w:szCs w:val="20"/>
              </w:rPr>
              <w:t xml:space="preserve"> </w:t>
            </w:r>
            <w:r w:rsidR="00B60403" w:rsidRPr="0062621F">
              <w:rPr>
                <w:rFonts w:cs="Arial"/>
                <w:sz w:val="20"/>
                <w:szCs w:val="20"/>
              </w:rPr>
              <w:t>UNDERDRAINAGE 6 IN. PERF. PLASTIC PIPE W/</w:t>
            </w:r>
          </w:p>
          <w:p w14:paraId="6BC67849" w14:textId="64B16E2F" w:rsidR="000B7204" w:rsidRPr="0062621F" w:rsidRDefault="00B60403" w:rsidP="005809E4">
            <w:pPr>
              <w:rPr>
                <w:rFonts w:cs="Arial"/>
                <w:sz w:val="20"/>
                <w:szCs w:val="20"/>
              </w:rPr>
            </w:pPr>
            <w:r w:rsidRPr="0062621F">
              <w:rPr>
                <w:rFonts w:cs="Arial"/>
                <w:sz w:val="20"/>
                <w:szCs w:val="20"/>
              </w:rPr>
              <w:t>GEOTEXTILE</w:t>
            </w:r>
          </w:p>
        </w:tc>
        <w:tc>
          <w:tcPr>
            <w:tcW w:w="753" w:type="dxa"/>
            <w:noWrap/>
            <w:tcMar>
              <w:top w:w="15" w:type="dxa"/>
              <w:left w:w="15" w:type="dxa"/>
              <w:bottom w:w="0" w:type="dxa"/>
              <w:right w:w="15" w:type="dxa"/>
            </w:tcMar>
            <w:vAlign w:val="bottom"/>
          </w:tcPr>
          <w:p w14:paraId="38017338" w14:textId="77777777" w:rsidR="000B7204" w:rsidRPr="00325A7F" w:rsidRDefault="00B60403" w:rsidP="005809E4">
            <w:pPr>
              <w:jc w:val="center"/>
              <w:rPr>
                <w:rFonts w:cs="Arial"/>
                <w:sz w:val="20"/>
                <w:szCs w:val="20"/>
              </w:rPr>
            </w:pPr>
            <w:r w:rsidRPr="00325A7F">
              <w:rPr>
                <w:rFonts w:cs="Arial"/>
                <w:sz w:val="20"/>
                <w:szCs w:val="20"/>
              </w:rPr>
              <w:t>LF</w:t>
            </w:r>
          </w:p>
        </w:tc>
        <w:tc>
          <w:tcPr>
            <w:tcW w:w="1227" w:type="dxa"/>
            <w:noWrap/>
            <w:tcMar>
              <w:top w:w="15" w:type="dxa"/>
              <w:left w:w="15" w:type="dxa"/>
              <w:bottom w:w="0" w:type="dxa"/>
              <w:right w:w="15" w:type="dxa"/>
            </w:tcMar>
            <w:vAlign w:val="bottom"/>
          </w:tcPr>
          <w:p w14:paraId="2AADF7FF" w14:textId="77777777" w:rsidR="000B7204" w:rsidRPr="00325A7F" w:rsidRDefault="000B7204" w:rsidP="005809E4">
            <w:pPr>
              <w:ind w:right="79"/>
              <w:jc w:val="right"/>
              <w:rPr>
                <w:rFonts w:cs="Arial"/>
                <w:sz w:val="20"/>
                <w:szCs w:val="20"/>
              </w:rPr>
            </w:pPr>
            <w:r w:rsidRPr="00325A7F">
              <w:rPr>
                <w:rFonts w:cs="Arial"/>
                <w:sz w:val="20"/>
                <w:szCs w:val="20"/>
              </w:rPr>
              <w:t>$7.25</w:t>
            </w:r>
          </w:p>
        </w:tc>
      </w:tr>
      <w:tr w:rsidR="000B7204" w14:paraId="457AEEDB" w14:textId="77777777" w:rsidTr="006F24E5">
        <w:trPr>
          <w:trHeight w:val="255"/>
        </w:trPr>
        <w:tc>
          <w:tcPr>
            <w:tcW w:w="1095" w:type="dxa"/>
            <w:noWrap/>
            <w:tcMar>
              <w:top w:w="15" w:type="dxa"/>
              <w:left w:w="15" w:type="dxa"/>
              <w:bottom w:w="0" w:type="dxa"/>
              <w:right w:w="15" w:type="dxa"/>
            </w:tcMar>
            <w:vAlign w:val="bottom"/>
          </w:tcPr>
          <w:p w14:paraId="4AF28505" w14:textId="77777777" w:rsidR="000B7204" w:rsidRPr="00325A7F" w:rsidRDefault="000B7204" w:rsidP="005809E4">
            <w:pPr>
              <w:jc w:val="center"/>
              <w:rPr>
                <w:rFonts w:cs="Arial"/>
                <w:sz w:val="20"/>
                <w:szCs w:val="20"/>
              </w:rPr>
            </w:pPr>
            <w:r w:rsidRPr="00325A7F">
              <w:rPr>
                <w:rFonts w:cs="Arial"/>
                <w:sz w:val="20"/>
                <w:szCs w:val="20"/>
              </w:rPr>
              <w:t>6131012</w:t>
            </w:r>
          </w:p>
        </w:tc>
        <w:tc>
          <w:tcPr>
            <w:tcW w:w="6480" w:type="dxa"/>
            <w:noWrap/>
            <w:tcMar>
              <w:top w:w="15" w:type="dxa"/>
              <w:left w:w="15" w:type="dxa"/>
              <w:bottom w:w="0" w:type="dxa"/>
              <w:right w:w="15" w:type="dxa"/>
            </w:tcMar>
            <w:vAlign w:val="bottom"/>
          </w:tcPr>
          <w:p w14:paraId="54E5E9E8" w14:textId="77777777" w:rsidR="000B7204" w:rsidRPr="00325A7F" w:rsidRDefault="00B60403" w:rsidP="005809E4">
            <w:pPr>
              <w:rPr>
                <w:rFonts w:cs="Arial"/>
                <w:sz w:val="20"/>
                <w:szCs w:val="20"/>
              </w:rPr>
            </w:pPr>
            <w:r w:rsidRPr="00325A7F">
              <w:rPr>
                <w:rFonts w:cs="Arial"/>
                <w:sz w:val="20"/>
                <w:szCs w:val="20"/>
              </w:rPr>
              <w:t>SUBGRADE COMPACTION</w:t>
            </w:r>
          </w:p>
        </w:tc>
        <w:tc>
          <w:tcPr>
            <w:tcW w:w="753" w:type="dxa"/>
            <w:noWrap/>
            <w:tcMar>
              <w:top w:w="15" w:type="dxa"/>
              <w:left w:w="15" w:type="dxa"/>
              <w:bottom w:w="0" w:type="dxa"/>
              <w:right w:w="15" w:type="dxa"/>
            </w:tcMar>
            <w:vAlign w:val="center"/>
          </w:tcPr>
          <w:p w14:paraId="134B4200"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492FAFE0" w14:textId="77777777" w:rsidR="000B7204" w:rsidRPr="00325A7F" w:rsidRDefault="000B7204" w:rsidP="005809E4">
            <w:pPr>
              <w:ind w:right="79"/>
              <w:jc w:val="right"/>
              <w:rPr>
                <w:rFonts w:cs="Arial"/>
                <w:sz w:val="20"/>
                <w:szCs w:val="20"/>
              </w:rPr>
            </w:pPr>
            <w:r w:rsidRPr="00325A7F">
              <w:rPr>
                <w:rFonts w:cs="Arial"/>
                <w:sz w:val="20"/>
                <w:szCs w:val="20"/>
              </w:rPr>
              <w:t xml:space="preserve">$5.25 </w:t>
            </w:r>
          </w:p>
        </w:tc>
      </w:tr>
      <w:tr w:rsidR="000B7204" w14:paraId="49681E1A" w14:textId="77777777" w:rsidTr="006F24E5">
        <w:trPr>
          <w:trHeight w:val="255"/>
        </w:trPr>
        <w:tc>
          <w:tcPr>
            <w:tcW w:w="1095" w:type="dxa"/>
            <w:noWrap/>
            <w:tcMar>
              <w:top w:w="15" w:type="dxa"/>
              <w:left w:w="15" w:type="dxa"/>
              <w:bottom w:w="0" w:type="dxa"/>
              <w:right w:w="15" w:type="dxa"/>
            </w:tcMar>
            <w:vAlign w:val="bottom"/>
          </w:tcPr>
          <w:p w14:paraId="182A102B" w14:textId="77777777" w:rsidR="000B7204" w:rsidRPr="00325A7F" w:rsidRDefault="000B7204" w:rsidP="005809E4">
            <w:pPr>
              <w:jc w:val="center"/>
              <w:rPr>
                <w:rFonts w:cs="Arial"/>
                <w:sz w:val="20"/>
                <w:szCs w:val="20"/>
              </w:rPr>
            </w:pPr>
            <w:r w:rsidRPr="00325A7F">
              <w:rPr>
                <w:rFonts w:cs="Arial"/>
                <w:sz w:val="20"/>
                <w:szCs w:val="20"/>
              </w:rPr>
              <w:t>6131013</w:t>
            </w:r>
          </w:p>
        </w:tc>
        <w:tc>
          <w:tcPr>
            <w:tcW w:w="6480" w:type="dxa"/>
            <w:noWrap/>
            <w:tcMar>
              <w:top w:w="15" w:type="dxa"/>
              <w:left w:w="15" w:type="dxa"/>
              <w:bottom w:w="0" w:type="dxa"/>
              <w:right w:w="15" w:type="dxa"/>
            </w:tcMar>
            <w:vAlign w:val="bottom"/>
          </w:tcPr>
          <w:p w14:paraId="20BAF579" w14:textId="77777777" w:rsidR="000B7204" w:rsidRPr="00325A7F" w:rsidRDefault="00B60403" w:rsidP="005809E4">
            <w:pPr>
              <w:rPr>
                <w:rFonts w:cs="Arial"/>
                <w:sz w:val="20"/>
                <w:szCs w:val="20"/>
              </w:rPr>
            </w:pPr>
            <w:r w:rsidRPr="00325A7F">
              <w:rPr>
                <w:rFonts w:cs="Arial"/>
                <w:sz w:val="20"/>
                <w:szCs w:val="20"/>
              </w:rPr>
              <w:t>TYPE 1 OR 5 AGGREGATE</w:t>
            </w:r>
          </w:p>
        </w:tc>
        <w:tc>
          <w:tcPr>
            <w:tcW w:w="753" w:type="dxa"/>
            <w:noWrap/>
            <w:tcMar>
              <w:top w:w="15" w:type="dxa"/>
              <w:left w:w="15" w:type="dxa"/>
              <w:bottom w:w="0" w:type="dxa"/>
              <w:right w:w="15" w:type="dxa"/>
            </w:tcMar>
            <w:vAlign w:val="center"/>
          </w:tcPr>
          <w:p w14:paraId="3F67F11C"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119983F6" w14:textId="77777777" w:rsidR="000B7204" w:rsidRPr="00325A7F" w:rsidRDefault="000B7204" w:rsidP="005809E4">
            <w:pPr>
              <w:ind w:right="79"/>
              <w:jc w:val="right"/>
              <w:rPr>
                <w:rFonts w:cs="Arial"/>
                <w:sz w:val="20"/>
                <w:szCs w:val="20"/>
              </w:rPr>
            </w:pPr>
            <w:r w:rsidRPr="00325A7F">
              <w:rPr>
                <w:rFonts w:cs="Arial"/>
                <w:sz w:val="20"/>
                <w:szCs w:val="20"/>
              </w:rPr>
              <w:t xml:space="preserve">$6.50 </w:t>
            </w:r>
          </w:p>
        </w:tc>
      </w:tr>
      <w:tr w:rsidR="000B7204" w14:paraId="78ED7E35" w14:textId="77777777" w:rsidTr="006F24E5">
        <w:trPr>
          <w:trHeight w:val="255"/>
        </w:trPr>
        <w:tc>
          <w:tcPr>
            <w:tcW w:w="1095" w:type="dxa"/>
            <w:noWrap/>
            <w:tcMar>
              <w:top w:w="15" w:type="dxa"/>
              <w:left w:w="15" w:type="dxa"/>
              <w:bottom w:w="0" w:type="dxa"/>
              <w:right w:w="15" w:type="dxa"/>
            </w:tcMar>
            <w:vAlign w:val="bottom"/>
          </w:tcPr>
          <w:p w14:paraId="3A57ABF4" w14:textId="77777777" w:rsidR="000B7204" w:rsidRPr="00325A7F" w:rsidRDefault="000B7204" w:rsidP="005809E4">
            <w:pPr>
              <w:jc w:val="center"/>
              <w:rPr>
                <w:rFonts w:cs="Arial"/>
                <w:sz w:val="20"/>
                <w:szCs w:val="20"/>
              </w:rPr>
            </w:pPr>
            <w:r w:rsidRPr="00325A7F">
              <w:rPr>
                <w:rFonts w:cs="Arial"/>
                <w:sz w:val="20"/>
                <w:szCs w:val="20"/>
              </w:rPr>
              <w:t>6131014</w:t>
            </w:r>
          </w:p>
        </w:tc>
        <w:tc>
          <w:tcPr>
            <w:tcW w:w="6480" w:type="dxa"/>
            <w:noWrap/>
            <w:tcMar>
              <w:top w:w="15" w:type="dxa"/>
              <w:left w:w="15" w:type="dxa"/>
              <w:bottom w:w="0" w:type="dxa"/>
              <w:right w:w="15" w:type="dxa"/>
            </w:tcMar>
            <w:vAlign w:val="bottom"/>
          </w:tcPr>
          <w:p w14:paraId="506C87AE" w14:textId="77777777" w:rsidR="000B7204" w:rsidRPr="00325A7F" w:rsidRDefault="00B60403" w:rsidP="005809E4">
            <w:pPr>
              <w:rPr>
                <w:rFonts w:cs="Arial"/>
                <w:sz w:val="20"/>
                <w:szCs w:val="20"/>
              </w:rPr>
            </w:pPr>
            <w:r w:rsidRPr="00325A7F">
              <w:rPr>
                <w:rFonts w:cs="Arial"/>
                <w:sz w:val="20"/>
                <w:szCs w:val="20"/>
              </w:rPr>
              <w:t>FULL DEPTH SAW CUTS</w:t>
            </w:r>
          </w:p>
        </w:tc>
        <w:tc>
          <w:tcPr>
            <w:tcW w:w="753" w:type="dxa"/>
            <w:noWrap/>
            <w:tcMar>
              <w:top w:w="15" w:type="dxa"/>
              <w:left w:w="15" w:type="dxa"/>
              <w:bottom w:w="0" w:type="dxa"/>
              <w:right w:w="15" w:type="dxa"/>
            </w:tcMar>
            <w:vAlign w:val="bottom"/>
          </w:tcPr>
          <w:p w14:paraId="6E9E0875" w14:textId="77777777" w:rsidR="000B7204" w:rsidRPr="00325A7F" w:rsidRDefault="00B60403" w:rsidP="005809E4">
            <w:pPr>
              <w:jc w:val="center"/>
              <w:rPr>
                <w:rFonts w:cs="Arial"/>
                <w:sz w:val="20"/>
                <w:szCs w:val="20"/>
              </w:rPr>
            </w:pPr>
            <w:r w:rsidRPr="00325A7F">
              <w:rPr>
                <w:rFonts w:cs="Arial"/>
                <w:sz w:val="20"/>
                <w:szCs w:val="20"/>
              </w:rPr>
              <w:t>LF</w:t>
            </w:r>
          </w:p>
        </w:tc>
        <w:tc>
          <w:tcPr>
            <w:tcW w:w="1227" w:type="dxa"/>
            <w:noWrap/>
            <w:tcMar>
              <w:top w:w="15" w:type="dxa"/>
              <w:left w:w="15" w:type="dxa"/>
              <w:bottom w:w="0" w:type="dxa"/>
              <w:right w:w="15" w:type="dxa"/>
            </w:tcMar>
            <w:vAlign w:val="bottom"/>
          </w:tcPr>
          <w:p w14:paraId="3FB76013" w14:textId="2363637D" w:rsidR="000B7204" w:rsidRPr="00325A7F" w:rsidRDefault="000B7204" w:rsidP="005809E4">
            <w:pPr>
              <w:ind w:right="79"/>
              <w:jc w:val="right"/>
              <w:rPr>
                <w:rFonts w:cs="Arial"/>
                <w:sz w:val="20"/>
                <w:szCs w:val="20"/>
              </w:rPr>
            </w:pPr>
            <w:r w:rsidRPr="00325A7F">
              <w:rPr>
                <w:rFonts w:cs="Arial"/>
                <w:sz w:val="20"/>
                <w:szCs w:val="20"/>
              </w:rPr>
              <w:t>$</w:t>
            </w:r>
            <w:r w:rsidR="006D12AB">
              <w:rPr>
                <w:rFonts w:cs="Arial"/>
                <w:sz w:val="20"/>
                <w:szCs w:val="20"/>
              </w:rPr>
              <w:t>9.</w:t>
            </w:r>
            <w:r w:rsidR="000D24B5">
              <w:rPr>
                <w:rFonts w:cs="Arial"/>
                <w:sz w:val="20"/>
                <w:szCs w:val="20"/>
              </w:rPr>
              <w:t>50</w:t>
            </w:r>
            <w:r w:rsidRPr="00325A7F">
              <w:rPr>
                <w:rFonts w:cs="Arial"/>
                <w:sz w:val="20"/>
                <w:szCs w:val="20"/>
              </w:rPr>
              <w:t xml:space="preserve"> </w:t>
            </w:r>
          </w:p>
        </w:tc>
      </w:tr>
      <w:tr w:rsidR="000B7204" w14:paraId="46C0BA8A" w14:textId="77777777" w:rsidTr="006F24E5">
        <w:trPr>
          <w:trHeight w:val="255"/>
        </w:trPr>
        <w:tc>
          <w:tcPr>
            <w:tcW w:w="1095" w:type="dxa"/>
            <w:noWrap/>
            <w:tcMar>
              <w:top w:w="15" w:type="dxa"/>
              <w:left w:w="15" w:type="dxa"/>
              <w:bottom w:w="0" w:type="dxa"/>
              <w:right w:w="15" w:type="dxa"/>
            </w:tcMar>
            <w:vAlign w:val="bottom"/>
          </w:tcPr>
          <w:p w14:paraId="4A0FB821" w14:textId="77777777" w:rsidR="000B7204" w:rsidRPr="00325A7F" w:rsidRDefault="000B7204" w:rsidP="005809E4">
            <w:pPr>
              <w:jc w:val="center"/>
              <w:rPr>
                <w:rFonts w:cs="Arial"/>
                <w:sz w:val="20"/>
                <w:szCs w:val="20"/>
              </w:rPr>
            </w:pPr>
            <w:r w:rsidRPr="00325A7F">
              <w:rPr>
                <w:rFonts w:cs="Arial"/>
                <w:sz w:val="20"/>
                <w:szCs w:val="20"/>
              </w:rPr>
              <w:t>6131015</w:t>
            </w:r>
          </w:p>
        </w:tc>
        <w:tc>
          <w:tcPr>
            <w:tcW w:w="6480" w:type="dxa"/>
            <w:noWrap/>
            <w:tcMar>
              <w:top w:w="15" w:type="dxa"/>
              <w:left w:w="15" w:type="dxa"/>
              <w:bottom w:w="0" w:type="dxa"/>
              <w:right w:w="15" w:type="dxa"/>
            </w:tcMar>
            <w:vAlign w:val="bottom"/>
          </w:tcPr>
          <w:p w14:paraId="5817B403" w14:textId="77777777" w:rsidR="000B7204" w:rsidRPr="00325A7F" w:rsidRDefault="00B60403" w:rsidP="005809E4">
            <w:pPr>
              <w:rPr>
                <w:rFonts w:cs="Arial"/>
                <w:sz w:val="20"/>
                <w:szCs w:val="20"/>
              </w:rPr>
            </w:pPr>
            <w:r w:rsidRPr="00325A7F">
              <w:rPr>
                <w:rFonts w:cs="Arial"/>
                <w:sz w:val="20"/>
                <w:szCs w:val="20"/>
              </w:rPr>
              <w:t>DOWEL BAR (</w:t>
            </w:r>
            <w:proofErr w:type="gramStart"/>
            <w:r w:rsidRPr="00325A7F">
              <w:rPr>
                <w:rFonts w:cs="Arial"/>
                <w:sz w:val="20"/>
                <w:szCs w:val="20"/>
              </w:rPr>
              <w:t>DRILL,FURN.</w:t>
            </w:r>
            <w:proofErr w:type="gramEnd"/>
            <w:r w:rsidRPr="00325A7F">
              <w:rPr>
                <w:rFonts w:cs="Arial"/>
                <w:sz w:val="20"/>
                <w:szCs w:val="20"/>
              </w:rPr>
              <w:t xml:space="preserve"> &amp; INSTALL)</w:t>
            </w:r>
          </w:p>
        </w:tc>
        <w:tc>
          <w:tcPr>
            <w:tcW w:w="753" w:type="dxa"/>
            <w:noWrap/>
            <w:tcMar>
              <w:top w:w="15" w:type="dxa"/>
              <w:left w:w="15" w:type="dxa"/>
              <w:bottom w:w="0" w:type="dxa"/>
              <w:right w:w="15" w:type="dxa"/>
            </w:tcMar>
            <w:vAlign w:val="bottom"/>
          </w:tcPr>
          <w:p w14:paraId="2061B1C1" w14:textId="77777777" w:rsidR="000B7204" w:rsidRPr="00325A7F" w:rsidRDefault="00B60403" w:rsidP="005809E4">
            <w:pPr>
              <w:jc w:val="center"/>
              <w:rPr>
                <w:rFonts w:cs="Arial"/>
                <w:sz w:val="20"/>
                <w:szCs w:val="20"/>
              </w:rPr>
            </w:pPr>
            <w:r w:rsidRPr="00325A7F">
              <w:rPr>
                <w:rFonts w:cs="Arial"/>
                <w:sz w:val="20"/>
                <w:szCs w:val="20"/>
              </w:rPr>
              <w:t>EA</w:t>
            </w:r>
          </w:p>
        </w:tc>
        <w:tc>
          <w:tcPr>
            <w:tcW w:w="1227" w:type="dxa"/>
            <w:noWrap/>
            <w:tcMar>
              <w:top w:w="15" w:type="dxa"/>
              <w:left w:w="15" w:type="dxa"/>
              <w:bottom w:w="0" w:type="dxa"/>
              <w:right w:w="15" w:type="dxa"/>
            </w:tcMar>
            <w:vAlign w:val="bottom"/>
          </w:tcPr>
          <w:p w14:paraId="5EED0AB5" w14:textId="36EC71E0" w:rsidR="000B7204" w:rsidRPr="00325A7F" w:rsidRDefault="000B7204" w:rsidP="005809E4">
            <w:pPr>
              <w:ind w:right="79"/>
              <w:jc w:val="right"/>
              <w:rPr>
                <w:rFonts w:cs="Arial"/>
                <w:sz w:val="20"/>
                <w:szCs w:val="20"/>
              </w:rPr>
            </w:pPr>
            <w:r w:rsidRPr="00325A7F">
              <w:rPr>
                <w:rFonts w:cs="Arial"/>
                <w:sz w:val="20"/>
                <w:szCs w:val="20"/>
              </w:rPr>
              <w:t>$</w:t>
            </w:r>
            <w:r w:rsidR="00881690">
              <w:rPr>
                <w:rFonts w:cs="Arial"/>
                <w:sz w:val="20"/>
                <w:szCs w:val="20"/>
              </w:rPr>
              <w:t>10.</w:t>
            </w:r>
            <w:r w:rsidR="000D24B5">
              <w:rPr>
                <w:rFonts w:cs="Arial"/>
                <w:sz w:val="20"/>
                <w:szCs w:val="20"/>
              </w:rPr>
              <w:t>50</w:t>
            </w:r>
            <w:r w:rsidRPr="00325A7F">
              <w:rPr>
                <w:rFonts w:cs="Arial"/>
                <w:sz w:val="20"/>
                <w:szCs w:val="20"/>
              </w:rPr>
              <w:t xml:space="preserve"> </w:t>
            </w:r>
          </w:p>
        </w:tc>
      </w:tr>
      <w:tr w:rsidR="000B7204" w14:paraId="76399115" w14:textId="77777777" w:rsidTr="006F24E5">
        <w:trPr>
          <w:trHeight w:val="255"/>
        </w:trPr>
        <w:tc>
          <w:tcPr>
            <w:tcW w:w="1095" w:type="dxa"/>
            <w:noWrap/>
            <w:tcMar>
              <w:top w:w="15" w:type="dxa"/>
              <w:left w:w="15" w:type="dxa"/>
              <w:bottom w:w="0" w:type="dxa"/>
              <w:right w:w="15" w:type="dxa"/>
            </w:tcMar>
            <w:vAlign w:val="bottom"/>
          </w:tcPr>
          <w:p w14:paraId="6AC1127A" w14:textId="77777777" w:rsidR="000B7204" w:rsidRPr="00325A7F" w:rsidRDefault="000B7204" w:rsidP="005809E4">
            <w:pPr>
              <w:jc w:val="center"/>
              <w:rPr>
                <w:rFonts w:cs="Arial"/>
                <w:sz w:val="20"/>
                <w:szCs w:val="20"/>
              </w:rPr>
            </w:pPr>
            <w:r w:rsidRPr="00325A7F">
              <w:rPr>
                <w:rFonts w:cs="Arial"/>
                <w:sz w:val="20"/>
                <w:szCs w:val="20"/>
              </w:rPr>
              <w:t>6131017</w:t>
            </w:r>
          </w:p>
        </w:tc>
        <w:tc>
          <w:tcPr>
            <w:tcW w:w="6480" w:type="dxa"/>
            <w:noWrap/>
            <w:tcMar>
              <w:top w:w="15" w:type="dxa"/>
              <w:left w:w="15" w:type="dxa"/>
              <w:bottom w:w="0" w:type="dxa"/>
              <w:right w:w="15" w:type="dxa"/>
            </w:tcMar>
            <w:vAlign w:val="bottom"/>
          </w:tcPr>
          <w:p w14:paraId="0BEEC411" w14:textId="77777777" w:rsidR="000B7204" w:rsidRPr="00325A7F" w:rsidRDefault="00B60403" w:rsidP="005809E4">
            <w:pPr>
              <w:rPr>
                <w:rFonts w:cs="Arial"/>
                <w:sz w:val="20"/>
                <w:szCs w:val="20"/>
              </w:rPr>
            </w:pPr>
            <w:r w:rsidRPr="00325A7F">
              <w:rPr>
                <w:rFonts w:cs="Arial"/>
                <w:sz w:val="20"/>
                <w:szCs w:val="20"/>
              </w:rPr>
              <w:t>DOWEL BAR (FURN. &amp; INSTALL W/ BASKET)</w:t>
            </w:r>
          </w:p>
        </w:tc>
        <w:tc>
          <w:tcPr>
            <w:tcW w:w="753" w:type="dxa"/>
            <w:noWrap/>
            <w:tcMar>
              <w:top w:w="15" w:type="dxa"/>
              <w:left w:w="15" w:type="dxa"/>
              <w:bottom w:w="0" w:type="dxa"/>
              <w:right w:w="15" w:type="dxa"/>
            </w:tcMar>
            <w:vAlign w:val="bottom"/>
          </w:tcPr>
          <w:p w14:paraId="61E4694F" w14:textId="77777777" w:rsidR="000B7204" w:rsidRPr="00325A7F" w:rsidRDefault="00B60403" w:rsidP="005809E4">
            <w:pPr>
              <w:jc w:val="center"/>
              <w:rPr>
                <w:rFonts w:cs="Arial"/>
                <w:sz w:val="20"/>
                <w:szCs w:val="20"/>
              </w:rPr>
            </w:pPr>
            <w:r w:rsidRPr="00325A7F">
              <w:rPr>
                <w:rFonts w:cs="Arial"/>
                <w:sz w:val="20"/>
                <w:szCs w:val="20"/>
              </w:rPr>
              <w:t>EA</w:t>
            </w:r>
          </w:p>
        </w:tc>
        <w:tc>
          <w:tcPr>
            <w:tcW w:w="1227" w:type="dxa"/>
            <w:noWrap/>
            <w:tcMar>
              <w:top w:w="15" w:type="dxa"/>
              <w:left w:w="15" w:type="dxa"/>
              <w:bottom w:w="0" w:type="dxa"/>
              <w:right w:w="15" w:type="dxa"/>
            </w:tcMar>
            <w:vAlign w:val="bottom"/>
          </w:tcPr>
          <w:p w14:paraId="12A8F131" w14:textId="27D97272" w:rsidR="000B7204" w:rsidRPr="00325A7F" w:rsidRDefault="000B7204" w:rsidP="005809E4">
            <w:pPr>
              <w:ind w:right="79"/>
              <w:jc w:val="right"/>
              <w:rPr>
                <w:rFonts w:cs="Arial"/>
                <w:sz w:val="20"/>
                <w:szCs w:val="20"/>
              </w:rPr>
            </w:pPr>
            <w:r w:rsidRPr="00325A7F">
              <w:rPr>
                <w:rFonts w:cs="Arial"/>
                <w:sz w:val="20"/>
                <w:szCs w:val="20"/>
              </w:rPr>
              <w:t>$</w:t>
            </w:r>
            <w:r w:rsidR="00881690">
              <w:rPr>
                <w:rFonts w:cs="Arial"/>
                <w:sz w:val="20"/>
                <w:szCs w:val="20"/>
              </w:rPr>
              <w:t>9.</w:t>
            </w:r>
            <w:r w:rsidR="000D24B5">
              <w:rPr>
                <w:rFonts w:cs="Arial"/>
                <w:sz w:val="20"/>
                <w:szCs w:val="20"/>
              </w:rPr>
              <w:t>00</w:t>
            </w:r>
            <w:r w:rsidRPr="00325A7F">
              <w:rPr>
                <w:rFonts w:cs="Arial"/>
                <w:sz w:val="20"/>
                <w:szCs w:val="20"/>
              </w:rPr>
              <w:t xml:space="preserve"> </w:t>
            </w:r>
          </w:p>
        </w:tc>
      </w:tr>
      <w:tr w:rsidR="000B7204" w14:paraId="04039C20" w14:textId="77777777" w:rsidTr="006F24E5">
        <w:trPr>
          <w:trHeight w:val="255"/>
        </w:trPr>
        <w:tc>
          <w:tcPr>
            <w:tcW w:w="1095" w:type="dxa"/>
            <w:noWrap/>
            <w:tcMar>
              <w:top w:w="15" w:type="dxa"/>
              <w:left w:w="15" w:type="dxa"/>
              <w:bottom w:w="0" w:type="dxa"/>
              <w:right w:w="15" w:type="dxa"/>
            </w:tcMar>
            <w:vAlign w:val="bottom"/>
          </w:tcPr>
          <w:p w14:paraId="197FB9E2" w14:textId="77777777" w:rsidR="000B7204" w:rsidRPr="00325A7F" w:rsidRDefault="000B7204" w:rsidP="005809E4">
            <w:pPr>
              <w:jc w:val="center"/>
              <w:rPr>
                <w:rFonts w:cs="Arial"/>
                <w:sz w:val="20"/>
                <w:szCs w:val="20"/>
              </w:rPr>
            </w:pPr>
            <w:r w:rsidRPr="00325A7F">
              <w:rPr>
                <w:rFonts w:cs="Arial"/>
                <w:sz w:val="20"/>
                <w:szCs w:val="20"/>
              </w:rPr>
              <w:t>6131018</w:t>
            </w:r>
          </w:p>
        </w:tc>
        <w:tc>
          <w:tcPr>
            <w:tcW w:w="6480" w:type="dxa"/>
            <w:noWrap/>
            <w:tcMar>
              <w:top w:w="15" w:type="dxa"/>
              <w:left w:w="15" w:type="dxa"/>
              <w:bottom w:w="0" w:type="dxa"/>
              <w:right w:w="15" w:type="dxa"/>
            </w:tcMar>
            <w:vAlign w:val="bottom"/>
          </w:tcPr>
          <w:p w14:paraId="540AD244" w14:textId="77777777" w:rsidR="000B7204" w:rsidRPr="00325A7F" w:rsidRDefault="00B60403" w:rsidP="005809E4">
            <w:pPr>
              <w:rPr>
                <w:rFonts w:cs="Arial"/>
                <w:sz w:val="20"/>
                <w:szCs w:val="20"/>
              </w:rPr>
            </w:pPr>
            <w:r w:rsidRPr="00325A7F">
              <w:rPr>
                <w:rFonts w:cs="Arial"/>
                <w:sz w:val="20"/>
                <w:szCs w:val="20"/>
              </w:rPr>
              <w:t>TIE BAR (DRILL, FURN. &amp; INSTALL)</w:t>
            </w:r>
          </w:p>
        </w:tc>
        <w:tc>
          <w:tcPr>
            <w:tcW w:w="753" w:type="dxa"/>
            <w:noWrap/>
            <w:tcMar>
              <w:top w:w="15" w:type="dxa"/>
              <w:left w:w="15" w:type="dxa"/>
              <w:bottom w:w="0" w:type="dxa"/>
              <w:right w:w="15" w:type="dxa"/>
            </w:tcMar>
            <w:vAlign w:val="bottom"/>
          </w:tcPr>
          <w:p w14:paraId="3E315943" w14:textId="77777777" w:rsidR="000B7204" w:rsidRPr="00325A7F" w:rsidRDefault="00B60403" w:rsidP="005809E4">
            <w:pPr>
              <w:jc w:val="center"/>
              <w:rPr>
                <w:rFonts w:cs="Arial"/>
                <w:sz w:val="20"/>
                <w:szCs w:val="20"/>
              </w:rPr>
            </w:pPr>
            <w:r w:rsidRPr="00325A7F">
              <w:rPr>
                <w:rFonts w:cs="Arial"/>
                <w:sz w:val="20"/>
                <w:szCs w:val="20"/>
              </w:rPr>
              <w:t>EA</w:t>
            </w:r>
          </w:p>
        </w:tc>
        <w:tc>
          <w:tcPr>
            <w:tcW w:w="1227" w:type="dxa"/>
            <w:noWrap/>
            <w:tcMar>
              <w:top w:w="15" w:type="dxa"/>
              <w:left w:w="15" w:type="dxa"/>
              <w:bottom w:w="0" w:type="dxa"/>
              <w:right w:w="15" w:type="dxa"/>
            </w:tcMar>
            <w:vAlign w:val="bottom"/>
          </w:tcPr>
          <w:p w14:paraId="063A4206" w14:textId="5C08519C" w:rsidR="000B7204" w:rsidRPr="00325A7F" w:rsidRDefault="000B7204" w:rsidP="005809E4">
            <w:pPr>
              <w:ind w:right="79"/>
              <w:jc w:val="right"/>
              <w:rPr>
                <w:rFonts w:cs="Arial"/>
                <w:sz w:val="20"/>
                <w:szCs w:val="20"/>
              </w:rPr>
            </w:pPr>
            <w:r w:rsidRPr="00325A7F">
              <w:rPr>
                <w:rFonts w:cs="Arial"/>
                <w:sz w:val="20"/>
                <w:szCs w:val="20"/>
              </w:rPr>
              <w:t>$</w:t>
            </w:r>
            <w:r w:rsidR="00881690">
              <w:rPr>
                <w:rFonts w:cs="Arial"/>
                <w:sz w:val="20"/>
                <w:szCs w:val="20"/>
              </w:rPr>
              <w:t>9.</w:t>
            </w:r>
            <w:r w:rsidR="000D24B5">
              <w:rPr>
                <w:rFonts w:cs="Arial"/>
                <w:sz w:val="20"/>
                <w:szCs w:val="20"/>
              </w:rPr>
              <w:t>00</w:t>
            </w:r>
            <w:r w:rsidRPr="00325A7F">
              <w:rPr>
                <w:rFonts w:cs="Arial"/>
                <w:sz w:val="20"/>
                <w:szCs w:val="20"/>
              </w:rPr>
              <w:t xml:space="preserve"> </w:t>
            </w:r>
          </w:p>
        </w:tc>
      </w:tr>
      <w:tr w:rsidR="000B7204" w14:paraId="2E6E8FF7" w14:textId="77777777" w:rsidTr="006F24E5">
        <w:trPr>
          <w:trHeight w:val="255"/>
        </w:trPr>
        <w:tc>
          <w:tcPr>
            <w:tcW w:w="1095" w:type="dxa"/>
            <w:noWrap/>
            <w:tcMar>
              <w:top w:w="15" w:type="dxa"/>
              <w:left w:w="15" w:type="dxa"/>
              <w:bottom w:w="0" w:type="dxa"/>
              <w:right w:w="15" w:type="dxa"/>
            </w:tcMar>
            <w:vAlign w:val="bottom"/>
          </w:tcPr>
          <w:p w14:paraId="19893718" w14:textId="77777777" w:rsidR="000B7204" w:rsidRPr="00325A7F" w:rsidRDefault="000B7204" w:rsidP="005809E4">
            <w:pPr>
              <w:jc w:val="center"/>
              <w:rPr>
                <w:rFonts w:cs="Arial"/>
                <w:sz w:val="20"/>
                <w:szCs w:val="20"/>
              </w:rPr>
            </w:pPr>
            <w:r w:rsidRPr="00325A7F">
              <w:rPr>
                <w:rFonts w:cs="Arial"/>
                <w:sz w:val="20"/>
                <w:szCs w:val="20"/>
              </w:rPr>
              <w:t>6132014</w:t>
            </w:r>
          </w:p>
        </w:tc>
        <w:tc>
          <w:tcPr>
            <w:tcW w:w="6480" w:type="dxa"/>
            <w:noWrap/>
            <w:tcMar>
              <w:top w:w="15" w:type="dxa"/>
              <w:left w:w="15" w:type="dxa"/>
              <w:bottom w:w="0" w:type="dxa"/>
              <w:right w:w="15" w:type="dxa"/>
            </w:tcMar>
            <w:vAlign w:val="bottom"/>
          </w:tcPr>
          <w:p w14:paraId="4013416D" w14:textId="77777777" w:rsidR="000B7204" w:rsidRPr="00325A7F" w:rsidRDefault="00B60403" w:rsidP="005809E4">
            <w:pPr>
              <w:rPr>
                <w:rFonts w:cs="Arial"/>
                <w:sz w:val="20"/>
                <w:szCs w:val="20"/>
              </w:rPr>
            </w:pPr>
            <w:r w:rsidRPr="00325A7F">
              <w:rPr>
                <w:rFonts w:cs="Arial"/>
                <w:sz w:val="20"/>
                <w:szCs w:val="20"/>
              </w:rPr>
              <w:t>CLASS A PARTIAL DEPTH REPAIR SAW CUTS</w:t>
            </w:r>
          </w:p>
        </w:tc>
        <w:tc>
          <w:tcPr>
            <w:tcW w:w="753" w:type="dxa"/>
            <w:noWrap/>
            <w:tcMar>
              <w:top w:w="15" w:type="dxa"/>
              <w:left w:w="15" w:type="dxa"/>
              <w:bottom w:w="0" w:type="dxa"/>
              <w:right w:w="15" w:type="dxa"/>
            </w:tcMar>
            <w:vAlign w:val="center"/>
          </w:tcPr>
          <w:p w14:paraId="3DC1C4CB" w14:textId="77777777" w:rsidR="000B7204" w:rsidRPr="00325A7F" w:rsidRDefault="00B60403" w:rsidP="005809E4">
            <w:pPr>
              <w:jc w:val="center"/>
              <w:rPr>
                <w:rFonts w:cs="Arial"/>
                <w:sz w:val="20"/>
                <w:szCs w:val="20"/>
              </w:rPr>
            </w:pPr>
            <w:r w:rsidRPr="00325A7F">
              <w:rPr>
                <w:rFonts w:cs="Arial"/>
                <w:sz w:val="20"/>
                <w:szCs w:val="20"/>
              </w:rPr>
              <w:t>LF</w:t>
            </w:r>
          </w:p>
        </w:tc>
        <w:tc>
          <w:tcPr>
            <w:tcW w:w="1227" w:type="dxa"/>
            <w:noWrap/>
            <w:tcMar>
              <w:top w:w="15" w:type="dxa"/>
              <w:left w:w="15" w:type="dxa"/>
              <w:bottom w:w="0" w:type="dxa"/>
              <w:right w:w="15" w:type="dxa"/>
            </w:tcMar>
            <w:vAlign w:val="bottom"/>
          </w:tcPr>
          <w:p w14:paraId="4DA7838D" w14:textId="77777777" w:rsidR="000B7204" w:rsidRPr="00325A7F" w:rsidRDefault="000B7204" w:rsidP="005809E4">
            <w:pPr>
              <w:ind w:right="79"/>
              <w:jc w:val="right"/>
              <w:rPr>
                <w:rFonts w:cs="Arial"/>
                <w:sz w:val="20"/>
                <w:szCs w:val="20"/>
              </w:rPr>
            </w:pPr>
            <w:r w:rsidRPr="00325A7F">
              <w:rPr>
                <w:rFonts w:cs="Arial"/>
                <w:sz w:val="20"/>
                <w:szCs w:val="20"/>
              </w:rPr>
              <w:t>$5.00</w:t>
            </w:r>
          </w:p>
        </w:tc>
      </w:tr>
      <w:tr w:rsidR="000B7204" w14:paraId="78AD9C6F" w14:textId="77777777" w:rsidTr="006F24E5">
        <w:trPr>
          <w:trHeight w:val="255"/>
        </w:trPr>
        <w:tc>
          <w:tcPr>
            <w:tcW w:w="1095" w:type="dxa"/>
            <w:noWrap/>
            <w:tcMar>
              <w:top w:w="15" w:type="dxa"/>
              <w:left w:w="15" w:type="dxa"/>
              <w:bottom w:w="0" w:type="dxa"/>
              <w:right w:w="15" w:type="dxa"/>
            </w:tcMar>
            <w:vAlign w:val="bottom"/>
          </w:tcPr>
          <w:p w14:paraId="6295C51B" w14:textId="77777777" w:rsidR="000B7204" w:rsidRPr="00325A7F" w:rsidRDefault="000B7204"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26B77680" w14:textId="631BAA34" w:rsidR="000B7204" w:rsidRPr="003F51A3"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 xml:space="preserve">FULL DEPTH REPAIR </w:t>
            </w:r>
            <w:r w:rsidR="000B7204" w:rsidRPr="003F51A3">
              <w:rPr>
                <w:rFonts w:cs="Arial"/>
                <w:sz w:val="20"/>
                <w:szCs w:val="20"/>
              </w:rPr>
              <w:t xml:space="preserve">(10 -100 </w:t>
            </w:r>
            <w:r w:rsidR="00B60403" w:rsidRPr="003F51A3">
              <w:rPr>
                <w:rFonts w:cs="Arial"/>
                <w:sz w:val="20"/>
                <w:szCs w:val="20"/>
              </w:rPr>
              <w:t>SY</w:t>
            </w:r>
            <w:r w:rsidR="000B7204" w:rsidRPr="003F51A3">
              <w:rPr>
                <w:rFonts w:cs="Arial"/>
                <w:sz w:val="20"/>
                <w:szCs w:val="20"/>
              </w:rPr>
              <w:t>) &gt; 12"</w:t>
            </w:r>
          </w:p>
        </w:tc>
        <w:tc>
          <w:tcPr>
            <w:tcW w:w="753" w:type="dxa"/>
            <w:noWrap/>
            <w:tcMar>
              <w:top w:w="15" w:type="dxa"/>
              <w:left w:w="15" w:type="dxa"/>
              <w:bottom w:w="0" w:type="dxa"/>
              <w:right w:w="15" w:type="dxa"/>
            </w:tcMar>
            <w:vAlign w:val="center"/>
          </w:tcPr>
          <w:p w14:paraId="6749D03C"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15C66F6E" w14:textId="462FB17A" w:rsidR="000B7204" w:rsidRPr="00325A7F" w:rsidRDefault="000B7204" w:rsidP="005809E4">
            <w:pPr>
              <w:ind w:right="79"/>
              <w:jc w:val="right"/>
              <w:rPr>
                <w:rFonts w:cs="Arial"/>
                <w:sz w:val="20"/>
                <w:szCs w:val="20"/>
              </w:rPr>
            </w:pPr>
            <w:r w:rsidRPr="00325A7F">
              <w:rPr>
                <w:rFonts w:cs="Arial"/>
                <w:sz w:val="20"/>
                <w:szCs w:val="20"/>
              </w:rPr>
              <w:t>$</w:t>
            </w:r>
            <w:r w:rsidR="00073C45">
              <w:rPr>
                <w:rFonts w:cs="Arial"/>
                <w:sz w:val="20"/>
                <w:szCs w:val="20"/>
              </w:rPr>
              <w:t>23</w:t>
            </w:r>
            <w:r w:rsidR="000D24B5">
              <w:rPr>
                <w:rFonts w:cs="Arial"/>
                <w:sz w:val="20"/>
                <w:szCs w:val="20"/>
              </w:rPr>
              <w:t>5</w:t>
            </w:r>
            <w:r w:rsidRPr="00325A7F">
              <w:rPr>
                <w:rFonts w:cs="Arial"/>
                <w:sz w:val="20"/>
                <w:szCs w:val="20"/>
              </w:rPr>
              <w:t xml:space="preserve">.00 </w:t>
            </w:r>
          </w:p>
        </w:tc>
      </w:tr>
      <w:tr w:rsidR="000B7204" w14:paraId="3FD0F781" w14:textId="77777777" w:rsidTr="006F24E5">
        <w:trPr>
          <w:trHeight w:val="255"/>
        </w:trPr>
        <w:tc>
          <w:tcPr>
            <w:tcW w:w="1095" w:type="dxa"/>
            <w:noWrap/>
            <w:tcMar>
              <w:top w:w="15" w:type="dxa"/>
              <w:left w:w="15" w:type="dxa"/>
              <w:bottom w:w="0" w:type="dxa"/>
              <w:right w:w="15" w:type="dxa"/>
            </w:tcMar>
            <w:vAlign w:val="bottom"/>
          </w:tcPr>
          <w:p w14:paraId="3757477C" w14:textId="77777777" w:rsidR="000B7204" w:rsidRPr="00325A7F" w:rsidRDefault="000B7204"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2A5E2EF3" w14:textId="5F5D4F02" w:rsidR="000B7204" w:rsidRPr="003F51A3"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 xml:space="preserve">FULL DEPTH REPAIR </w:t>
            </w:r>
            <w:r w:rsidR="000B7204" w:rsidRPr="003F51A3">
              <w:rPr>
                <w:rFonts w:cs="Arial"/>
                <w:sz w:val="20"/>
                <w:szCs w:val="20"/>
              </w:rPr>
              <w:t xml:space="preserve">(10 -100 </w:t>
            </w:r>
            <w:r w:rsidR="00B60403" w:rsidRPr="003F51A3">
              <w:rPr>
                <w:rFonts w:cs="Arial"/>
                <w:sz w:val="20"/>
                <w:szCs w:val="20"/>
              </w:rPr>
              <w:t>SY</w:t>
            </w:r>
            <w:r w:rsidR="000B7204" w:rsidRPr="003F51A3">
              <w:rPr>
                <w:rFonts w:cs="Arial"/>
                <w:sz w:val="20"/>
                <w:szCs w:val="20"/>
              </w:rPr>
              <w:t xml:space="preserve">) </w:t>
            </w:r>
            <w:r w:rsidR="00AC4DCF" w:rsidRPr="003F51A3">
              <w:rPr>
                <w:rFonts w:cs="Arial"/>
                <w:sz w:val="20"/>
                <w:szCs w:val="20"/>
              </w:rPr>
              <w:t>≤</w:t>
            </w:r>
            <w:r w:rsidR="000B7204" w:rsidRPr="003F51A3">
              <w:rPr>
                <w:rFonts w:cs="Arial"/>
                <w:sz w:val="20"/>
                <w:szCs w:val="20"/>
              </w:rPr>
              <w:t xml:space="preserve"> 12"</w:t>
            </w:r>
          </w:p>
        </w:tc>
        <w:tc>
          <w:tcPr>
            <w:tcW w:w="753" w:type="dxa"/>
            <w:noWrap/>
            <w:tcMar>
              <w:top w:w="15" w:type="dxa"/>
              <w:left w:w="15" w:type="dxa"/>
              <w:bottom w:w="0" w:type="dxa"/>
              <w:right w:w="15" w:type="dxa"/>
            </w:tcMar>
            <w:vAlign w:val="center"/>
          </w:tcPr>
          <w:p w14:paraId="7A3BDE04"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65C13311" w14:textId="2EB86D10" w:rsidR="000B7204" w:rsidRPr="00325A7F" w:rsidRDefault="000B7204" w:rsidP="005809E4">
            <w:pPr>
              <w:ind w:right="79"/>
              <w:jc w:val="right"/>
              <w:rPr>
                <w:rFonts w:cs="Arial"/>
                <w:sz w:val="20"/>
                <w:szCs w:val="20"/>
              </w:rPr>
            </w:pPr>
            <w:r w:rsidRPr="00325A7F">
              <w:rPr>
                <w:rFonts w:cs="Arial"/>
                <w:sz w:val="20"/>
                <w:szCs w:val="20"/>
              </w:rPr>
              <w:t>$</w:t>
            </w:r>
            <w:r w:rsidR="00F73D26">
              <w:rPr>
                <w:rFonts w:cs="Arial"/>
                <w:sz w:val="20"/>
                <w:szCs w:val="20"/>
              </w:rPr>
              <w:t>22</w:t>
            </w:r>
            <w:r w:rsidR="000D24B5">
              <w:rPr>
                <w:rFonts w:cs="Arial"/>
                <w:sz w:val="20"/>
                <w:szCs w:val="20"/>
              </w:rPr>
              <w:t>0</w:t>
            </w:r>
            <w:r w:rsidRPr="00325A7F">
              <w:rPr>
                <w:rFonts w:cs="Arial"/>
                <w:sz w:val="20"/>
                <w:szCs w:val="20"/>
              </w:rPr>
              <w:t xml:space="preserve">.00 </w:t>
            </w:r>
          </w:p>
        </w:tc>
      </w:tr>
      <w:tr w:rsidR="000B7204" w14:paraId="147AE89D" w14:textId="77777777" w:rsidTr="006F24E5">
        <w:trPr>
          <w:trHeight w:val="255"/>
        </w:trPr>
        <w:tc>
          <w:tcPr>
            <w:tcW w:w="1095" w:type="dxa"/>
            <w:noWrap/>
            <w:tcMar>
              <w:top w:w="15" w:type="dxa"/>
              <w:left w:w="15" w:type="dxa"/>
              <w:bottom w:w="0" w:type="dxa"/>
              <w:right w:w="15" w:type="dxa"/>
            </w:tcMar>
            <w:vAlign w:val="bottom"/>
          </w:tcPr>
          <w:p w14:paraId="4EB3F205" w14:textId="77777777" w:rsidR="000B7204" w:rsidRPr="00325A7F" w:rsidRDefault="000B7204"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685881B5" w14:textId="7A7D1987" w:rsidR="000B7204" w:rsidRPr="003F51A3"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 xml:space="preserve">FULL DEPTH REPAIR </w:t>
            </w:r>
            <w:r w:rsidR="000B7204" w:rsidRPr="003F51A3">
              <w:rPr>
                <w:rFonts w:cs="Arial"/>
                <w:sz w:val="20"/>
                <w:szCs w:val="20"/>
              </w:rPr>
              <w:t xml:space="preserve">(100.1 - 500 </w:t>
            </w:r>
            <w:r w:rsidR="00B60403" w:rsidRPr="003F51A3">
              <w:rPr>
                <w:rFonts w:cs="Arial"/>
                <w:sz w:val="20"/>
                <w:szCs w:val="20"/>
              </w:rPr>
              <w:t>SY</w:t>
            </w:r>
            <w:r w:rsidR="000B7204" w:rsidRPr="003F51A3">
              <w:rPr>
                <w:rFonts w:cs="Arial"/>
                <w:sz w:val="20"/>
                <w:szCs w:val="20"/>
              </w:rPr>
              <w:t>) &gt; 12"</w:t>
            </w:r>
          </w:p>
        </w:tc>
        <w:tc>
          <w:tcPr>
            <w:tcW w:w="753" w:type="dxa"/>
            <w:noWrap/>
            <w:tcMar>
              <w:top w:w="15" w:type="dxa"/>
              <w:left w:w="15" w:type="dxa"/>
              <w:bottom w:w="0" w:type="dxa"/>
              <w:right w:w="15" w:type="dxa"/>
            </w:tcMar>
            <w:vAlign w:val="center"/>
          </w:tcPr>
          <w:p w14:paraId="2674D911"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6BB8329F" w14:textId="743CCD2F" w:rsidR="000B7204" w:rsidRPr="00325A7F" w:rsidRDefault="000B7204" w:rsidP="005809E4">
            <w:pPr>
              <w:ind w:right="79"/>
              <w:jc w:val="right"/>
              <w:rPr>
                <w:rFonts w:cs="Arial"/>
                <w:sz w:val="20"/>
                <w:szCs w:val="20"/>
              </w:rPr>
            </w:pPr>
            <w:r w:rsidRPr="00325A7F">
              <w:rPr>
                <w:rFonts w:cs="Arial"/>
                <w:sz w:val="20"/>
                <w:szCs w:val="20"/>
              </w:rPr>
              <w:t>$</w:t>
            </w:r>
            <w:r w:rsidR="00F73D26">
              <w:rPr>
                <w:rFonts w:cs="Arial"/>
                <w:sz w:val="20"/>
                <w:szCs w:val="20"/>
              </w:rPr>
              <w:t>150</w:t>
            </w:r>
            <w:r w:rsidRPr="00325A7F">
              <w:rPr>
                <w:rFonts w:cs="Arial"/>
                <w:sz w:val="20"/>
                <w:szCs w:val="20"/>
              </w:rPr>
              <w:t xml:space="preserve">.00 </w:t>
            </w:r>
          </w:p>
        </w:tc>
      </w:tr>
      <w:tr w:rsidR="000B7204" w14:paraId="6E05A913" w14:textId="77777777" w:rsidTr="006F24E5">
        <w:trPr>
          <w:trHeight w:val="255"/>
        </w:trPr>
        <w:tc>
          <w:tcPr>
            <w:tcW w:w="1095" w:type="dxa"/>
            <w:noWrap/>
            <w:tcMar>
              <w:top w:w="15" w:type="dxa"/>
              <w:left w:w="15" w:type="dxa"/>
              <w:bottom w:w="0" w:type="dxa"/>
              <w:right w:w="15" w:type="dxa"/>
            </w:tcMar>
            <w:vAlign w:val="bottom"/>
          </w:tcPr>
          <w:p w14:paraId="4A3A8369" w14:textId="77777777" w:rsidR="000B7204" w:rsidRPr="00325A7F" w:rsidRDefault="000B7204"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41D02BB6" w14:textId="79CEF131" w:rsidR="000B7204" w:rsidRPr="003F51A3" w:rsidRDefault="001E5A0D" w:rsidP="005809E4">
            <w:pPr>
              <w:rPr>
                <w:rFonts w:cs="Arial"/>
                <w:sz w:val="20"/>
                <w:szCs w:val="20"/>
              </w:rPr>
            </w:pPr>
            <w:r w:rsidRPr="003F51A3">
              <w:rPr>
                <w:rFonts w:cs="Arial"/>
                <w:sz w:val="20"/>
                <w:szCs w:val="20"/>
              </w:rPr>
              <w:t>MISC.</w:t>
            </w:r>
            <w:r w:rsidR="00B60403" w:rsidRPr="003F51A3">
              <w:rPr>
                <w:rFonts w:cs="Arial"/>
                <w:sz w:val="20"/>
                <w:szCs w:val="20"/>
              </w:rPr>
              <w:t xml:space="preserve">FULL DEPTH REPAIR </w:t>
            </w:r>
            <w:r w:rsidR="000B7204" w:rsidRPr="003F51A3">
              <w:rPr>
                <w:rFonts w:cs="Arial"/>
                <w:sz w:val="20"/>
                <w:szCs w:val="20"/>
              </w:rPr>
              <w:t xml:space="preserve">(100.1 - 500 </w:t>
            </w:r>
            <w:r w:rsidR="00B60403" w:rsidRPr="003F51A3">
              <w:rPr>
                <w:rFonts w:cs="Arial"/>
                <w:sz w:val="20"/>
                <w:szCs w:val="20"/>
              </w:rPr>
              <w:t>SY</w:t>
            </w:r>
            <w:r w:rsidR="000B7204" w:rsidRPr="003F51A3">
              <w:rPr>
                <w:rFonts w:cs="Arial"/>
                <w:sz w:val="20"/>
                <w:szCs w:val="20"/>
              </w:rPr>
              <w:t xml:space="preserve">) </w:t>
            </w:r>
            <w:r w:rsidR="00954CC7" w:rsidRPr="003F51A3">
              <w:rPr>
                <w:rFonts w:cs="Arial"/>
                <w:sz w:val="20"/>
                <w:szCs w:val="20"/>
              </w:rPr>
              <w:t>≤</w:t>
            </w:r>
            <w:r w:rsidR="000B7204" w:rsidRPr="003F51A3">
              <w:rPr>
                <w:rFonts w:cs="Arial"/>
                <w:sz w:val="20"/>
                <w:szCs w:val="20"/>
              </w:rPr>
              <w:t xml:space="preserve"> 12"</w:t>
            </w:r>
          </w:p>
        </w:tc>
        <w:tc>
          <w:tcPr>
            <w:tcW w:w="753" w:type="dxa"/>
            <w:noWrap/>
            <w:tcMar>
              <w:top w:w="15" w:type="dxa"/>
              <w:left w:w="15" w:type="dxa"/>
              <w:bottom w:w="0" w:type="dxa"/>
              <w:right w:w="15" w:type="dxa"/>
            </w:tcMar>
            <w:vAlign w:val="center"/>
          </w:tcPr>
          <w:p w14:paraId="6A29B36A"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5CD4E297" w14:textId="5B988420" w:rsidR="000B7204" w:rsidRPr="00325A7F" w:rsidRDefault="000B7204" w:rsidP="005809E4">
            <w:pPr>
              <w:ind w:right="79"/>
              <w:jc w:val="right"/>
              <w:rPr>
                <w:rFonts w:cs="Arial"/>
                <w:sz w:val="20"/>
                <w:szCs w:val="20"/>
              </w:rPr>
            </w:pPr>
            <w:r w:rsidRPr="00325A7F">
              <w:rPr>
                <w:rFonts w:cs="Arial"/>
                <w:sz w:val="20"/>
                <w:szCs w:val="20"/>
              </w:rPr>
              <w:t>$</w:t>
            </w:r>
            <w:r w:rsidR="00F73D26">
              <w:rPr>
                <w:rFonts w:cs="Arial"/>
                <w:sz w:val="20"/>
                <w:szCs w:val="20"/>
              </w:rPr>
              <w:t>14</w:t>
            </w:r>
            <w:r w:rsidR="000D24B5">
              <w:rPr>
                <w:rFonts w:cs="Arial"/>
                <w:sz w:val="20"/>
                <w:szCs w:val="20"/>
              </w:rPr>
              <w:t>5</w:t>
            </w:r>
            <w:r w:rsidRPr="00325A7F">
              <w:rPr>
                <w:rFonts w:cs="Arial"/>
                <w:sz w:val="20"/>
                <w:szCs w:val="20"/>
              </w:rPr>
              <w:t xml:space="preserve">.00 </w:t>
            </w:r>
          </w:p>
        </w:tc>
      </w:tr>
      <w:tr w:rsidR="000B7204" w14:paraId="07FACC7F" w14:textId="77777777" w:rsidTr="006F24E5">
        <w:trPr>
          <w:trHeight w:val="255"/>
        </w:trPr>
        <w:tc>
          <w:tcPr>
            <w:tcW w:w="1095" w:type="dxa"/>
            <w:noWrap/>
            <w:tcMar>
              <w:top w:w="15" w:type="dxa"/>
              <w:left w:w="15" w:type="dxa"/>
              <w:bottom w:w="0" w:type="dxa"/>
              <w:right w:w="15" w:type="dxa"/>
            </w:tcMar>
            <w:vAlign w:val="bottom"/>
          </w:tcPr>
          <w:p w14:paraId="6A341F28" w14:textId="77777777" w:rsidR="000B7204" w:rsidRPr="00325A7F" w:rsidRDefault="000B7204"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6C9C390A" w14:textId="68C19933" w:rsidR="000B7204" w:rsidRPr="003F51A3"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 xml:space="preserve">FULL DEPTH REPAIR </w:t>
            </w:r>
            <w:r w:rsidR="000B7204" w:rsidRPr="003F51A3">
              <w:rPr>
                <w:rFonts w:cs="Arial"/>
                <w:sz w:val="20"/>
                <w:szCs w:val="20"/>
              </w:rPr>
              <w:t xml:space="preserve">(&gt; 500 </w:t>
            </w:r>
            <w:r w:rsidR="00B60403" w:rsidRPr="003F51A3">
              <w:rPr>
                <w:rFonts w:cs="Arial"/>
                <w:sz w:val="20"/>
                <w:szCs w:val="20"/>
              </w:rPr>
              <w:t>SY</w:t>
            </w:r>
            <w:r w:rsidR="000B7204" w:rsidRPr="003F51A3">
              <w:rPr>
                <w:rFonts w:cs="Arial"/>
                <w:sz w:val="20"/>
                <w:szCs w:val="20"/>
              </w:rPr>
              <w:t xml:space="preserve">) </w:t>
            </w:r>
            <w:r w:rsidR="00954CC7" w:rsidRPr="003F51A3">
              <w:rPr>
                <w:rFonts w:cs="Arial"/>
                <w:sz w:val="20"/>
                <w:szCs w:val="20"/>
              </w:rPr>
              <w:t>≤</w:t>
            </w:r>
            <w:r w:rsidR="000B7204" w:rsidRPr="003F51A3">
              <w:rPr>
                <w:rFonts w:cs="Arial"/>
                <w:sz w:val="20"/>
                <w:szCs w:val="20"/>
              </w:rPr>
              <w:t xml:space="preserve"> 12"</w:t>
            </w:r>
          </w:p>
        </w:tc>
        <w:tc>
          <w:tcPr>
            <w:tcW w:w="753" w:type="dxa"/>
            <w:noWrap/>
            <w:tcMar>
              <w:top w:w="15" w:type="dxa"/>
              <w:left w:w="15" w:type="dxa"/>
              <w:bottom w:w="0" w:type="dxa"/>
              <w:right w:w="15" w:type="dxa"/>
            </w:tcMar>
            <w:vAlign w:val="center"/>
          </w:tcPr>
          <w:p w14:paraId="404529F9" w14:textId="77777777" w:rsidR="000B7204" w:rsidRPr="00325A7F" w:rsidRDefault="000B7204" w:rsidP="005809E4">
            <w:pPr>
              <w:jc w:val="center"/>
              <w:rPr>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3867FA51" w14:textId="0511A9CD" w:rsidR="000B7204" w:rsidRPr="00325A7F" w:rsidRDefault="000B7204" w:rsidP="005809E4">
            <w:pPr>
              <w:ind w:right="79"/>
              <w:jc w:val="right"/>
              <w:rPr>
                <w:rFonts w:cs="Arial"/>
                <w:sz w:val="20"/>
                <w:szCs w:val="20"/>
              </w:rPr>
            </w:pPr>
            <w:r w:rsidRPr="00325A7F">
              <w:rPr>
                <w:rFonts w:cs="Arial"/>
                <w:sz w:val="20"/>
                <w:szCs w:val="20"/>
              </w:rPr>
              <w:t>$</w:t>
            </w:r>
            <w:r w:rsidR="00F73D26" w:rsidRPr="00325A7F">
              <w:rPr>
                <w:rFonts w:cs="Arial"/>
                <w:sz w:val="20"/>
                <w:szCs w:val="20"/>
              </w:rPr>
              <w:t>1</w:t>
            </w:r>
            <w:r w:rsidR="00F73D26">
              <w:rPr>
                <w:rFonts w:cs="Arial"/>
                <w:sz w:val="20"/>
                <w:szCs w:val="20"/>
              </w:rPr>
              <w:t>2</w:t>
            </w:r>
            <w:r w:rsidR="000D24B5">
              <w:rPr>
                <w:rFonts w:cs="Arial"/>
                <w:sz w:val="20"/>
                <w:szCs w:val="20"/>
              </w:rPr>
              <w:t>5</w:t>
            </w:r>
            <w:r w:rsidRPr="00325A7F">
              <w:rPr>
                <w:rFonts w:cs="Arial"/>
                <w:sz w:val="20"/>
                <w:szCs w:val="20"/>
              </w:rPr>
              <w:t xml:space="preserve">.00 </w:t>
            </w:r>
          </w:p>
        </w:tc>
      </w:tr>
      <w:tr w:rsidR="004E4CBA" w14:paraId="1E341B92" w14:textId="77777777" w:rsidTr="006F24E5">
        <w:trPr>
          <w:trHeight w:val="255"/>
        </w:trPr>
        <w:tc>
          <w:tcPr>
            <w:tcW w:w="1095" w:type="dxa"/>
            <w:noWrap/>
            <w:tcMar>
              <w:top w:w="15" w:type="dxa"/>
              <w:left w:w="15" w:type="dxa"/>
              <w:bottom w:w="0" w:type="dxa"/>
              <w:right w:w="15" w:type="dxa"/>
            </w:tcMar>
            <w:vAlign w:val="bottom"/>
          </w:tcPr>
          <w:p w14:paraId="3B83DA29" w14:textId="77777777" w:rsidR="004E4CBA" w:rsidRPr="00325A7F" w:rsidRDefault="004E4CBA" w:rsidP="005809E4">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4C552F4F" w14:textId="02DCD3D4" w:rsidR="004E4CBA" w:rsidRPr="003F51A3"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 xml:space="preserve">FULL DEPTH REPAIR </w:t>
            </w:r>
            <w:r w:rsidR="004E4CBA" w:rsidRPr="003F51A3">
              <w:rPr>
                <w:rFonts w:cs="Arial"/>
                <w:sz w:val="20"/>
                <w:szCs w:val="20"/>
              </w:rPr>
              <w:t xml:space="preserve">(&gt; 500 </w:t>
            </w:r>
            <w:r w:rsidR="00B60403" w:rsidRPr="003F51A3">
              <w:rPr>
                <w:rFonts w:cs="Arial"/>
                <w:sz w:val="20"/>
                <w:szCs w:val="20"/>
              </w:rPr>
              <w:t>SY</w:t>
            </w:r>
            <w:r w:rsidR="004E4CBA" w:rsidRPr="003F51A3">
              <w:rPr>
                <w:rFonts w:cs="Arial"/>
                <w:sz w:val="20"/>
                <w:szCs w:val="20"/>
              </w:rPr>
              <w:t>) &gt; 12"</w:t>
            </w:r>
          </w:p>
        </w:tc>
        <w:tc>
          <w:tcPr>
            <w:tcW w:w="753" w:type="dxa"/>
            <w:noWrap/>
            <w:tcMar>
              <w:top w:w="15" w:type="dxa"/>
              <w:left w:w="15" w:type="dxa"/>
              <w:bottom w:w="0" w:type="dxa"/>
              <w:right w:w="15" w:type="dxa"/>
            </w:tcMar>
            <w:vAlign w:val="center"/>
          </w:tcPr>
          <w:p w14:paraId="7B04D06C" w14:textId="77777777" w:rsidR="004E4CBA" w:rsidRPr="00325A7F" w:rsidRDefault="004E4CBA" w:rsidP="005809E4">
            <w:pPr>
              <w:jc w:val="center"/>
              <w:rPr>
                <w:rFonts w:cs="Arial"/>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02BCC091" w14:textId="11ABDFB6" w:rsidR="004E4CBA" w:rsidRPr="00325A7F" w:rsidRDefault="004E4CBA" w:rsidP="001C0A6B">
            <w:pPr>
              <w:ind w:right="79"/>
              <w:jc w:val="right"/>
              <w:rPr>
                <w:rFonts w:cs="Arial"/>
                <w:sz w:val="20"/>
                <w:szCs w:val="20"/>
              </w:rPr>
            </w:pPr>
            <w:r w:rsidRPr="00325A7F">
              <w:rPr>
                <w:rFonts w:cs="Arial"/>
                <w:sz w:val="20"/>
                <w:szCs w:val="20"/>
              </w:rPr>
              <w:t>$</w:t>
            </w:r>
            <w:r w:rsidR="00914492">
              <w:rPr>
                <w:rFonts w:cs="Arial"/>
                <w:sz w:val="20"/>
                <w:szCs w:val="20"/>
              </w:rPr>
              <w:t>13</w:t>
            </w:r>
            <w:r w:rsidR="000D24B5">
              <w:rPr>
                <w:rFonts w:cs="Arial"/>
                <w:sz w:val="20"/>
                <w:szCs w:val="20"/>
              </w:rPr>
              <w:t>0</w:t>
            </w:r>
            <w:r w:rsidRPr="00325A7F">
              <w:rPr>
                <w:rFonts w:cs="Arial"/>
                <w:sz w:val="20"/>
                <w:szCs w:val="20"/>
              </w:rPr>
              <w:t xml:space="preserve">.00 </w:t>
            </w:r>
          </w:p>
        </w:tc>
      </w:tr>
      <w:tr w:rsidR="004E4CBA" w14:paraId="37BCC3EC" w14:textId="77777777" w:rsidTr="006F24E5">
        <w:trPr>
          <w:trHeight w:val="255"/>
        </w:trPr>
        <w:tc>
          <w:tcPr>
            <w:tcW w:w="1095" w:type="dxa"/>
            <w:noWrap/>
            <w:tcMar>
              <w:top w:w="15" w:type="dxa"/>
              <w:left w:w="15" w:type="dxa"/>
              <w:bottom w:w="0" w:type="dxa"/>
              <w:right w:w="15" w:type="dxa"/>
            </w:tcMar>
            <w:vAlign w:val="center"/>
          </w:tcPr>
          <w:p w14:paraId="50127FEA" w14:textId="77777777" w:rsidR="004E4CBA" w:rsidRPr="00325A7F" w:rsidRDefault="004E4CBA" w:rsidP="00325A7F">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118E72E3" w14:textId="77777777" w:rsidR="00522782"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REMOVAL OF CONCRETE MATERIAL FOR PARTIAL DEPTH</w:t>
            </w:r>
          </w:p>
          <w:p w14:paraId="60EA605F" w14:textId="2F446E46" w:rsidR="004E4CBA" w:rsidRPr="003F51A3" w:rsidRDefault="00B60403" w:rsidP="005809E4">
            <w:pPr>
              <w:rPr>
                <w:rFonts w:cs="Arial"/>
                <w:sz w:val="20"/>
                <w:szCs w:val="20"/>
              </w:rPr>
            </w:pPr>
            <w:r w:rsidRPr="003F51A3">
              <w:rPr>
                <w:rFonts w:cs="Arial"/>
                <w:sz w:val="20"/>
                <w:szCs w:val="20"/>
              </w:rPr>
              <w:t xml:space="preserve"> REPAIR</w:t>
            </w:r>
            <w:r w:rsidR="004E4CBA" w:rsidRPr="003F51A3">
              <w:rPr>
                <w:rFonts w:cs="Arial"/>
                <w:sz w:val="20"/>
                <w:szCs w:val="20"/>
              </w:rPr>
              <w:t xml:space="preserve"> (0-200 </w:t>
            </w:r>
            <w:r w:rsidRPr="003F51A3">
              <w:rPr>
                <w:rFonts w:cs="Arial"/>
                <w:sz w:val="20"/>
                <w:szCs w:val="20"/>
              </w:rPr>
              <w:t>SY</w:t>
            </w:r>
            <w:r w:rsidR="004E4CBA" w:rsidRPr="003F51A3">
              <w:rPr>
                <w:rFonts w:cs="Arial"/>
                <w:sz w:val="20"/>
                <w:szCs w:val="20"/>
              </w:rPr>
              <w:t>)</w:t>
            </w:r>
          </w:p>
        </w:tc>
        <w:tc>
          <w:tcPr>
            <w:tcW w:w="753" w:type="dxa"/>
            <w:noWrap/>
            <w:tcMar>
              <w:top w:w="15" w:type="dxa"/>
              <w:left w:w="15" w:type="dxa"/>
              <w:bottom w:w="0" w:type="dxa"/>
              <w:right w:w="15" w:type="dxa"/>
            </w:tcMar>
            <w:vAlign w:val="center"/>
          </w:tcPr>
          <w:p w14:paraId="1A80068A" w14:textId="77777777" w:rsidR="004E4CBA" w:rsidRPr="00325A7F" w:rsidRDefault="004E4CBA" w:rsidP="005809E4">
            <w:pPr>
              <w:jc w:val="center"/>
              <w:rPr>
                <w:rFonts w:cs="Arial"/>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3C87906F" w14:textId="77777777" w:rsidR="004E4CBA" w:rsidRPr="00325A7F" w:rsidRDefault="004E4CBA" w:rsidP="005809E4">
            <w:pPr>
              <w:ind w:right="79"/>
              <w:jc w:val="right"/>
              <w:rPr>
                <w:rFonts w:cs="Arial"/>
                <w:sz w:val="20"/>
                <w:szCs w:val="20"/>
              </w:rPr>
            </w:pPr>
            <w:r w:rsidRPr="00325A7F">
              <w:rPr>
                <w:rFonts w:cs="Arial"/>
                <w:sz w:val="20"/>
                <w:szCs w:val="20"/>
              </w:rPr>
              <w:t>$110.00</w:t>
            </w:r>
          </w:p>
        </w:tc>
      </w:tr>
      <w:tr w:rsidR="004E4CBA" w14:paraId="2A0C875C" w14:textId="77777777" w:rsidTr="006F24E5">
        <w:trPr>
          <w:trHeight w:val="255"/>
        </w:trPr>
        <w:tc>
          <w:tcPr>
            <w:tcW w:w="1095" w:type="dxa"/>
            <w:noWrap/>
            <w:tcMar>
              <w:top w:w="15" w:type="dxa"/>
              <w:left w:w="15" w:type="dxa"/>
              <w:bottom w:w="0" w:type="dxa"/>
              <w:right w:w="15" w:type="dxa"/>
            </w:tcMar>
            <w:vAlign w:val="center"/>
          </w:tcPr>
          <w:p w14:paraId="5FB50727" w14:textId="77777777" w:rsidR="004E4CBA" w:rsidRPr="00325A7F" w:rsidRDefault="004E4CBA" w:rsidP="00325A7F">
            <w:pPr>
              <w:jc w:val="center"/>
              <w:rPr>
                <w:rFonts w:cs="Arial"/>
                <w:sz w:val="20"/>
                <w:szCs w:val="20"/>
              </w:rPr>
            </w:pPr>
            <w:r w:rsidRPr="00325A7F">
              <w:rPr>
                <w:rFonts w:cs="Arial"/>
                <w:sz w:val="20"/>
                <w:szCs w:val="20"/>
              </w:rPr>
              <w:t>6139905</w:t>
            </w:r>
          </w:p>
        </w:tc>
        <w:tc>
          <w:tcPr>
            <w:tcW w:w="6480" w:type="dxa"/>
            <w:noWrap/>
            <w:tcMar>
              <w:top w:w="15" w:type="dxa"/>
              <w:left w:w="15" w:type="dxa"/>
              <w:bottom w:w="0" w:type="dxa"/>
              <w:right w:w="15" w:type="dxa"/>
            </w:tcMar>
            <w:vAlign w:val="bottom"/>
          </w:tcPr>
          <w:p w14:paraId="288702EF" w14:textId="77777777" w:rsidR="00522782" w:rsidRDefault="001E5A0D" w:rsidP="005809E4">
            <w:pPr>
              <w:rPr>
                <w:rFonts w:cs="Arial"/>
                <w:sz w:val="20"/>
                <w:szCs w:val="20"/>
              </w:rPr>
            </w:pPr>
            <w:r w:rsidRPr="003F51A3">
              <w:rPr>
                <w:rFonts w:cs="Arial"/>
                <w:sz w:val="20"/>
                <w:szCs w:val="20"/>
              </w:rPr>
              <w:t xml:space="preserve">MISC. </w:t>
            </w:r>
            <w:r w:rsidR="00B60403" w:rsidRPr="003F51A3">
              <w:rPr>
                <w:rFonts w:cs="Arial"/>
                <w:sz w:val="20"/>
                <w:szCs w:val="20"/>
              </w:rPr>
              <w:t>REMOVAL OF CONCRETE MATERIAL FOR PARTIAL DEPTH</w:t>
            </w:r>
          </w:p>
          <w:p w14:paraId="4031921E" w14:textId="09D54083" w:rsidR="004E4CBA" w:rsidRPr="003F51A3" w:rsidRDefault="00B60403" w:rsidP="005809E4">
            <w:pPr>
              <w:rPr>
                <w:rFonts w:cs="Arial"/>
                <w:sz w:val="20"/>
                <w:szCs w:val="20"/>
              </w:rPr>
            </w:pPr>
            <w:r w:rsidRPr="003F51A3">
              <w:rPr>
                <w:rFonts w:cs="Arial"/>
                <w:sz w:val="20"/>
                <w:szCs w:val="20"/>
              </w:rPr>
              <w:t xml:space="preserve"> REPAIR </w:t>
            </w:r>
            <w:r w:rsidR="004E4CBA" w:rsidRPr="003F51A3">
              <w:rPr>
                <w:rFonts w:cs="Arial"/>
                <w:sz w:val="20"/>
                <w:szCs w:val="20"/>
              </w:rPr>
              <w:t xml:space="preserve">(&gt; 200 </w:t>
            </w:r>
            <w:r w:rsidRPr="003F51A3">
              <w:rPr>
                <w:rFonts w:cs="Arial"/>
                <w:sz w:val="20"/>
                <w:szCs w:val="20"/>
              </w:rPr>
              <w:t>SY</w:t>
            </w:r>
            <w:r w:rsidR="004E4CBA" w:rsidRPr="003F51A3">
              <w:rPr>
                <w:rFonts w:cs="Arial"/>
                <w:sz w:val="20"/>
                <w:szCs w:val="20"/>
              </w:rPr>
              <w:t>)</w:t>
            </w:r>
          </w:p>
        </w:tc>
        <w:tc>
          <w:tcPr>
            <w:tcW w:w="753" w:type="dxa"/>
            <w:noWrap/>
            <w:tcMar>
              <w:top w:w="15" w:type="dxa"/>
              <w:left w:w="15" w:type="dxa"/>
              <w:bottom w:w="0" w:type="dxa"/>
              <w:right w:w="15" w:type="dxa"/>
            </w:tcMar>
            <w:vAlign w:val="center"/>
          </w:tcPr>
          <w:p w14:paraId="48BF5866" w14:textId="77777777" w:rsidR="004E4CBA" w:rsidRPr="00325A7F" w:rsidRDefault="004E4CBA" w:rsidP="005809E4">
            <w:pPr>
              <w:jc w:val="center"/>
              <w:rPr>
                <w:rFonts w:cs="Arial"/>
                <w:sz w:val="20"/>
                <w:szCs w:val="20"/>
              </w:rPr>
            </w:pPr>
            <w:r w:rsidRPr="00325A7F">
              <w:rPr>
                <w:rFonts w:cs="Arial"/>
                <w:sz w:val="20"/>
                <w:szCs w:val="20"/>
              </w:rPr>
              <w:t>SY</w:t>
            </w:r>
          </w:p>
        </w:tc>
        <w:tc>
          <w:tcPr>
            <w:tcW w:w="1227" w:type="dxa"/>
            <w:noWrap/>
            <w:tcMar>
              <w:top w:w="15" w:type="dxa"/>
              <w:left w:w="15" w:type="dxa"/>
              <w:bottom w:w="0" w:type="dxa"/>
              <w:right w:w="15" w:type="dxa"/>
            </w:tcMar>
            <w:vAlign w:val="bottom"/>
          </w:tcPr>
          <w:p w14:paraId="6FAF102D" w14:textId="77777777" w:rsidR="004E4CBA" w:rsidRPr="00325A7F" w:rsidRDefault="004E4CBA" w:rsidP="005809E4">
            <w:pPr>
              <w:ind w:right="79"/>
              <w:jc w:val="right"/>
              <w:rPr>
                <w:rFonts w:cs="Arial"/>
                <w:sz w:val="20"/>
                <w:szCs w:val="20"/>
              </w:rPr>
            </w:pPr>
            <w:r w:rsidRPr="00325A7F">
              <w:rPr>
                <w:rFonts w:cs="Arial"/>
                <w:sz w:val="20"/>
                <w:szCs w:val="20"/>
              </w:rPr>
              <w:t>$90.00</w:t>
            </w:r>
          </w:p>
        </w:tc>
      </w:tr>
      <w:tr w:rsidR="004E4CBA" w14:paraId="14C939E5" w14:textId="77777777" w:rsidTr="006F24E5">
        <w:trPr>
          <w:trHeight w:val="255"/>
        </w:trPr>
        <w:tc>
          <w:tcPr>
            <w:tcW w:w="1095" w:type="dxa"/>
            <w:noWrap/>
            <w:tcMar>
              <w:top w:w="15" w:type="dxa"/>
              <w:left w:w="15" w:type="dxa"/>
              <w:bottom w:w="0" w:type="dxa"/>
              <w:right w:w="15" w:type="dxa"/>
            </w:tcMar>
            <w:vAlign w:val="bottom"/>
          </w:tcPr>
          <w:p w14:paraId="3DB19563" w14:textId="77777777" w:rsidR="004E4CBA" w:rsidRPr="00325A7F" w:rsidRDefault="004E4CBA" w:rsidP="005809E4">
            <w:pPr>
              <w:jc w:val="center"/>
              <w:rPr>
                <w:rFonts w:cs="Arial"/>
                <w:sz w:val="20"/>
                <w:szCs w:val="20"/>
              </w:rPr>
            </w:pPr>
            <w:r w:rsidRPr="00325A7F">
              <w:rPr>
                <w:rFonts w:cs="Arial"/>
                <w:sz w:val="20"/>
                <w:szCs w:val="20"/>
              </w:rPr>
              <w:t>6139907</w:t>
            </w:r>
          </w:p>
        </w:tc>
        <w:tc>
          <w:tcPr>
            <w:tcW w:w="6480" w:type="dxa"/>
            <w:noWrap/>
            <w:tcMar>
              <w:top w:w="15" w:type="dxa"/>
              <w:left w:w="15" w:type="dxa"/>
              <w:bottom w:w="0" w:type="dxa"/>
              <w:right w:w="15" w:type="dxa"/>
            </w:tcMar>
            <w:vAlign w:val="bottom"/>
          </w:tcPr>
          <w:p w14:paraId="7EEE3079" w14:textId="77777777" w:rsidR="00E418FC" w:rsidRPr="000949CD" w:rsidRDefault="00E418FC" w:rsidP="005809E4">
            <w:pPr>
              <w:rPr>
                <w:rFonts w:cs="Arial"/>
                <w:sz w:val="20"/>
                <w:szCs w:val="20"/>
              </w:rPr>
            </w:pPr>
            <w:r w:rsidRPr="003F51A3">
              <w:rPr>
                <w:rFonts w:cs="Arial"/>
                <w:sz w:val="20"/>
                <w:szCs w:val="20"/>
              </w:rPr>
              <w:t xml:space="preserve">MISC. </w:t>
            </w:r>
            <w:r w:rsidR="00B60403" w:rsidRPr="003F51A3">
              <w:rPr>
                <w:rFonts w:cs="Arial"/>
                <w:sz w:val="20"/>
                <w:szCs w:val="20"/>
              </w:rPr>
              <w:t>FURN./PLACING MATERIAL FOR PARTIAL DEPTH REPAIR</w:t>
            </w:r>
          </w:p>
          <w:p w14:paraId="60BCBCF2" w14:textId="3A44DD65" w:rsidR="004E4CBA" w:rsidRPr="003F51A3" w:rsidRDefault="004E4CBA" w:rsidP="005809E4">
            <w:pPr>
              <w:rPr>
                <w:rFonts w:cs="Arial"/>
                <w:sz w:val="20"/>
                <w:szCs w:val="20"/>
              </w:rPr>
            </w:pPr>
            <w:r w:rsidRPr="003F51A3">
              <w:rPr>
                <w:rFonts w:cs="Arial"/>
                <w:sz w:val="20"/>
                <w:szCs w:val="20"/>
              </w:rPr>
              <w:t>(0</w:t>
            </w:r>
            <w:r w:rsidR="00325A7F" w:rsidRPr="003F51A3">
              <w:rPr>
                <w:rFonts w:cs="Arial"/>
                <w:sz w:val="20"/>
                <w:szCs w:val="20"/>
              </w:rPr>
              <w:t>-</w:t>
            </w:r>
            <w:r w:rsidRPr="003F51A3">
              <w:rPr>
                <w:rFonts w:cs="Arial"/>
                <w:sz w:val="20"/>
                <w:szCs w:val="20"/>
              </w:rPr>
              <w:t xml:space="preserve">50 </w:t>
            </w:r>
            <w:r w:rsidR="00B60403" w:rsidRPr="003F51A3">
              <w:rPr>
                <w:rFonts w:cs="Arial"/>
                <w:sz w:val="20"/>
                <w:szCs w:val="20"/>
              </w:rPr>
              <w:t>CY</w:t>
            </w:r>
            <w:r w:rsidRPr="003F51A3">
              <w:rPr>
                <w:rFonts w:cs="Arial"/>
                <w:sz w:val="20"/>
                <w:szCs w:val="20"/>
              </w:rPr>
              <w:t>)</w:t>
            </w:r>
          </w:p>
        </w:tc>
        <w:tc>
          <w:tcPr>
            <w:tcW w:w="753" w:type="dxa"/>
            <w:noWrap/>
            <w:tcMar>
              <w:top w:w="15" w:type="dxa"/>
              <w:left w:w="15" w:type="dxa"/>
              <w:bottom w:w="0" w:type="dxa"/>
              <w:right w:w="15" w:type="dxa"/>
            </w:tcMar>
            <w:vAlign w:val="center"/>
          </w:tcPr>
          <w:p w14:paraId="43A982C7" w14:textId="77777777" w:rsidR="004E4CBA" w:rsidRPr="00325A7F" w:rsidRDefault="004E4CBA" w:rsidP="005809E4">
            <w:pPr>
              <w:jc w:val="center"/>
              <w:rPr>
                <w:rFonts w:cs="Arial"/>
                <w:sz w:val="20"/>
                <w:szCs w:val="20"/>
              </w:rPr>
            </w:pPr>
            <w:r w:rsidRPr="00325A7F">
              <w:rPr>
                <w:rFonts w:cs="Arial"/>
                <w:sz w:val="20"/>
                <w:szCs w:val="20"/>
              </w:rPr>
              <w:t>CY</w:t>
            </w:r>
          </w:p>
        </w:tc>
        <w:tc>
          <w:tcPr>
            <w:tcW w:w="1227" w:type="dxa"/>
            <w:noWrap/>
            <w:tcMar>
              <w:top w:w="15" w:type="dxa"/>
              <w:left w:w="15" w:type="dxa"/>
              <w:bottom w:w="0" w:type="dxa"/>
              <w:right w:w="15" w:type="dxa"/>
            </w:tcMar>
            <w:vAlign w:val="bottom"/>
          </w:tcPr>
          <w:p w14:paraId="590AF797" w14:textId="77777777" w:rsidR="004E4CBA" w:rsidRPr="00325A7F" w:rsidRDefault="004E4CBA" w:rsidP="005809E4">
            <w:pPr>
              <w:ind w:right="79"/>
              <w:jc w:val="right"/>
              <w:rPr>
                <w:rFonts w:cs="Arial"/>
                <w:sz w:val="20"/>
                <w:szCs w:val="20"/>
              </w:rPr>
            </w:pPr>
            <w:r w:rsidRPr="00325A7F">
              <w:rPr>
                <w:rFonts w:cs="Arial"/>
                <w:sz w:val="20"/>
                <w:szCs w:val="20"/>
              </w:rPr>
              <w:t>$525.00</w:t>
            </w:r>
          </w:p>
        </w:tc>
      </w:tr>
      <w:tr w:rsidR="004E4CBA" w14:paraId="666C058D" w14:textId="77777777" w:rsidTr="006F24E5">
        <w:trPr>
          <w:trHeight w:val="255"/>
        </w:trPr>
        <w:tc>
          <w:tcPr>
            <w:tcW w:w="1095" w:type="dxa"/>
            <w:noWrap/>
            <w:tcMar>
              <w:top w:w="15" w:type="dxa"/>
              <w:left w:w="15" w:type="dxa"/>
              <w:bottom w:w="0" w:type="dxa"/>
              <w:right w:w="15" w:type="dxa"/>
            </w:tcMar>
            <w:vAlign w:val="bottom"/>
          </w:tcPr>
          <w:p w14:paraId="06BEB819" w14:textId="77777777" w:rsidR="004E4CBA" w:rsidRPr="00325A7F" w:rsidRDefault="004E4CBA" w:rsidP="005809E4">
            <w:pPr>
              <w:jc w:val="center"/>
              <w:rPr>
                <w:rFonts w:cs="Arial"/>
                <w:sz w:val="20"/>
                <w:szCs w:val="20"/>
              </w:rPr>
            </w:pPr>
            <w:r w:rsidRPr="00325A7F">
              <w:rPr>
                <w:rFonts w:cs="Arial"/>
                <w:sz w:val="20"/>
                <w:szCs w:val="20"/>
              </w:rPr>
              <w:t>6139907</w:t>
            </w:r>
          </w:p>
        </w:tc>
        <w:tc>
          <w:tcPr>
            <w:tcW w:w="6480" w:type="dxa"/>
            <w:noWrap/>
            <w:tcMar>
              <w:top w:w="15" w:type="dxa"/>
              <w:left w:w="15" w:type="dxa"/>
              <w:bottom w:w="0" w:type="dxa"/>
              <w:right w:w="15" w:type="dxa"/>
            </w:tcMar>
            <w:vAlign w:val="bottom"/>
          </w:tcPr>
          <w:p w14:paraId="636FD201" w14:textId="77777777" w:rsidR="00E418FC" w:rsidRPr="000949CD" w:rsidRDefault="00E418FC" w:rsidP="005809E4">
            <w:pPr>
              <w:rPr>
                <w:rFonts w:cs="Arial"/>
                <w:sz w:val="20"/>
                <w:szCs w:val="20"/>
              </w:rPr>
            </w:pPr>
            <w:r w:rsidRPr="003F51A3">
              <w:rPr>
                <w:rFonts w:cs="Arial"/>
                <w:sz w:val="20"/>
                <w:szCs w:val="20"/>
              </w:rPr>
              <w:t xml:space="preserve">MISC. </w:t>
            </w:r>
            <w:r w:rsidR="00B60403" w:rsidRPr="003F51A3">
              <w:rPr>
                <w:rFonts w:cs="Arial"/>
                <w:sz w:val="20"/>
                <w:szCs w:val="20"/>
              </w:rPr>
              <w:t>FURN./PLACING MATERIAL FOR PARTIAL DEPTH REPAIR</w:t>
            </w:r>
          </w:p>
          <w:p w14:paraId="5DA94982" w14:textId="5518894D" w:rsidR="004E4CBA" w:rsidRPr="003F51A3" w:rsidRDefault="004E4CBA" w:rsidP="005809E4">
            <w:pPr>
              <w:rPr>
                <w:rFonts w:cs="Arial"/>
                <w:sz w:val="20"/>
                <w:szCs w:val="20"/>
              </w:rPr>
            </w:pPr>
            <w:r w:rsidRPr="003F51A3">
              <w:rPr>
                <w:rFonts w:cs="Arial"/>
                <w:sz w:val="20"/>
                <w:szCs w:val="20"/>
              </w:rPr>
              <w:t xml:space="preserve">(&gt; 50 </w:t>
            </w:r>
            <w:r w:rsidR="00B60403" w:rsidRPr="003F51A3">
              <w:rPr>
                <w:rFonts w:cs="Arial"/>
                <w:sz w:val="20"/>
                <w:szCs w:val="20"/>
              </w:rPr>
              <w:t>CY</w:t>
            </w:r>
            <w:r w:rsidRPr="003F51A3">
              <w:rPr>
                <w:rFonts w:cs="Arial"/>
                <w:sz w:val="20"/>
                <w:szCs w:val="20"/>
              </w:rPr>
              <w:t>)</w:t>
            </w:r>
          </w:p>
        </w:tc>
        <w:tc>
          <w:tcPr>
            <w:tcW w:w="753" w:type="dxa"/>
            <w:noWrap/>
            <w:tcMar>
              <w:top w:w="15" w:type="dxa"/>
              <w:left w:w="15" w:type="dxa"/>
              <w:bottom w:w="0" w:type="dxa"/>
              <w:right w:w="15" w:type="dxa"/>
            </w:tcMar>
            <w:vAlign w:val="center"/>
          </w:tcPr>
          <w:p w14:paraId="4275E36F" w14:textId="77777777" w:rsidR="004E4CBA" w:rsidRPr="00325A7F" w:rsidRDefault="004E4CBA" w:rsidP="005809E4">
            <w:pPr>
              <w:jc w:val="center"/>
              <w:rPr>
                <w:rFonts w:cs="Arial"/>
                <w:sz w:val="20"/>
                <w:szCs w:val="20"/>
              </w:rPr>
            </w:pPr>
            <w:r w:rsidRPr="00325A7F">
              <w:rPr>
                <w:rFonts w:cs="Arial"/>
                <w:sz w:val="20"/>
                <w:szCs w:val="20"/>
              </w:rPr>
              <w:t>CY</w:t>
            </w:r>
          </w:p>
        </w:tc>
        <w:tc>
          <w:tcPr>
            <w:tcW w:w="1227" w:type="dxa"/>
            <w:noWrap/>
            <w:tcMar>
              <w:top w:w="15" w:type="dxa"/>
              <w:left w:w="15" w:type="dxa"/>
              <w:bottom w:w="0" w:type="dxa"/>
              <w:right w:w="15" w:type="dxa"/>
            </w:tcMar>
            <w:vAlign w:val="bottom"/>
          </w:tcPr>
          <w:p w14:paraId="3FA2DFAF" w14:textId="77777777" w:rsidR="004E4CBA" w:rsidRPr="00325A7F" w:rsidRDefault="004E4CBA" w:rsidP="005809E4">
            <w:pPr>
              <w:ind w:right="79"/>
              <w:jc w:val="right"/>
              <w:rPr>
                <w:rFonts w:cs="Arial"/>
                <w:sz w:val="20"/>
                <w:szCs w:val="20"/>
              </w:rPr>
            </w:pPr>
            <w:r w:rsidRPr="00325A7F">
              <w:rPr>
                <w:rFonts w:cs="Arial"/>
                <w:sz w:val="20"/>
                <w:szCs w:val="20"/>
              </w:rPr>
              <w:t>$425.00</w:t>
            </w:r>
          </w:p>
        </w:tc>
      </w:tr>
      <w:tr w:rsidR="004E4CBA" w:rsidRPr="00D03CF8" w14:paraId="14109F10" w14:textId="77777777" w:rsidTr="006F24E5">
        <w:trPr>
          <w:trHeight w:val="255"/>
        </w:trPr>
        <w:tc>
          <w:tcPr>
            <w:tcW w:w="1095" w:type="dxa"/>
            <w:noWrap/>
            <w:tcMar>
              <w:top w:w="15" w:type="dxa"/>
              <w:left w:w="15" w:type="dxa"/>
              <w:bottom w:w="0" w:type="dxa"/>
              <w:right w:w="15" w:type="dxa"/>
            </w:tcMar>
            <w:vAlign w:val="bottom"/>
          </w:tcPr>
          <w:p w14:paraId="591DEF47" w14:textId="77777777" w:rsidR="004E4CBA" w:rsidRPr="00325A7F" w:rsidRDefault="004E4CBA" w:rsidP="005809E4">
            <w:pPr>
              <w:jc w:val="center"/>
              <w:rPr>
                <w:rFonts w:cs="Arial"/>
                <w:sz w:val="20"/>
                <w:szCs w:val="20"/>
              </w:rPr>
            </w:pPr>
            <w:r w:rsidRPr="00325A7F">
              <w:rPr>
                <w:rFonts w:cs="Arial"/>
                <w:sz w:val="20"/>
                <w:szCs w:val="20"/>
              </w:rPr>
              <w:t>6189902</w:t>
            </w:r>
          </w:p>
        </w:tc>
        <w:tc>
          <w:tcPr>
            <w:tcW w:w="6480" w:type="dxa"/>
            <w:noWrap/>
            <w:tcMar>
              <w:top w:w="15" w:type="dxa"/>
              <w:left w:w="15" w:type="dxa"/>
              <w:bottom w:w="0" w:type="dxa"/>
              <w:right w:w="15" w:type="dxa"/>
            </w:tcMar>
            <w:vAlign w:val="bottom"/>
          </w:tcPr>
          <w:p w14:paraId="6C7156B3" w14:textId="15AE8292" w:rsidR="004E4CBA" w:rsidRPr="003F51A3" w:rsidRDefault="00E418FC" w:rsidP="005809E4">
            <w:pPr>
              <w:rPr>
                <w:rFonts w:cs="Arial"/>
                <w:sz w:val="20"/>
                <w:szCs w:val="20"/>
              </w:rPr>
            </w:pPr>
            <w:r w:rsidRPr="003F51A3">
              <w:rPr>
                <w:rFonts w:cs="Arial"/>
                <w:sz w:val="20"/>
                <w:szCs w:val="20"/>
              </w:rPr>
              <w:t xml:space="preserve">MISC. </w:t>
            </w:r>
            <w:r w:rsidR="00B60403" w:rsidRPr="003F51A3">
              <w:rPr>
                <w:rFonts w:cs="Arial"/>
                <w:sz w:val="20"/>
                <w:szCs w:val="20"/>
              </w:rPr>
              <w:t>MOBILIZATION – FULL DEPTH REPAIR</w:t>
            </w:r>
          </w:p>
        </w:tc>
        <w:tc>
          <w:tcPr>
            <w:tcW w:w="753" w:type="dxa"/>
            <w:noWrap/>
            <w:tcMar>
              <w:top w:w="15" w:type="dxa"/>
              <w:left w:w="15" w:type="dxa"/>
              <w:bottom w:w="0" w:type="dxa"/>
              <w:right w:w="15" w:type="dxa"/>
            </w:tcMar>
            <w:vAlign w:val="bottom"/>
          </w:tcPr>
          <w:p w14:paraId="5317FE0C" w14:textId="77777777" w:rsidR="004E4CBA" w:rsidRPr="00325A7F" w:rsidRDefault="00B60403" w:rsidP="005809E4">
            <w:pPr>
              <w:jc w:val="center"/>
              <w:rPr>
                <w:rFonts w:cs="Arial"/>
                <w:sz w:val="20"/>
                <w:szCs w:val="20"/>
              </w:rPr>
            </w:pPr>
            <w:r w:rsidRPr="00325A7F">
              <w:rPr>
                <w:rFonts w:cs="Arial"/>
                <w:sz w:val="20"/>
                <w:szCs w:val="20"/>
              </w:rPr>
              <w:t>EA</w:t>
            </w:r>
          </w:p>
        </w:tc>
        <w:tc>
          <w:tcPr>
            <w:tcW w:w="1227" w:type="dxa"/>
            <w:noWrap/>
            <w:tcMar>
              <w:top w:w="15" w:type="dxa"/>
              <w:left w:w="15" w:type="dxa"/>
              <w:bottom w:w="0" w:type="dxa"/>
              <w:right w:w="15" w:type="dxa"/>
            </w:tcMar>
            <w:vAlign w:val="bottom"/>
          </w:tcPr>
          <w:p w14:paraId="5A79F749" w14:textId="77777777" w:rsidR="004E4CBA" w:rsidRPr="00325A7F" w:rsidRDefault="004E4CBA" w:rsidP="005809E4">
            <w:pPr>
              <w:ind w:right="79"/>
              <w:jc w:val="right"/>
              <w:rPr>
                <w:rFonts w:cs="Arial"/>
                <w:sz w:val="20"/>
                <w:szCs w:val="20"/>
              </w:rPr>
            </w:pPr>
            <w:r w:rsidRPr="00325A7F">
              <w:rPr>
                <w:rFonts w:cs="Arial"/>
                <w:sz w:val="20"/>
                <w:szCs w:val="20"/>
              </w:rPr>
              <w:t xml:space="preserve">$4,800.00 </w:t>
            </w:r>
          </w:p>
        </w:tc>
      </w:tr>
      <w:tr w:rsidR="004E4CBA" w14:paraId="1422A017" w14:textId="77777777" w:rsidTr="006F24E5">
        <w:trPr>
          <w:trHeight w:val="255"/>
        </w:trPr>
        <w:tc>
          <w:tcPr>
            <w:tcW w:w="1095" w:type="dxa"/>
            <w:noWrap/>
            <w:tcMar>
              <w:top w:w="15" w:type="dxa"/>
              <w:left w:w="15" w:type="dxa"/>
              <w:bottom w:w="0" w:type="dxa"/>
              <w:right w:w="15" w:type="dxa"/>
            </w:tcMar>
            <w:vAlign w:val="bottom"/>
          </w:tcPr>
          <w:p w14:paraId="5CB2DFBC" w14:textId="77777777" w:rsidR="004E4CBA" w:rsidRPr="00325A7F" w:rsidRDefault="004E4CBA" w:rsidP="005809E4">
            <w:pPr>
              <w:jc w:val="center"/>
              <w:rPr>
                <w:rFonts w:cs="Arial"/>
                <w:sz w:val="20"/>
                <w:szCs w:val="20"/>
              </w:rPr>
            </w:pPr>
            <w:r w:rsidRPr="00325A7F">
              <w:rPr>
                <w:rFonts w:cs="Arial"/>
                <w:sz w:val="20"/>
                <w:szCs w:val="20"/>
              </w:rPr>
              <w:t>6252003</w:t>
            </w:r>
          </w:p>
        </w:tc>
        <w:tc>
          <w:tcPr>
            <w:tcW w:w="6480" w:type="dxa"/>
            <w:noWrap/>
            <w:tcMar>
              <w:top w:w="15" w:type="dxa"/>
              <w:left w:w="15" w:type="dxa"/>
              <w:bottom w:w="0" w:type="dxa"/>
              <w:right w:w="15" w:type="dxa"/>
            </w:tcMar>
            <w:vAlign w:val="center"/>
          </w:tcPr>
          <w:p w14:paraId="553E0E9B" w14:textId="77777777" w:rsidR="004E4CBA" w:rsidRPr="003F51A3" w:rsidRDefault="00B60403" w:rsidP="005809E4">
            <w:pPr>
              <w:rPr>
                <w:rFonts w:cs="Arial"/>
                <w:sz w:val="20"/>
                <w:szCs w:val="20"/>
              </w:rPr>
            </w:pPr>
            <w:r w:rsidRPr="003F51A3">
              <w:rPr>
                <w:rFonts w:cs="Arial"/>
                <w:sz w:val="20"/>
                <w:szCs w:val="20"/>
              </w:rPr>
              <w:t xml:space="preserve">SLAB JACKING MATERIAL HIGH DENSITY POLYURETHANE </w:t>
            </w:r>
          </w:p>
        </w:tc>
        <w:tc>
          <w:tcPr>
            <w:tcW w:w="753" w:type="dxa"/>
            <w:noWrap/>
            <w:tcMar>
              <w:top w:w="15" w:type="dxa"/>
              <w:left w:w="15" w:type="dxa"/>
              <w:bottom w:w="0" w:type="dxa"/>
              <w:right w:w="15" w:type="dxa"/>
            </w:tcMar>
            <w:vAlign w:val="bottom"/>
          </w:tcPr>
          <w:p w14:paraId="48C32BF2" w14:textId="77777777" w:rsidR="004E4CBA" w:rsidRPr="00325A7F" w:rsidRDefault="004E4CBA" w:rsidP="005809E4">
            <w:pPr>
              <w:jc w:val="center"/>
              <w:rPr>
                <w:rFonts w:cs="Arial"/>
                <w:sz w:val="20"/>
                <w:szCs w:val="20"/>
              </w:rPr>
            </w:pPr>
            <w:r w:rsidRPr="00325A7F">
              <w:rPr>
                <w:rFonts w:cs="Arial"/>
                <w:sz w:val="20"/>
                <w:szCs w:val="20"/>
              </w:rPr>
              <w:t>LB</w:t>
            </w:r>
          </w:p>
        </w:tc>
        <w:tc>
          <w:tcPr>
            <w:tcW w:w="1227" w:type="dxa"/>
            <w:noWrap/>
            <w:tcMar>
              <w:top w:w="15" w:type="dxa"/>
              <w:left w:w="15" w:type="dxa"/>
              <w:bottom w:w="0" w:type="dxa"/>
              <w:right w:w="15" w:type="dxa"/>
            </w:tcMar>
            <w:vAlign w:val="bottom"/>
          </w:tcPr>
          <w:p w14:paraId="0279C260" w14:textId="77777777" w:rsidR="004E4CBA" w:rsidRPr="00325A7F" w:rsidRDefault="004E4CBA" w:rsidP="005809E4">
            <w:pPr>
              <w:ind w:right="79"/>
              <w:jc w:val="right"/>
              <w:rPr>
                <w:rFonts w:cs="Arial"/>
                <w:sz w:val="20"/>
                <w:szCs w:val="20"/>
              </w:rPr>
            </w:pPr>
            <w:r w:rsidRPr="00325A7F">
              <w:rPr>
                <w:rFonts w:cs="Arial"/>
                <w:sz w:val="20"/>
                <w:szCs w:val="20"/>
              </w:rPr>
              <w:t>$5.25</w:t>
            </w:r>
          </w:p>
        </w:tc>
      </w:tr>
      <w:tr w:rsidR="004E4CBA" w14:paraId="32F0C0EE" w14:textId="77777777" w:rsidTr="006F24E5">
        <w:trPr>
          <w:trHeight w:val="255"/>
        </w:trPr>
        <w:tc>
          <w:tcPr>
            <w:tcW w:w="1095" w:type="dxa"/>
            <w:noWrap/>
            <w:tcMar>
              <w:top w:w="15" w:type="dxa"/>
              <w:left w:w="15" w:type="dxa"/>
              <w:bottom w:w="0" w:type="dxa"/>
              <w:right w:w="15" w:type="dxa"/>
            </w:tcMar>
            <w:vAlign w:val="bottom"/>
          </w:tcPr>
          <w:p w14:paraId="0F644337" w14:textId="77777777" w:rsidR="004E4CBA" w:rsidRPr="00325A7F" w:rsidRDefault="004E4CBA" w:rsidP="005809E4">
            <w:pPr>
              <w:jc w:val="center"/>
              <w:rPr>
                <w:rFonts w:cs="Arial"/>
                <w:sz w:val="20"/>
                <w:szCs w:val="20"/>
              </w:rPr>
            </w:pPr>
            <w:r w:rsidRPr="00325A7F">
              <w:rPr>
                <w:rFonts w:cs="Arial"/>
                <w:sz w:val="20"/>
                <w:szCs w:val="20"/>
              </w:rPr>
              <w:t>7049904</w:t>
            </w:r>
          </w:p>
        </w:tc>
        <w:tc>
          <w:tcPr>
            <w:tcW w:w="6480" w:type="dxa"/>
            <w:noWrap/>
            <w:tcMar>
              <w:top w:w="15" w:type="dxa"/>
              <w:left w:w="15" w:type="dxa"/>
              <w:bottom w:w="0" w:type="dxa"/>
              <w:right w:w="15" w:type="dxa"/>
            </w:tcMar>
            <w:vAlign w:val="bottom"/>
          </w:tcPr>
          <w:p w14:paraId="14734995" w14:textId="1F9C4C26" w:rsidR="004E4CBA" w:rsidRPr="003F51A3" w:rsidRDefault="00E418FC" w:rsidP="005809E4">
            <w:pPr>
              <w:rPr>
                <w:rFonts w:cs="Arial"/>
                <w:sz w:val="20"/>
                <w:szCs w:val="20"/>
              </w:rPr>
            </w:pPr>
            <w:r w:rsidRPr="003F51A3">
              <w:rPr>
                <w:rFonts w:cs="Arial"/>
                <w:sz w:val="20"/>
                <w:szCs w:val="20"/>
              </w:rPr>
              <w:t xml:space="preserve">MISC. </w:t>
            </w:r>
            <w:r w:rsidR="00325A7F" w:rsidRPr="003F51A3">
              <w:rPr>
                <w:rFonts w:cs="Arial"/>
                <w:sz w:val="20"/>
                <w:szCs w:val="20"/>
              </w:rPr>
              <w:t>BRIDGE DECK APPROACH SLAB REPAIR (FULL DEPTH)</w:t>
            </w:r>
          </w:p>
        </w:tc>
        <w:tc>
          <w:tcPr>
            <w:tcW w:w="753" w:type="dxa"/>
            <w:noWrap/>
            <w:tcMar>
              <w:top w:w="15" w:type="dxa"/>
              <w:left w:w="15" w:type="dxa"/>
              <w:bottom w:w="0" w:type="dxa"/>
              <w:right w:w="15" w:type="dxa"/>
            </w:tcMar>
            <w:vAlign w:val="bottom"/>
          </w:tcPr>
          <w:p w14:paraId="25DAA03D" w14:textId="77777777" w:rsidR="004E4CBA" w:rsidRPr="00325A7F" w:rsidRDefault="004E4CBA" w:rsidP="005809E4">
            <w:pPr>
              <w:jc w:val="center"/>
              <w:rPr>
                <w:rFonts w:cs="Arial"/>
                <w:sz w:val="20"/>
                <w:szCs w:val="20"/>
              </w:rPr>
            </w:pPr>
            <w:r w:rsidRPr="00325A7F">
              <w:rPr>
                <w:rFonts w:cs="Arial"/>
                <w:sz w:val="20"/>
                <w:szCs w:val="20"/>
              </w:rPr>
              <w:t>SF</w:t>
            </w:r>
          </w:p>
        </w:tc>
        <w:tc>
          <w:tcPr>
            <w:tcW w:w="1227" w:type="dxa"/>
            <w:noWrap/>
            <w:tcMar>
              <w:top w:w="15" w:type="dxa"/>
              <w:left w:w="15" w:type="dxa"/>
              <w:bottom w:w="0" w:type="dxa"/>
              <w:right w:w="15" w:type="dxa"/>
            </w:tcMar>
            <w:vAlign w:val="bottom"/>
          </w:tcPr>
          <w:p w14:paraId="4F420619" w14:textId="77777777" w:rsidR="004E4CBA" w:rsidRPr="00325A7F" w:rsidRDefault="004E4CBA" w:rsidP="005809E4">
            <w:pPr>
              <w:ind w:right="79"/>
              <w:jc w:val="right"/>
              <w:rPr>
                <w:rFonts w:cs="Arial"/>
                <w:sz w:val="20"/>
                <w:szCs w:val="20"/>
              </w:rPr>
            </w:pPr>
            <w:r w:rsidRPr="00325A7F">
              <w:rPr>
                <w:rFonts w:cs="Arial"/>
                <w:sz w:val="20"/>
                <w:szCs w:val="20"/>
              </w:rPr>
              <w:t>$40.00</w:t>
            </w:r>
          </w:p>
        </w:tc>
      </w:tr>
      <w:tr w:rsidR="004E4CBA" w14:paraId="391908E2" w14:textId="77777777" w:rsidTr="006F24E5">
        <w:trPr>
          <w:trHeight w:val="255"/>
        </w:trPr>
        <w:tc>
          <w:tcPr>
            <w:tcW w:w="1095" w:type="dxa"/>
            <w:noWrap/>
            <w:tcMar>
              <w:top w:w="15" w:type="dxa"/>
              <w:left w:w="15" w:type="dxa"/>
              <w:bottom w:w="0" w:type="dxa"/>
              <w:right w:w="15" w:type="dxa"/>
            </w:tcMar>
            <w:vAlign w:val="center"/>
          </w:tcPr>
          <w:p w14:paraId="592627C0" w14:textId="77777777" w:rsidR="004E4CBA" w:rsidRPr="00325A7F" w:rsidRDefault="004E4CBA" w:rsidP="00325A7F">
            <w:pPr>
              <w:jc w:val="center"/>
              <w:rPr>
                <w:rFonts w:cs="Arial"/>
                <w:sz w:val="20"/>
                <w:szCs w:val="20"/>
              </w:rPr>
            </w:pPr>
            <w:r w:rsidRPr="00325A7F">
              <w:rPr>
                <w:rFonts w:cs="Arial"/>
                <w:sz w:val="20"/>
                <w:szCs w:val="20"/>
              </w:rPr>
              <w:t>7049904</w:t>
            </w:r>
          </w:p>
        </w:tc>
        <w:tc>
          <w:tcPr>
            <w:tcW w:w="6480" w:type="dxa"/>
            <w:noWrap/>
            <w:tcMar>
              <w:top w:w="15" w:type="dxa"/>
              <w:left w:w="15" w:type="dxa"/>
              <w:bottom w:w="0" w:type="dxa"/>
              <w:right w:w="15" w:type="dxa"/>
            </w:tcMar>
            <w:vAlign w:val="bottom"/>
          </w:tcPr>
          <w:p w14:paraId="15CC56AC" w14:textId="77777777" w:rsidR="00E418FC" w:rsidRPr="000949CD" w:rsidRDefault="00E418FC" w:rsidP="005809E4">
            <w:pPr>
              <w:rPr>
                <w:rFonts w:cs="Arial"/>
                <w:sz w:val="20"/>
                <w:szCs w:val="20"/>
              </w:rPr>
            </w:pPr>
            <w:r w:rsidRPr="003F51A3">
              <w:rPr>
                <w:rFonts w:cs="Arial"/>
                <w:sz w:val="20"/>
                <w:szCs w:val="20"/>
              </w:rPr>
              <w:t xml:space="preserve">MISC. </w:t>
            </w:r>
            <w:r w:rsidR="00325A7F" w:rsidRPr="003F51A3">
              <w:rPr>
                <w:rFonts w:cs="Arial"/>
                <w:sz w:val="20"/>
                <w:szCs w:val="20"/>
              </w:rPr>
              <w:t>BRIDGE DECK APPROACH SLAB REPAIR (PARTIAL DEPTH)</w:t>
            </w:r>
          </w:p>
          <w:p w14:paraId="6CF46DFC" w14:textId="77777777" w:rsidR="004E4CBA" w:rsidRPr="003F51A3" w:rsidRDefault="004E4CBA" w:rsidP="005809E4">
            <w:pPr>
              <w:rPr>
                <w:rFonts w:cs="Arial"/>
                <w:sz w:val="20"/>
                <w:szCs w:val="20"/>
              </w:rPr>
            </w:pPr>
            <w:r w:rsidRPr="003F51A3">
              <w:rPr>
                <w:rFonts w:cs="Arial"/>
                <w:sz w:val="20"/>
                <w:szCs w:val="20"/>
              </w:rPr>
              <w:t>(</w:t>
            </w:r>
            <w:r w:rsidR="00325A7F" w:rsidRPr="003F51A3">
              <w:rPr>
                <w:rFonts w:cs="Arial"/>
                <w:sz w:val="20"/>
                <w:szCs w:val="20"/>
              </w:rPr>
              <w:t xml:space="preserve">OVER </w:t>
            </w:r>
            <w:r w:rsidRPr="003F51A3">
              <w:rPr>
                <w:rFonts w:cs="Arial"/>
                <w:sz w:val="20"/>
                <w:szCs w:val="20"/>
              </w:rPr>
              <w:t>200 SF)</w:t>
            </w:r>
          </w:p>
        </w:tc>
        <w:tc>
          <w:tcPr>
            <w:tcW w:w="753" w:type="dxa"/>
            <w:noWrap/>
            <w:tcMar>
              <w:top w:w="15" w:type="dxa"/>
              <w:left w:w="15" w:type="dxa"/>
              <w:bottom w:w="0" w:type="dxa"/>
              <w:right w:w="15" w:type="dxa"/>
            </w:tcMar>
            <w:vAlign w:val="bottom"/>
          </w:tcPr>
          <w:p w14:paraId="782C5BD9" w14:textId="77777777" w:rsidR="004E4CBA" w:rsidRPr="00325A7F" w:rsidRDefault="004E4CBA" w:rsidP="005809E4">
            <w:pPr>
              <w:jc w:val="center"/>
              <w:rPr>
                <w:rFonts w:cs="Arial"/>
                <w:sz w:val="20"/>
                <w:szCs w:val="20"/>
              </w:rPr>
            </w:pPr>
            <w:r w:rsidRPr="00325A7F">
              <w:rPr>
                <w:rFonts w:cs="Arial"/>
                <w:sz w:val="20"/>
                <w:szCs w:val="20"/>
              </w:rPr>
              <w:t>SF</w:t>
            </w:r>
          </w:p>
        </w:tc>
        <w:tc>
          <w:tcPr>
            <w:tcW w:w="1227" w:type="dxa"/>
            <w:noWrap/>
            <w:tcMar>
              <w:top w:w="15" w:type="dxa"/>
              <w:left w:w="15" w:type="dxa"/>
              <w:bottom w:w="0" w:type="dxa"/>
              <w:right w:w="15" w:type="dxa"/>
            </w:tcMar>
            <w:vAlign w:val="bottom"/>
          </w:tcPr>
          <w:p w14:paraId="58CC850C" w14:textId="77777777" w:rsidR="004E4CBA" w:rsidRPr="00325A7F" w:rsidRDefault="004E4CBA" w:rsidP="005809E4">
            <w:pPr>
              <w:ind w:right="79"/>
              <w:jc w:val="right"/>
              <w:rPr>
                <w:rFonts w:cs="Arial"/>
                <w:sz w:val="20"/>
                <w:szCs w:val="20"/>
              </w:rPr>
            </w:pPr>
            <w:r w:rsidRPr="00325A7F">
              <w:rPr>
                <w:rFonts w:cs="Arial"/>
                <w:sz w:val="20"/>
                <w:szCs w:val="20"/>
              </w:rPr>
              <w:t>$35.00</w:t>
            </w:r>
          </w:p>
        </w:tc>
      </w:tr>
      <w:tr w:rsidR="004E4CBA" w14:paraId="44F1F124" w14:textId="77777777" w:rsidTr="006F24E5">
        <w:trPr>
          <w:trHeight w:val="255"/>
        </w:trPr>
        <w:tc>
          <w:tcPr>
            <w:tcW w:w="1095" w:type="dxa"/>
            <w:noWrap/>
            <w:tcMar>
              <w:top w:w="15" w:type="dxa"/>
              <w:left w:w="15" w:type="dxa"/>
              <w:bottom w:w="0" w:type="dxa"/>
              <w:right w:w="15" w:type="dxa"/>
            </w:tcMar>
            <w:vAlign w:val="bottom"/>
          </w:tcPr>
          <w:p w14:paraId="107692AE" w14:textId="77777777" w:rsidR="004E4CBA" w:rsidRPr="00325A7F" w:rsidRDefault="004E4CBA" w:rsidP="005809E4">
            <w:pPr>
              <w:jc w:val="center"/>
              <w:rPr>
                <w:rFonts w:cs="Arial"/>
                <w:sz w:val="20"/>
                <w:szCs w:val="20"/>
              </w:rPr>
            </w:pPr>
            <w:r w:rsidRPr="00325A7F">
              <w:rPr>
                <w:rFonts w:cs="Arial"/>
                <w:sz w:val="20"/>
                <w:szCs w:val="20"/>
              </w:rPr>
              <w:t>7049904</w:t>
            </w:r>
          </w:p>
        </w:tc>
        <w:tc>
          <w:tcPr>
            <w:tcW w:w="6480" w:type="dxa"/>
            <w:noWrap/>
            <w:tcMar>
              <w:top w:w="15" w:type="dxa"/>
              <w:left w:w="15" w:type="dxa"/>
              <w:bottom w:w="0" w:type="dxa"/>
              <w:right w:w="15" w:type="dxa"/>
            </w:tcMar>
            <w:vAlign w:val="bottom"/>
          </w:tcPr>
          <w:p w14:paraId="60DC04AD" w14:textId="77777777" w:rsidR="00522782" w:rsidRDefault="00E418FC" w:rsidP="005809E4">
            <w:pPr>
              <w:rPr>
                <w:rFonts w:cs="Arial"/>
                <w:sz w:val="20"/>
                <w:szCs w:val="20"/>
              </w:rPr>
            </w:pPr>
            <w:r w:rsidRPr="003F51A3">
              <w:rPr>
                <w:rFonts w:cs="Arial"/>
                <w:sz w:val="20"/>
                <w:szCs w:val="20"/>
              </w:rPr>
              <w:t xml:space="preserve">MISC. </w:t>
            </w:r>
            <w:r w:rsidR="00325A7F" w:rsidRPr="003F51A3">
              <w:rPr>
                <w:rFonts w:cs="Arial"/>
                <w:sz w:val="20"/>
                <w:szCs w:val="20"/>
              </w:rPr>
              <w:t>BRIDGE DECK APPROACH SLAB REPAIR (PARTIAL DEPTH)</w:t>
            </w:r>
          </w:p>
          <w:p w14:paraId="2FE5E91D" w14:textId="5505F6DB" w:rsidR="004E4CBA" w:rsidRPr="003F51A3" w:rsidRDefault="00325A7F" w:rsidP="005809E4">
            <w:pPr>
              <w:rPr>
                <w:rFonts w:cs="Arial"/>
                <w:sz w:val="20"/>
                <w:szCs w:val="20"/>
              </w:rPr>
            </w:pPr>
            <w:r w:rsidRPr="003F51A3">
              <w:rPr>
                <w:rFonts w:cs="Arial"/>
                <w:sz w:val="20"/>
                <w:szCs w:val="20"/>
              </w:rPr>
              <w:t xml:space="preserve"> </w:t>
            </w:r>
            <w:r w:rsidR="004E4CBA" w:rsidRPr="003F51A3">
              <w:rPr>
                <w:rFonts w:cs="Arial"/>
                <w:sz w:val="20"/>
                <w:szCs w:val="20"/>
              </w:rPr>
              <w:t>(0-200 SF)</w:t>
            </w:r>
          </w:p>
        </w:tc>
        <w:tc>
          <w:tcPr>
            <w:tcW w:w="753" w:type="dxa"/>
            <w:noWrap/>
            <w:tcMar>
              <w:top w:w="15" w:type="dxa"/>
              <w:left w:w="15" w:type="dxa"/>
              <w:bottom w:w="0" w:type="dxa"/>
              <w:right w:w="15" w:type="dxa"/>
            </w:tcMar>
            <w:vAlign w:val="bottom"/>
          </w:tcPr>
          <w:p w14:paraId="222CD774" w14:textId="77777777" w:rsidR="004E4CBA" w:rsidRPr="00325A7F" w:rsidRDefault="004E4CBA" w:rsidP="005809E4">
            <w:pPr>
              <w:jc w:val="center"/>
              <w:rPr>
                <w:rFonts w:cs="Arial"/>
                <w:sz w:val="20"/>
                <w:szCs w:val="20"/>
              </w:rPr>
            </w:pPr>
            <w:r w:rsidRPr="00325A7F">
              <w:rPr>
                <w:rFonts w:cs="Arial"/>
                <w:sz w:val="20"/>
                <w:szCs w:val="20"/>
              </w:rPr>
              <w:t>SF</w:t>
            </w:r>
          </w:p>
        </w:tc>
        <w:tc>
          <w:tcPr>
            <w:tcW w:w="1227" w:type="dxa"/>
            <w:noWrap/>
            <w:tcMar>
              <w:top w:w="15" w:type="dxa"/>
              <w:left w:w="15" w:type="dxa"/>
              <w:bottom w:w="0" w:type="dxa"/>
              <w:right w:w="15" w:type="dxa"/>
            </w:tcMar>
            <w:vAlign w:val="bottom"/>
          </w:tcPr>
          <w:p w14:paraId="2D522F6B" w14:textId="77777777" w:rsidR="004E4CBA" w:rsidRPr="00325A7F" w:rsidRDefault="004E4CBA" w:rsidP="005809E4">
            <w:pPr>
              <w:ind w:right="79"/>
              <w:jc w:val="right"/>
              <w:rPr>
                <w:rFonts w:cs="Arial"/>
                <w:sz w:val="20"/>
                <w:szCs w:val="20"/>
              </w:rPr>
            </w:pPr>
            <w:r w:rsidRPr="00325A7F">
              <w:rPr>
                <w:rFonts w:cs="Arial"/>
                <w:sz w:val="20"/>
                <w:szCs w:val="20"/>
              </w:rPr>
              <w:t>$70.00</w:t>
            </w:r>
          </w:p>
        </w:tc>
      </w:tr>
    </w:tbl>
    <w:p w14:paraId="10BCC0AE" w14:textId="77777777" w:rsidR="000B7204" w:rsidRDefault="000B7204" w:rsidP="000B7204">
      <w:pPr>
        <w:rPr>
          <w:rFonts w:cs="Arial"/>
        </w:rPr>
      </w:pPr>
    </w:p>
    <w:p w14:paraId="34389B71" w14:textId="77777777" w:rsidR="000B7204" w:rsidRDefault="000B7204" w:rsidP="000B7204">
      <w:pPr>
        <w:rPr>
          <w:rFonts w:cs="Arial"/>
        </w:rPr>
      </w:pPr>
    </w:p>
    <w:p w14:paraId="7AB01BC8" w14:textId="57533D19" w:rsidR="000B7204" w:rsidRPr="00916A47" w:rsidRDefault="00916A47" w:rsidP="006C6DBC">
      <w:pPr>
        <w:pStyle w:val="Heading1"/>
      </w:pPr>
      <w:bookmarkStart w:id="65" w:name="_Toc509555387"/>
      <w:bookmarkStart w:id="66" w:name="_Toc217371567"/>
      <w:r w:rsidRPr="00916A47">
        <w:t>Adjustment Factor</w:t>
      </w:r>
      <w:bookmarkEnd w:id="65"/>
      <w:bookmarkEnd w:id="66"/>
    </w:p>
    <w:p w14:paraId="5126D0C6" w14:textId="77777777" w:rsidR="000B7204"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rPr>
      </w:pPr>
    </w:p>
    <w:p w14:paraId="5924255A" w14:textId="77777777" w:rsidR="000B7204" w:rsidRDefault="000B7204" w:rsidP="000B7204">
      <w:pPr>
        <w:tabs>
          <w:tab w:val="left" w:pos="540"/>
        </w:tabs>
        <w:spacing w:line="240" w:lineRule="atLeast"/>
        <w:rPr>
          <w:rFonts w:cs="Arial"/>
        </w:rPr>
      </w:pPr>
      <w:r>
        <w:rPr>
          <w:rFonts w:cs="Arial"/>
          <w:b/>
          <w:bCs/>
        </w:rPr>
        <w:t>1.0</w:t>
      </w:r>
      <w:r>
        <w:rPr>
          <w:rFonts w:cs="Arial"/>
          <w:b/>
          <w:bCs/>
        </w:rPr>
        <w:tab/>
        <w:t xml:space="preserve">Description.  </w:t>
      </w:r>
      <w:r w:rsidR="00CF723F" w:rsidRPr="006F24E5">
        <w:rPr>
          <w:rFonts w:cs="Arial"/>
        </w:rPr>
        <w:t>The</w:t>
      </w:r>
      <w:r w:rsidR="00CF723F">
        <w:rPr>
          <w:rFonts w:cs="Arial"/>
          <w:b/>
          <w:bCs/>
        </w:rPr>
        <w:t xml:space="preserve"> </w:t>
      </w:r>
      <w:r>
        <w:rPr>
          <w:rFonts w:cs="Arial"/>
        </w:rPr>
        <w:t>Adjustment Factor include</w:t>
      </w:r>
      <w:r w:rsidR="00F2512F">
        <w:rPr>
          <w:rFonts w:cs="Arial"/>
        </w:rPr>
        <w:t>s</w:t>
      </w:r>
      <w:r>
        <w:rPr>
          <w:rFonts w:cs="Arial"/>
        </w:rPr>
        <w:t xml:space="preserve"> business and construction related costs as defined in this specification.  It is the responsibility of the contractor to verify the unit prices provided in this contract and to modify their Adjustment Factor accordingly.</w:t>
      </w:r>
    </w:p>
    <w:p w14:paraId="5AB9DD56" w14:textId="77777777" w:rsidR="000B7204"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276D1ECF" w14:textId="77777777" w:rsidR="000B7204" w:rsidRDefault="000B7204" w:rsidP="000B7204">
      <w:pPr>
        <w:tabs>
          <w:tab w:val="left" w:pos="540"/>
        </w:tabs>
        <w:spacing w:line="240" w:lineRule="atLeast"/>
        <w:rPr>
          <w:rFonts w:cs="Arial"/>
        </w:rPr>
      </w:pPr>
      <w:r>
        <w:rPr>
          <w:rFonts w:cs="Arial"/>
          <w:b/>
          <w:bCs/>
        </w:rPr>
        <w:t>1.1</w:t>
      </w:r>
      <w:r>
        <w:rPr>
          <w:rFonts w:cs="Arial"/>
          <w:b/>
          <w:bCs/>
        </w:rPr>
        <w:tab/>
        <w:t>Business Costs.</w:t>
      </w:r>
      <w:r>
        <w:rPr>
          <w:rFonts w:cs="Arial"/>
        </w:rPr>
        <w:t xml:space="preserve">  Business related costs consist of profit, overhead costs, subcontractor profit and overhead, taxes, finance costs, and other costs including but not limited </w:t>
      </w:r>
      <w:proofErr w:type="gramStart"/>
      <w:r>
        <w:rPr>
          <w:rFonts w:cs="Arial"/>
        </w:rPr>
        <w:t>to;</w:t>
      </w:r>
      <w:proofErr w:type="gramEnd"/>
    </w:p>
    <w:p w14:paraId="2043BAA0"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t>insurance, bonds and indemnification</w:t>
      </w:r>
    </w:p>
    <w:p w14:paraId="615B5447"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t>project meetings, training, management and supervision</w:t>
      </w:r>
    </w:p>
    <w:p w14:paraId="07BD24ED"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t>project office staff and equipment</w:t>
      </w:r>
    </w:p>
    <w:p w14:paraId="7E3E589C"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t>employee or subcontractor wage rates that exceed prevailing wages</w:t>
      </w:r>
    </w:p>
    <w:p w14:paraId="38DA4192"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lastRenderedPageBreak/>
        <w:t>fringe benefits, payroll taxes, worker’s compensation, insurance costs and any other payment mandated by law in connection with labor that exceeds the labor rate allowances</w:t>
      </w:r>
    </w:p>
    <w:p w14:paraId="28126345" w14:textId="77777777" w:rsidR="000B7204" w:rsidRDefault="000B7204" w:rsidP="000B7204">
      <w:pPr>
        <w:pStyle w:val="BodyText"/>
        <w:numPr>
          <w:ilvl w:val="0"/>
          <w:numId w:val="7"/>
        </w:numPr>
        <w:tabs>
          <w:tab w:val="clear" w:pos="1080"/>
        </w:tabs>
        <w:ind w:left="1170" w:hanging="450"/>
        <w:rPr>
          <w:rFonts w:cs="Arial"/>
          <w:sz w:val="22"/>
        </w:rPr>
      </w:pPr>
      <w:r>
        <w:rPr>
          <w:rFonts w:cs="Arial"/>
          <w:sz w:val="22"/>
        </w:rPr>
        <w:t>Business risks such as the risk of low than expected volumes of work, smaller than anticipated Job Orders, poor subcontractor performance, and inflation or material cost fluctuations</w:t>
      </w:r>
    </w:p>
    <w:p w14:paraId="647710C0" w14:textId="77777777" w:rsidR="000B7204"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46CA88EA" w14:textId="77777777" w:rsidR="000B7204" w:rsidRDefault="000B7204" w:rsidP="000B7204">
      <w:pPr>
        <w:tabs>
          <w:tab w:val="left" w:pos="540"/>
        </w:tabs>
        <w:spacing w:line="240" w:lineRule="atLeast"/>
        <w:rPr>
          <w:rFonts w:cs="Arial"/>
        </w:rPr>
      </w:pPr>
      <w:r>
        <w:rPr>
          <w:rFonts w:cs="Arial"/>
          <w:b/>
          <w:bCs/>
        </w:rPr>
        <w:t>1.2</w:t>
      </w:r>
      <w:r>
        <w:rPr>
          <w:rFonts w:cs="Arial"/>
          <w:b/>
          <w:bCs/>
        </w:rPr>
        <w:tab/>
        <w:t>Construction Costs.</w:t>
      </w:r>
      <w:r>
        <w:rPr>
          <w:rFonts w:cs="Arial"/>
        </w:rPr>
        <w:t xml:space="preserve">  Construction related costs include but are not limited </w:t>
      </w:r>
      <w:proofErr w:type="gramStart"/>
      <w:r>
        <w:rPr>
          <w:rFonts w:cs="Arial"/>
        </w:rPr>
        <w:t>to;</w:t>
      </w:r>
      <w:proofErr w:type="gramEnd"/>
    </w:p>
    <w:p w14:paraId="62F359D0"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personnel safety equipment</w:t>
      </w:r>
    </w:p>
    <w:p w14:paraId="2CC9747A"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security requirements</w:t>
      </w:r>
    </w:p>
    <w:p w14:paraId="47864616"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excess material waste</w:t>
      </w:r>
    </w:p>
    <w:p w14:paraId="053B84B3"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daily and final clean-up</w:t>
      </w:r>
    </w:p>
    <w:p w14:paraId="575E7E2C"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costs resulting from inadequate supply of materials, fuel, electricity, or skilled labor</w:t>
      </w:r>
    </w:p>
    <w:p w14:paraId="5F1B5232"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costs resulting from productivity loss</w:t>
      </w:r>
    </w:p>
    <w:p w14:paraId="362D3DCD"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working in extreme and adverse weather conditions</w:t>
      </w:r>
    </w:p>
    <w:p w14:paraId="00A8C20F" w14:textId="77777777" w:rsidR="000B7204" w:rsidRDefault="000B7204" w:rsidP="000B7204">
      <w:pPr>
        <w:pStyle w:val="BodyText"/>
        <w:numPr>
          <w:ilvl w:val="0"/>
          <w:numId w:val="8"/>
        </w:numPr>
        <w:tabs>
          <w:tab w:val="clear" w:pos="1080"/>
        </w:tabs>
        <w:ind w:left="1170" w:hanging="450"/>
        <w:rPr>
          <w:rFonts w:cs="Arial"/>
          <w:sz w:val="22"/>
        </w:rPr>
      </w:pPr>
      <w:r>
        <w:rPr>
          <w:rFonts w:cs="Arial"/>
          <w:sz w:val="22"/>
        </w:rPr>
        <w:t>any other discreet items of work required to complete a particular Job Order</w:t>
      </w:r>
    </w:p>
    <w:p w14:paraId="65297218" w14:textId="77777777" w:rsidR="000B7204"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020AE8DA" w14:textId="77777777" w:rsidR="000B7204" w:rsidRDefault="000B7204" w:rsidP="000B7204">
      <w:pPr>
        <w:tabs>
          <w:tab w:val="left" w:pos="540"/>
        </w:tabs>
        <w:spacing w:line="240" w:lineRule="atLeast"/>
        <w:rPr>
          <w:rFonts w:cs="Arial"/>
        </w:rPr>
      </w:pPr>
      <w:r>
        <w:rPr>
          <w:rFonts w:cs="Arial"/>
          <w:b/>
          <w:bCs/>
        </w:rPr>
        <w:t>1.3</w:t>
      </w:r>
      <w:r>
        <w:rPr>
          <w:rFonts w:cs="Arial"/>
          <w:b/>
          <w:bCs/>
        </w:rPr>
        <w:tab/>
        <w:t>General Costs.</w:t>
      </w:r>
      <w:r>
        <w:rPr>
          <w:rFonts w:cs="Arial"/>
        </w:rPr>
        <w:t xml:space="preserve">  The above lists are not exhaustive and are intended to provide general examples of cost items to be included in the contractor’s Adjustment Factor as defined in the contract.</w:t>
      </w:r>
    </w:p>
    <w:p w14:paraId="7793A1DF" w14:textId="77777777" w:rsidR="000B7204"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75B5EE6F" w14:textId="2F5BC3A5" w:rsidR="000B7204" w:rsidRDefault="000B7204" w:rsidP="000B7204">
      <w:pPr>
        <w:tabs>
          <w:tab w:val="left" w:pos="540"/>
        </w:tabs>
        <w:spacing w:line="240" w:lineRule="atLeast"/>
        <w:rPr>
          <w:rFonts w:cs="Arial"/>
        </w:rPr>
      </w:pPr>
      <w:r>
        <w:rPr>
          <w:rFonts w:cs="Arial"/>
          <w:b/>
          <w:bCs/>
        </w:rPr>
        <w:t>2.0</w:t>
      </w:r>
      <w:r>
        <w:rPr>
          <w:rFonts w:cs="Arial"/>
          <w:b/>
          <w:bCs/>
        </w:rPr>
        <w:tab/>
        <w:t xml:space="preserve">Adjustment Factor.  </w:t>
      </w:r>
      <w:r>
        <w:rPr>
          <w:rFonts w:cs="Arial"/>
        </w:rPr>
        <w:t xml:space="preserve">The Adjustment Factor </w:t>
      </w:r>
      <w:r w:rsidR="00CF723F">
        <w:rPr>
          <w:rFonts w:cs="Arial"/>
        </w:rPr>
        <w:t xml:space="preserve">may include daytime, nighttime, and/or weekend hours as identified by the </w:t>
      </w:r>
      <w:r w:rsidR="00162180">
        <w:rPr>
          <w:rFonts w:cs="Arial"/>
        </w:rPr>
        <w:t>e</w:t>
      </w:r>
      <w:r w:rsidR="00CF723F">
        <w:rPr>
          <w:rFonts w:cs="Arial"/>
        </w:rPr>
        <w:t>ngineer.</w:t>
      </w:r>
    </w:p>
    <w:p w14:paraId="5F8903FF" w14:textId="77777777" w:rsidR="000B7204" w:rsidRDefault="000B7204" w:rsidP="000B7204">
      <w:pPr>
        <w:rPr>
          <w:rFonts w:cs="Arial"/>
          <w:b/>
          <w:bCs/>
        </w:rPr>
      </w:pPr>
    </w:p>
    <w:p w14:paraId="266B283A" w14:textId="77777777" w:rsidR="000B7204" w:rsidRPr="005B4D27" w:rsidRDefault="000B7204" w:rsidP="000B7204">
      <w:pPr>
        <w:rPr>
          <w:rFonts w:cs="Arial"/>
          <w:b/>
          <w:bCs/>
        </w:rPr>
      </w:pPr>
      <w:proofErr w:type="gramStart"/>
      <w:r w:rsidRPr="005B4D27">
        <w:rPr>
          <w:rFonts w:cs="Arial"/>
          <w:b/>
          <w:bCs/>
          <w:szCs w:val="22"/>
        </w:rPr>
        <w:t xml:space="preserve">2.1  </w:t>
      </w:r>
      <w:bookmarkStart w:id="67" w:name="_Hlk118264555"/>
      <w:r w:rsidR="00CF723F">
        <w:rPr>
          <w:rFonts w:cs="Arial"/>
          <w:szCs w:val="22"/>
        </w:rPr>
        <w:t>Daytime</w:t>
      </w:r>
      <w:proofErr w:type="gramEnd"/>
      <w:r w:rsidR="00CF723F">
        <w:rPr>
          <w:rFonts w:cs="Arial"/>
          <w:szCs w:val="22"/>
        </w:rPr>
        <w:t xml:space="preserve"> </w:t>
      </w:r>
      <w:r w:rsidR="00CF723F" w:rsidRPr="005B4D27">
        <w:rPr>
          <w:rFonts w:cs="Arial"/>
          <w:szCs w:val="22"/>
        </w:rPr>
        <w:t>hours are defined as ½ hour after sunrise to ½ hour before sunset.  If the contractor work</w:t>
      </w:r>
      <w:r w:rsidR="00CF723F">
        <w:rPr>
          <w:rFonts w:cs="Arial"/>
          <w:szCs w:val="22"/>
        </w:rPr>
        <w:t>s</w:t>
      </w:r>
      <w:r w:rsidR="00CF723F" w:rsidRPr="005B4D27">
        <w:rPr>
          <w:rFonts w:cs="Arial"/>
          <w:szCs w:val="22"/>
        </w:rPr>
        <w:t xml:space="preserve"> outside of the defined </w:t>
      </w:r>
      <w:r w:rsidR="00CF723F">
        <w:rPr>
          <w:rFonts w:cs="Arial"/>
          <w:szCs w:val="22"/>
        </w:rPr>
        <w:t>daytime</w:t>
      </w:r>
      <w:r w:rsidR="00CF723F" w:rsidRPr="005B4D27">
        <w:rPr>
          <w:rFonts w:cs="Arial"/>
          <w:szCs w:val="22"/>
        </w:rPr>
        <w:t xml:space="preserve"> hours, the contractor shall provide lighting equipment at no additional cost to the Commission.</w:t>
      </w:r>
      <w:bookmarkEnd w:id="67"/>
    </w:p>
    <w:p w14:paraId="77F303B2" w14:textId="77777777" w:rsidR="000B7204" w:rsidRDefault="000B7204" w:rsidP="000B7204">
      <w:pPr>
        <w:rPr>
          <w:rFonts w:cs="Arial"/>
          <w:b/>
          <w:bCs/>
        </w:rPr>
      </w:pPr>
    </w:p>
    <w:p w14:paraId="40E1C092" w14:textId="77777777" w:rsidR="000B7204" w:rsidRDefault="000B7204" w:rsidP="000B7204">
      <w:pPr>
        <w:tabs>
          <w:tab w:val="left" w:pos="540"/>
        </w:tabs>
        <w:spacing w:line="240" w:lineRule="atLeast"/>
        <w:rPr>
          <w:rFonts w:cs="Arial"/>
          <w:b/>
          <w:bCs/>
        </w:rPr>
      </w:pPr>
      <w:r>
        <w:rPr>
          <w:rFonts w:cs="Arial"/>
          <w:b/>
          <w:bCs/>
        </w:rPr>
        <w:t>3.0</w:t>
      </w:r>
      <w:r>
        <w:rPr>
          <w:rFonts w:cs="Arial"/>
        </w:rPr>
        <w:tab/>
      </w:r>
      <w:r>
        <w:rPr>
          <w:rFonts w:cs="Arial"/>
          <w:b/>
          <w:bCs/>
        </w:rPr>
        <w:t xml:space="preserve">Nighttime Work.  </w:t>
      </w:r>
      <w:bookmarkStart w:id="68" w:name="_Hlk118264591"/>
      <w:r w:rsidR="00CF723F">
        <w:rPr>
          <w:rFonts w:cs="Arial"/>
        </w:rPr>
        <w:t>If the engineer determines traffic volumes are such that work cannot be performed during the daytime, without significant traffic impacts, the Job Order will specify nighttime repair operations.</w:t>
      </w:r>
      <w:bookmarkEnd w:id="68"/>
    </w:p>
    <w:p w14:paraId="2FA57316" w14:textId="77777777" w:rsidR="000B7204" w:rsidRDefault="000B7204" w:rsidP="006F24E5">
      <w:pPr>
        <w:tabs>
          <w:tab w:val="left" w:pos="540"/>
        </w:tabs>
        <w:spacing w:line="240" w:lineRule="atLeast"/>
        <w:rPr>
          <w:rFonts w:cs="Arial"/>
        </w:rPr>
      </w:pPr>
    </w:p>
    <w:p w14:paraId="08DAD4FC" w14:textId="77777777" w:rsidR="000B7204" w:rsidRDefault="000B7204" w:rsidP="000B7204">
      <w:pPr>
        <w:rPr>
          <w:rFonts w:cs="Arial"/>
        </w:rPr>
      </w:pPr>
    </w:p>
    <w:p w14:paraId="4E2988E2" w14:textId="77777777" w:rsidR="000B7204" w:rsidRPr="00916A47" w:rsidRDefault="00916A47" w:rsidP="006C6DBC">
      <w:pPr>
        <w:pStyle w:val="Heading1"/>
      </w:pPr>
      <w:bookmarkStart w:id="69" w:name="_Toc509555388"/>
      <w:bookmarkStart w:id="70" w:name="_Toc217371568"/>
      <w:r w:rsidRPr="00916A47">
        <w:t xml:space="preserve">Bidding </w:t>
      </w:r>
      <w:r>
        <w:t>t</w:t>
      </w:r>
      <w:r w:rsidRPr="00916A47">
        <w:t>he Adjustment Factor</w:t>
      </w:r>
      <w:bookmarkEnd w:id="69"/>
      <w:bookmarkEnd w:id="70"/>
    </w:p>
    <w:p w14:paraId="2A752EEE" w14:textId="77777777" w:rsidR="000B7204" w:rsidRDefault="000B7204" w:rsidP="000B7204">
      <w:pPr>
        <w:rPr>
          <w:rFonts w:cs="Arial"/>
        </w:rPr>
      </w:pPr>
    </w:p>
    <w:p w14:paraId="6C96185B" w14:textId="0F65D6B4" w:rsidR="000B7204" w:rsidRDefault="000B7204" w:rsidP="000B7204">
      <w:pPr>
        <w:tabs>
          <w:tab w:val="left" w:pos="540"/>
        </w:tabs>
        <w:spacing w:line="240" w:lineRule="atLeast"/>
        <w:rPr>
          <w:rFonts w:cs="Arial"/>
        </w:rPr>
      </w:pPr>
      <w:r>
        <w:rPr>
          <w:rFonts w:cs="Arial"/>
          <w:b/>
          <w:bCs/>
        </w:rPr>
        <w:t>1.0</w:t>
      </w:r>
      <w:r>
        <w:rPr>
          <w:rFonts w:cs="Arial"/>
        </w:rPr>
        <w:tab/>
        <w:t xml:space="preserve">The bidder shall complete the bid form by writing in </w:t>
      </w:r>
      <w:r w:rsidR="00CF723F">
        <w:rPr>
          <w:rFonts w:cs="Arial"/>
        </w:rPr>
        <w:t xml:space="preserve">the </w:t>
      </w:r>
      <w:r>
        <w:rPr>
          <w:rFonts w:cs="Arial"/>
        </w:rPr>
        <w:t>Adjustment Factor</w:t>
      </w:r>
      <w:r>
        <w:rPr>
          <w:rFonts w:cs="Arial"/>
          <w:i/>
          <w:iCs/>
        </w:rPr>
        <w:t xml:space="preserve">.  </w:t>
      </w:r>
      <w:r>
        <w:rPr>
          <w:rFonts w:cs="Arial"/>
        </w:rPr>
        <w:t xml:space="preserve">The Adjustment Factor shall be specified to three decimal places.  Note that </w:t>
      </w:r>
      <w:r w:rsidR="00CF723F">
        <w:rPr>
          <w:rFonts w:cs="Arial"/>
        </w:rPr>
        <w:t>this is a</w:t>
      </w:r>
      <w:r>
        <w:rPr>
          <w:rFonts w:cs="Arial"/>
        </w:rPr>
        <w:t xml:space="preserve"> contract pay item for contractor payment, not work items.</w:t>
      </w:r>
    </w:p>
    <w:p w14:paraId="5531483A" w14:textId="77777777" w:rsidR="000B7204" w:rsidRDefault="000B7204" w:rsidP="000B7204">
      <w:pPr>
        <w:pStyle w:val="BodyText"/>
        <w:rPr>
          <w:rFonts w:cs="Arial"/>
          <w:sz w:val="22"/>
        </w:rPr>
      </w:pPr>
    </w:p>
    <w:p w14:paraId="5EACCBEF" w14:textId="77777777" w:rsidR="000B7204" w:rsidRDefault="000B7204" w:rsidP="000B7204">
      <w:pPr>
        <w:pStyle w:val="BodyText"/>
        <w:rPr>
          <w:rFonts w:cs="Arial"/>
          <w:sz w:val="22"/>
        </w:rPr>
      </w:pPr>
      <w:r>
        <w:rPr>
          <w:rFonts w:cs="Arial"/>
          <w:b/>
          <w:bCs/>
          <w:sz w:val="22"/>
        </w:rPr>
        <w:t>EXAMPLE</w:t>
      </w:r>
      <w:proofErr w:type="gramStart"/>
      <w:r>
        <w:rPr>
          <w:rFonts w:cs="Arial"/>
          <w:b/>
          <w:bCs/>
          <w:sz w:val="22"/>
        </w:rPr>
        <w:t xml:space="preserve">:  </w:t>
      </w:r>
      <w:r>
        <w:rPr>
          <w:rFonts w:cs="Arial"/>
          <w:sz w:val="22"/>
        </w:rPr>
        <w:t>The</w:t>
      </w:r>
      <w:proofErr w:type="gramEnd"/>
      <w:r>
        <w:rPr>
          <w:rFonts w:cs="Arial"/>
          <w:sz w:val="22"/>
        </w:rPr>
        <w:t xml:space="preserve"> Adjustment Factor shall be entered as the following example illustrates.</w:t>
      </w:r>
    </w:p>
    <w:p w14:paraId="26187B20" w14:textId="77777777" w:rsidR="000B7204" w:rsidRDefault="000B7204" w:rsidP="000B7204">
      <w:pPr>
        <w:pStyle w:val="BodyText"/>
        <w:rPr>
          <w:rFonts w:cs="Arial"/>
          <w:sz w:val="22"/>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0B7204" w14:paraId="4AEE65E0" w14:textId="77777777" w:rsidTr="005809E4">
        <w:tc>
          <w:tcPr>
            <w:tcW w:w="3240" w:type="dxa"/>
          </w:tcPr>
          <w:p w14:paraId="1438324D" w14:textId="77777777" w:rsidR="000B7204" w:rsidRDefault="000B7204" w:rsidP="005809E4">
            <w:pPr>
              <w:pStyle w:val="BodyText"/>
              <w:keepNext/>
              <w:rPr>
                <w:rFonts w:cs="Arial"/>
                <w:b/>
                <w:bCs/>
                <w:sz w:val="22"/>
              </w:rPr>
            </w:pPr>
            <w:r>
              <w:rPr>
                <w:rFonts w:cs="Arial"/>
                <w:b/>
                <w:bCs/>
                <w:sz w:val="22"/>
              </w:rPr>
              <w:t xml:space="preserve"> 1      </w:t>
            </w:r>
            <w:proofErr w:type="gramStart"/>
            <w:r>
              <w:rPr>
                <w:rFonts w:cs="Arial"/>
                <w:b/>
                <w:bCs/>
                <w:sz w:val="22"/>
              </w:rPr>
              <w:t xml:space="preserve">  .</w:t>
            </w:r>
            <w:proofErr w:type="gramEnd"/>
            <w:r>
              <w:rPr>
                <w:rFonts w:cs="Arial"/>
                <w:b/>
                <w:bCs/>
                <w:sz w:val="22"/>
              </w:rPr>
              <w:t xml:space="preserve">        1        9        8</w:t>
            </w:r>
          </w:p>
        </w:tc>
      </w:tr>
      <w:tr w:rsidR="000B7204" w14:paraId="1D445DD7" w14:textId="77777777" w:rsidTr="005809E4">
        <w:tc>
          <w:tcPr>
            <w:tcW w:w="3240" w:type="dxa"/>
          </w:tcPr>
          <w:p w14:paraId="36C71B2A" w14:textId="77777777" w:rsidR="000B7204" w:rsidRDefault="000B7204" w:rsidP="005809E4">
            <w:pPr>
              <w:pStyle w:val="BodyText"/>
              <w:keepNext/>
              <w:jc w:val="center"/>
              <w:rPr>
                <w:rFonts w:cs="Arial"/>
                <w:b/>
                <w:bCs/>
                <w:sz w:val="22"/>
              </w:rPr>
            </w:pPr>
          </w:p>
          <w:p w14:paraId="0F69FD77" w14:textId="77777777" w:rsidR="000B7204" w:rsidRDefault="000B7204" w:rsidP="005809E4">
            <w:pPr>
              <w:pStyle w:val="BodyText"/>
              <w:keepNext/>
              <w:jc w:val="center"/>
              <w:rPr>
                <w:rFonts w:cs="Arial"/>
                <w:sz w:val="22"/>
              </w:rPr>
            </w:pPr>
            <w:r>
              <w:rPr>
                <w:rFonts w:cs="Arial"/>
                <w:sz w:val="22"/>
              </w:rPr>
              <w:t>OR</w:t>
            </w:r>
          </w:p>
          <w:p w14:paraId="702D8496" w14:textId="77777777" w:rsidR="000B7204" w:rsidRDefault="000B7204" w:rsidP="005809E4">
            <w:pPr>
              <w:pStyle w:val="BodyText"/>
              <w:keepNext/>
              <w:jc w:val="center"/>
              <w:rPr>
                <w:rFonts w:cs="Arial"/>
                <w:sz w:val="22"/>
              </w:rPr>
            </w:pPr>
          </w:p>
        </w:tc>
      </w:tr>
      <w:tr w:rsidR="000B7204" w14:paraId="7B398EF8" w14:textId="77777777" w:rsidTr="005809E4">
        <w:tc>
          <w:tcPr>
            <w:tcW w:w="3240" w:type="dxa"/>
          </w:tcPr>
          <w:p w14:paraId="62D0B195" w14:textId="77777777" w:rsidR="000B7204" w:rsidRDefault="000B7204" w:rsidP="005809E4">
            <w:pPr>
              <w:pStyle w:val="BodyText"/>
              <w:rPr>
                <w:rFonts w:cs="Arial"/>
                <w:b/>
                <w:bCs/>
                <w:sz w:val="22"/>
              </w:rPr>
            </w:pPr>
            <w:r>
              <w:rPr>
                <w:rFonts w:cs="Arial"/>
                <w:b/>
                <w:bCs/>
                <w:sz w:val="22"/>
              </w:rPr>
              <w:t xml:space="preserve">  0      </w:t>
            </w:r>
            <w:proofErr w:type="gramStart"/>
            <w:r>
              <w:rPr>
                <w:rFonts w:cs="Arial"/>
                <w:b/>
                <w:bCs/>
                <w:sz w:val="22"/>
              </w:rPr>
              <w:t xml:space="preserve">  .</w:t>
            </w:r>
            <w:proofErr w:type="gramEnd"/>
            <w:r>
              <w:rPr>
                <w:rFonts w:cs="Arial"/>
                <w:b/>
                <w:bCs/>
                <w:sz w:val="22"/>
              </w:rPr>
              <w:t xml:space="preserve">        9        8        7</w:t>
            </w:r>
          </w:p>
        </w:tc>
      </w:tr>
    </w:tbl>
    <w:p w14:paraId="6A2ECB3C" w14:textId="77777777" w:rsidR="000B7204" w:rsidRDefault="000B7204" w:rsidP="000B7204">
      <w:pPr>
        <w:pStyle w:val="BodyText"/>
        <w:rPr>
          <w:rFonts w:cs="Arial"/>
          <w:sz w:val="22"/>
        </w:rPr>
      </w:pPr>
    </w:p>
    <w:p w14:paraId="2037A27A" w14:textId="77777777" w:rsidR="000B7204" w:rsidRDefault="000B7204" w:rsidP="000B7204">
      <w:pPr>
        <w:pStyle w:val="BodyText"/>
        <w:rPr>
          <w:rFonts w:cs="Arial"/>
          <w:sz w:val="22"/>
        </w:rPr>
      </w:pPr>
      <w:r>
        <w:rPr>
          <w:rFonts w:cs="Arial"/>
          <w:sz w:val="22"/>
        </w:rPr>
        <w:t>Note</w:t>
      </w:r>
      <w:proofErr w:type="gramStart"/>
      <w:r>
        <w:rPr>
          <w:rFonts w:cs="Arial"/>
          <w:sz w:val="22"/>
        </w:rPr>
        <w:t>:  The</w:t>
      </w:r>
      <w:proofErr w:type="gramEnd"/>
      <w:r>
        <w:rPr>
          <w:rFonts w:cs="Arial"/>
          <w:sz w:val="22"/>
        </w:rPr>
        <w:t xml:space="preserve"> Adjustment Factors used are for example purposes only and are not an indication of factors being </w:t>
      </w:r>
      <w:proofErr w:type="gramStart"/>
      <w:r>
        <w:rPr>
          <w:rFonts w:cs="Arial"/>
          <w:sz w:val="22"/>
        </w:rPr>
        <w:t>bid</w:t>
      </w:r>
      <w:proofErr w:type="gramEnd"/>
      <w:r>
        <w:rPr>
          <w:rFonts w:cs="Arial"/>
          <w:sz w:val="22"/>
        </w:rPr>
        <w:t xml:space="preserve"> by the contractor.</w:t>
      </w:r>
    </w:p>
    <w:p w14:paraId="1160E875" w14:textId="77777777" w:rsidR="000B7204" w:rsidRDefault="000B7204" w:rsidP="000B7204">
      <w:pPr>
        <w:rPr>
          <w:rFonts w:cs="Arial"/>
        </w:rPr>
      </w:pPr>
    </w:p>
    <w:p w14:paraId="4DC28494" w14:textId="77777777" w:rsidR="000B7204" w:rsidRDefault="000B7204" w:rsidP="000B7204">
      <w:pPr>
        <w:rPr>
          <w:rFonts w:cs="Arial"/>
        </w:rPr>
      </w:pPr>
    </w:p>
    <w:p w14:paraId="3A6504D2" w14:textId="77777777" w:rsidR="000B7204" w:rsidRPr="00916A47" w:rsidRDefault="00916A47" w:rsidP="006C6DBC">
      <w:pPr>
        <w:pStyle w:val="Heading1"/>
      </w:pPr>
      <w:bookmarkStart w:id="71" w:name="_Toc509555389"/>
      <w:bookmarkStart w:id="72" w:name="_Toc217371569"/>
      <w:r w:rsidRPr="00916A47">
        <w:lastRenderedPageBreak/>
        <w:t>Contract Award</w:t>
      </w:r>
      <w:bookmarkEnd w:id="71"/>
      <w:bookmarkEnd w:id="72"/>
    </w:p>
    <w:p w14:paraId="5076CB13" w14:textId="77777777" w:rsidR="000B7204" w:rsidRDefault="000B7204" w:rsidP="000B7204">
      <w:pPr>
        <w:pStyle w:val="BodyText"/>
        <w:rPr>
          <w:rFonts w:cs="Arial"/>
          <w:b/>
          <w:bCs/>
          <w:sz w:val="22"/>
        </w:rPr>
      </w:pPr>
    </w:p>
    <w:p w14:paraId="7859691F" w14:textId="44B0ADD9" w:rsidR="000B7204" w:rsidRPr="003279EA" w:rsidRDefault="000B7204" w:rsidP="000B7204">
      <w:pPr>
        <w:tabs>
          <w:tab w:val="left" w:pos="540"/>
        </w:tabs>
        <w:spacing w:line="240" w:lineRule="atLeast"/>
        <w:rPr>
          <w:rFonts w:cs="Arial"/>
          <w:color w:val="000000"/>
          <w:szCs w:val="22"/>
        </w:rPr>
      </w:pPr>
      <w:r>
        <w:rPr>
          <w:rFonts w:cs="Arial"/>
          <w:b/>
          <w:color w:val="000000"/>
        </w:rPr>
        <w:t>1.0</w:t>
      </w:r>
      <w:r>
        <w:rPr>
          <w:rFonts w:cs="Arial"/>
          <w:b/>
          <w:color w:val="000000"/>
        </w:rPr>
        <w:tab/>
      </w:r>
      <w:r w:rsidRPr="00384F5C">
        <w:rPr>
          <w:rFonts w:cs="Arial"/>
          <w:color w:val="000000"/>
        </w:rPr>
        <w:t>T</w:t>
      </w:r>
      <w:r>
        <w:rPr>
          <w:rFonts w:cs="Arial"/>
          <w:color w:val="000000"/>
        </w:rPr>
        <w:t>he Commission will evaluate the bids with the intent of awarding the contract to the lowest responsible bidder</w:t>
      </w:r>
      <w:r w:rsidRPr="003279EA">
        <w:rPr>
          <w:rFonts w:cs="Arial"/>
          <w:color w:val="000000"/>
          <w:szCs w:val="22"/>
        </w:rPr>
        <w:t xml:space="preserve">.  The budget for this project </w:t>
      </w:r>
      <w:r w:rsidR="00F61B76">
        <w:rPr>
          <w:rFonts w:cs="Arial"/>
          <w:color w:val="000000"/>
          <w:szCs w:val="22"/>
        </w:rPr>
        <w:t>will have a minimum budget of $0 dollars and an anticipated maximum of</w:t>
      </w:r>
      <w:r w:rsidRPr="003279EA">
        <w:rPr>
          <w:rFonts w:cs="Arial"/>
          <w:color w:val="000000"/>
          <w:szCs w:val="22"/>
        </w:rPr>
        <w:t xml:space="preserve"> </w:t>
      </w:r>
      <w:r w:rsidRPr="003279EA">
        <w:rPr>
          <w:rFonts w:cs="Arial"/>
          <w:color w:val="000000"/>
          <w:szCs w:val="22"/>
          <w:highlight w:val="yellow"/>
        </w:rPr>
        <w:t>$</w:t>
      </w:r>
      <w:r w:rsidR="00860193">
        <w:rPr>
          <w:rFonts w:cs="Arial"/>
          <w:color w:val="000000"/>
          <w:szCs w:val="22"/>
          <w:highlight w:val="yellow"/>
        </w:rPr>
        <w:t>750</w:t>
      </w:r>
      <w:r w:rsidRPr="003279EA">
        <w:rPr>
          <w:rFonts w:cs="Arial"/>
          <w:color w:val="000000"/>
          <w:szCs w:val="22"/>
          <w:highlight w:val="yellow"/>
        </w:rPr>
        <w:t>,000</w:t>
      </w:r>
      <w:r w:rsidR="00F61B76">
        <w:rPr>
          <w:rFonts w:cs="Arial"/>
          <w:color w:val="000000"/>
          <w:szCs w:val="22"/>
        </w:rPr>
        <w:t xml:space="preserve"> dollars</w:t>
      </w:r>
      <w:r w:rsidRPr="003279EA">
        <w:rPr>
          <w:rFonts w:cs="Arial"/>
          <w:color w:val="000000"/>
          <w:szCs w:val="22"/>
        </w:rPr>
        <w:t>.</w:t>
      </w:r>
      <w:r w:rsidR="00ED3F47">
        <w:rPr>
          <w:rFonts w:cs="Arial"/>
          <w:color w:val="000000"/>
          <w:szCs w:val="22"/>
        </w:rPr>
        <w:t xml:space="preserve"> </w:t>
      </w:r>
      <w:r w:rsidR="00747C3B">
        <w:rPr>
          <w:rFonts w:cs="Arial"/>
          <w:color w:val="000000"/>
          <w:szCs w:val="22"/>
        </w:rPr>
        <w:t xml:space="preserve"> </w:t>
      </w:r>
      <w:r w:rsidR="00ED3F47">
        <w:rPr>
          <w:rFonts w:cs="Arial"/>
          <w:color w:val="000000"/>
        </w:rPr>
        <w:t xml:space="preserve">If the contract is extended in accordance with the </w:t>
      </w:r>
      <w:r w:rsidR="00B2746F">
        <w:rPr>
          <w:rFonts w:cs="Arial"/>
          <w:color w:val="000000"/>
        </w:rPr>
        <w:t xml:space="preserve">JSP </w:t>
      </w:r>
      <w:r w:rsidR="00ED3F47">
        <w:rPr>
          <w:rFonts w:cs="Arial"/>
          <w:color w:val="000000"/>
        </w:rPr>
        <w:t xml:space="preserve">TERM OF CONTRACT, the anticipated budget will be </w:t>
      </w:r>
      <w:r w:rsidR="00F61B76">
        <w:rPr>
          <w:rFonts w:cs="Arial"/>
          <w:color w:val="000000"/>
        </w:rPr>
        <w:t xml:space="preserve">no more than </w:t>
      </w:r>
      <w:r w:rsidR="00ED3F47">
        <w:rPr>
          <w:rFonts w:cs="Arial"/>
          <w:color w:val="000000"/>
        </w:rPr>
        <w:t xml:space="preserve">two times the </w:t>
      </w:r>
      <w:r w:rsidR="00F61B76">
        <w:rPr>
          <w:rFonts w:cs="Arial"/>
          <w:color w:val="000000"/>
        </w:rPr>
        <w:t xml:space="preserve">maximum </w:t>
      </w:r>
      <w:r w:rsidR="00ED3F47">
        <w:rPr>
          <w:rFonts w:cs="Arial"/>
          <w:color w:val="000000"/>
        </w:rPr>
        <w:t>amount.</w:t>
      </w:r>
    </w:p>
    <w:p w14:paraId="1922C692" w14:textId="77777777" w:rsidR="000B7204" w:rsidRPr="003279EA" w:rsidRDefault="000B7204" w:rsidP="000B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szCs w:val="22"/>
        </w:rPr>
      </w:pPr>
    </w:p>
    <w:p w14:paraId="66288FB3" w14:textId="77DA9CFE" w:rsidR="000B7204" w:rsidRDefault="000B7204" w:rsidP="000B7204">
      <w:pPr>
        <w:tabs>
          <w:tab w:val="left" w:pos="540"/>
        </w:tabs>
        <w:spacing w:line="240" w:lineRule="atLeast"/>
        <w:rPr>
          <w:rFonts w:cs="Arial"/>
        </w:rPr>
      </w:pPr>
      <w:r>
        <w:rPr>
          <w:rFonts w:cs="Arial"/>
          <w:b/>
          <w:bCs/>
        </w:rPr>
        <w:t>2.0</w:t>
      </w:r>
      <w:r>
        <w:rPr>
          <w:rFonts w:cs="Arial"/>
          <w:b/>
          <w:bCs/>
        </w:rPr>
        <w:tab/>
      </w:r>
      <w:r w:rsidR="00E66123">
        <w:rPr>
          <w:rFonts w:cs="Arial"/>
        </w:rPr>
        <w:t>The lowest bid will be determined by multiply</w:t>
      </w:r>
      <w:r w:rsidR="00E66123" w:rsidRPr="0023450B">
        <w:rPr>
          <w:rFonts w:cs="Arial"/>
        </w:rPr>
        <w:t xml:space="preserve">ing </w:t>
      </w:r>
      <w:r w:rsidR="00E66123">
        <w:rPr>
          <w:rFonts w:cs="Arial"/>
        </w:rPr>
        <w:t>the</w:t>
      </w:r>
      <w:r w:rsidR="00E66123" w:rsidRPr="0023450B">
        <w:rPr>
          <w:rFonts w:cs="Arial"/>
        </w:rPr>
        <w:t xml:space="preserve"> Adjustment Factor by the anticipated budget for </w:t>
      </w:r>
      <w:r w:rsidR="00E66123">
        <w:rPr>
          <w:rFonts w:cs="Arial"/>
        </w:rPr>
        <w:t>the</w:t>
      </w:r>
      <w:r w:rsidR="00E66123" w:rsidRPr="0023450B">
        <w:rPr>
          <w:rFonts w:cs="Arial"/>
        </w:rPr>
        <w:t xml:space="preserve"> adjustment factor.</w:t>
      </w:r>
      <w:r w:rsidR="00E66123">
        <w:rPr>
          <w:rFonts w:cs="Arial"/>
        </w:rPr>
        <w:t xml:space="preserve">  For purposes of bidding </w:t>
      </w:r>
      <w:r w:rsidR="00E66123" w:rsidRPr="00853191">
        <w:rPr>
          <w:rFonts w:cs="Arial"/>
        </w:rPr>
        <w:t xml:space="preserve">this contract, the estimated percentage of work performed during </w:t>
      </w:r>
      <w:r w:rsidR="00E66123">
        <w:rPr>
          <w:rFonts w:cs="Arial"/>
        </w:rPr>
        <w:t>Daytime</w:t>
      </w:r>
      <w:r w:rsidR="00E66123" w:rsidRPr="00853191">
        <w:rPr>
          <w:rFonts w:cs="Arial"/>
        </w:rPr>
        <w:t xml:space="preserve"> </w:t>
      </w:r>
      <w:r w:rsidR="00E66123">
        <w:rPr>
          <w:rFonts w:cs="Arial"/>
        </w:rPr>
        <w:t>hours</w:t>
      </w:r>
      <w:r w:rsidR="00E66123" w:rsidRPr="00853191">
        <w:rPr>
          <w:rFonts w:cs="Arial"/>
        </w:rPr>
        <w:t xml:space="preserve"> is </w:t>
      </w:r>
      <w:r w:rsidR="00E66123" w:rsidRPr="008775FA">
        <w:rPr>
          <w:rFonts w:cs="Arial"/>
          <w:highlight w:val="yellow"/>
        </w:rPr>
        <w:t>15</w:t>
      </w:r>
      <w:r w:rsidR="00464898" w:rsidRPr="008775FA">
        <w:rPr>
          <w:rFonts w:cs="Arial"/>
          <w:highlight w:val="yellow"/>
        </w:rPr>
        <w:t xml:space="preserve"> percent</w:t>
      </w:r>
      <w:r w:rsidR="00FC7AD3">
        <w:rPr>
          <w:rFonts w:cs="Arial"/>
        </w:rPr>
        <w:t xml:space="preserve"> and</w:t>
      </w:r>
      <w:r w:rsidR="00E66123" w:rsidRPr="00853191">
        <w:rPr>
          <w:rFonts w:cs="Arial"/>
        </w:rPr>
        <w:t xml:space="preserve"> Nighttime </w:t>
      </w:r>
      <w:r w:rsidR="00E66123">
        <w:rPr>
          <w:rFonts w:cs="Arial"/>
        </w:rPr>
        <w:t>hours</w:t>
      </w:r>
      <w:r w:rsidR="00E66123" w:rsidRPr="00853191">
        <w:rPr>
          <w:rFonts w:cs="Arial"/>
        </w:rPr>
        <w:t xml:space="preserve"> is </w:t>
      </w:r>
      <w:r w:rsidR="00E66123" w:rsidRPr="008775FA">
        <w:rPr>
          <w:rFonts w:cs="Arial"/>
          <w:highlight w:val="yellow"/>
        </w:rPr>
        <w:t>85</w:t>
      </w:r>
      <w:r w:rsidR="00464898" w:rsidRPr="008775FA">
        <w:rPr>
          <w:rFonts w:cs="Arial"/>
          <w:highlight w:val="yellow"/>
        </w:rPr>
        <w:t xml:space="preserve"> percent</w:t>
      </w:r>
      <w:r w:rsidR="00E66123" w:rsidRPr="008775FA">
        <w:rPr>
          <w:rFonts w:cs="Arial"/>
          <w:highlight w:val="yellow"/>
        </w:rPr>
        <w:t>.</w:t>
      </w:r>
      <w:r w:rsidR="00E66123" w:rsidRPr="00853191">
        <w:rPr>
          <w:rFonts w:cs="Arial"/>
        </w:rPr>
        <w:t xml:space="preserve">  </w:t>
      </w:r>
      <w:r w:rsidRPr="00384F5C">
        <w:rPr>
          <w:rFonts w:cs="Arial"/>
        </w:rPr>
        <w:t>The dollar quantities provided in the bid form are anticipated budgets and are not intended to represent the actual value of work that will be assigned.</w:t>
      </w:r>
    </w:p>
    <w:p w14:paraId="3D1DBCDD" w14:textId="77777777" w:rsidR="000B7204" w:rsidRDefault="000B7204" w:rsidP="000B7204">
      <w:pPr>
        <w:pStyle w:val="BodyText"/>
        <w:rPr>
          <w:rFonts w:cs="Arial"/>
          <w:sz w:val="22"/>
        </w:rPr>
      </w:pPr>
    </w:p>
    <w:p w14:paraId="38E34746" w14:textId="77777777" w:rsidR="000B7204" w:rsidRDefault="000B7204" w:rsidP="000B7204">
      <w:pPr>
        <w:pStyle w:val="BodyText"/>
        <w:rPr>
          <w:rFonts w:cs="Arial"/>
          <w:sz w:val="22"/>
        </w:rPr>
      </w:pPr>
    </w:p>
    <w:p w14:paraId="02320BDF" w14:textId="77777777" w:rsidR="000B7204" w:rsidRPr="00CD27F5" w:rsidRDefault="00CD27F5" w:rsidP="006C6DBC">
      <w:pPr>
        <w:pStyle w:val="Heading1"/>
      </w:pPr>
      <w:bookmarkStart w:id="73" w:name="_Toc509555390"/>
      <w:bookmarkStart w:id="74" w:name="_Toc217371570"/>
      <w:r w:rsidRPr="00CD27F5">
        <w:t>Bonds</w:t>
      </w:r>
      <w:bookmarkEnd w:id="73"/>
      <w:bookmarkEnd w:id="74"/>
    </w:p>
    <w:p w14:paraId="54FE0968" w14:textId="77777777" w:rsidR="000B7204" w:rsidRDefault="000B7204" w:rsidP="000B7204">
      <w:pPr>
        <w:pStyle w:val="BodyText"/>
        <w:keepNext/>
        <w:rPr>
          <w:rFonts w:cs="Arial"/>
          <w:sz w:val="22"/>
        </w:rPr>
      </w:pPr>
    </w:p>
    <w:p w14:paraId="30BBB8BF" w14:textId="6E6D696E" w:rsidR="000B7204" w:rsidRDefault="000B7204" w:rsidP="000B7204">
      <w:pPr>
        <w:tabs>
          <w:tab w:val="left" w:pos="540"/>
        </w:tabs>
        <w:spacing w:line="240" w:lineRule="atLeast"/>
        <w:rPr>
          <w:rFonts w:cs="Arial"/>
        </w:rPr>
      </w:pPr>
      <w:r>
        <w:rPr>
          <w:rFonts w:cs="Arial"/>
          <w:b/>
          <w:bCs/>
        </w:rPr>
        <w:t>1.0</w:t>
      </w:r>
      <w:r>
        <w:rPr>
          <w:rFonts w:cs="Arial"/>
          <w:b/>
          <w:bCs/>
        </w:rPr>
        <w:tab/>
      </w:r>
      <w:r>
        <w:rPr>
          <w:rFonts w:cs="Arial"/>
        </w:rPr>
        <w:t>The amount of the Bid Bond shall be 5</w:t>
      </w:r>
      <w:r w:rsidR="00DB28D7">
        <w:rPr>
          <w:rFonts w:cs="Arial"/>
        </w:rPr>
        <w:t xml:space="preserve"> percent</w:t>
      </w:r>
      <w:r>
        <w:rPr>
          <w:rFonts w:cs="Arial"/>
        </w:rPr>
        <w:t xml:space="preserve"> of the anticipated budget for this project.</w:t>
      </w:r>
    </w:p>
    <w:p w14:paraId="2CAB3953" w14:textId="77777777" w:rsidR="000B7204" w:rsidRDefault="000B7204" w:rsidP="000B7204">
      <w:pPr>
        <w:pStyle w:val="BodyText"/>
        <w:rPr>
          <w:rFonts w:cs="Arial"/>
          <w:sz w:val="22"/>
        </w:rPr>
      </w:pPr>
    </w:p>
    <w:p w14:paraId="3FC2F8FF" w14:textId="76728EA7" w:rsidR="000B7204" w:rsidRDefault="000B7204" w:rsidP="000B7204">
      <w:pPr>
        <w:tabs>
          <w:tab w:val="left" w:pos="540"/>
        </w:tabs>
        <w:spacing w:line="240" w:lineRule="atLeast"/>
        <w:rPr>
          <w:rFonts w:cs="Arial"/>
        </w:rPr>
      </w:pPr>
      <w:r>
        <w:rPr>
          <w:rFonts w:cs="Arial"/>
          <w:b/>
          <w:bCs/>
        </w:rPr>
        <w:t>2.0</w:t>
      </w:r>
      <w:r>
        <w:rPr>
          <w:rFonts w:cs="Arial"/>
          <w:b/>
          <w:bCs/>
        </w:rPr>
        <w:tab/>
      </w:r>
      <w:r>
        <w:rPr>
          <w:rFonts w:cs="Arial"/>
        </w:rPr>
        <w:t>The amount of the Performance Bond shall be 100</w:t>
      </w:r>
      <w:r w:rsidR="00DB28D7">
        <w:rPr>
          <w:rFonts w:cs="Arial"/>
        </w:rPr>
        <w:t xml:space="preserve"> percent</w:t>
      </w:r>
      <w:r>
        <w:rPr>
          <w:rFonts w:cs="Arial"/>
        </w:rPr>
        <w:t xml:space="preserve"> of the anticipated budget for this project.</w:t>
      </w:r>
    </w:p>
    <w:p w14:paraId="35D7324B" w14:textId="77777777" w:rsidR="00791C32" w:rsidRDefault="00791C32" w:rsidP="000B7204">
      <w:pPr>
        <w:rPr>
          <w:rFonts w:cs="Arial"/>
        </w:rPr>
      </w:pPr>
    </w:p>
    <w:p w14:paraId="1BB1310E" w14:textId="77777777" w:rsidR="00791C32" w:rsidRDefault="00791C32" w:rsidP="000B7204">
      <w:pPr>
        <w:rPr>
          <w:rFonts w:cs="Arial"/>
        </w:rPr>
      </w:pPr>
    </w:p>
    <w:p w14:paraId="77B39656" w14:textId="77777777" w:rsidR="000B7204" w:rsidRPr="00DD6706" w:rsidRDefault="00DD6706" w:rsidP="006C6DBC">
      <w:pPr>
        <w:pStyle w:val="Heading1"/>
      </w:pPr>
      <w:bookmarkStart w:id="75" w:name="_Toc29199248"/>
      <w:bookmarkStart w:id="76" w:name="_Toc29906586"/>
      <w:bookmarkStart w:id="77" w:name="_Toc29906660"/>
      <w:bookmarkStart w:id="78" w:name="_Toc29199249"/>
      <w:bookmarkStart w:id="79" w:name="_Toc29906587"/>
      <w:bookmarkStart w:id="80" w:name="_Toc29906661"/>
      <w:bookmarkStart w:id="81" w:name="_Toc29199251"/>
      <w:bookmarkStart w:id="82" w:name="_Toc29906589"/>
      <w:bookmarkStart w:id="83" w:name="_Toc29906663"/>
      <w:bookmarkStart w:id="84" w:name="_Toc29199255"/>
      <w:bookmarkStart w:id="85" w:name="_Toc29906593"/>
      <w:bookmarkStart w:id="86" w:name="_Toc29906667"/>
      <w:bookmarkStart w:id="87" w:name="_Toc29199257"/>
      <w:bookmarkStart w:id="88" w:name="_Toc29906595"/>
      <w:bookmarkStart w:id="89" w:name="_Toc29906669"/>
      <w:bookmarkStart w:id="90" w:name="_Toc29199258"/>
      <w:bookmarkStart w:id="91" w:name="_Toc29906596"/>
      <w:bookmarkStart w:id="92" w:name="_Toc29906670"/>
      <w:bookmarkStart w:id="93" w:name="_Toc509555392"/>
      <w:bookmarkStart w:id="94" w:name="_Toc21737157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D6706">
        <w:t xml:space="preserve">Notice </w:t>
      </w:r>
      <w:r>
        <w:t>t</w:t>
      </w:r>
      <w:r w:rsidRPr="00DD6706">
        <w:t>o Proceed</w:t>
      </w:r>
      <w:bookmarkEnd w:id="93"/>
      <w:bookmarkEnd w:id="94"/>
    </w:p>
    <w:p w14:paraId="3F9B608C" w14:textId="77777777" w:rsidR="000B7204" w:rsidRDefault="000B7204" w:rsidP="000B7204">
      <w:pPr>
        <w:rPr>
          <w:rFonts w:cs="Arial"/>
          <w:u w:val="single"/>
        </w:rPr>
      </w:pPr>
    </w:p>
    <w:p w14:paraId="46D3A5B6" w14:textId="77777777" w:rsidR="000B7204" w:rsidRDefault="000B7204" w:rsidP="000B7204">
      <w:pPr>
        <w:pStyle w:val="BodyText"/>
        <w:rPr>
          <w:rFonts w:cs="Arial"/>
          <w:b/>
          <w:bCs/>
          <w:sz w:val="22"/>
        </w:rPr>
      </w:pPr>
      <w:r>
        <w:rPr>
          <w:rFonts w:cs="Arial"/>
          <w:b/>
          <w:bCs/>
          <w:sz w:val="22"/>
        </w:rPr>
        <w:t>Delete Sec 108.2 and substitute the following:</w:t>
      </w:r>
    </w:p>
    <w:p w14:paraId="40892291" w14:textId="77777777" w:rsidR="000B7204" w:rsidRDefault="000B7204" w:rsidP="000B7204">
      <w:pPr>
        <w:rPr>
          <w:rFonts w:cs="Arial"/>
          <w:b/>
          <w:bCs/>
        </w:rPr>
      </w:pPr>
    </w:p>
    <w:p w14:paraId="67FFDA48" w14:textId="2136EDEF" w:rsidR="000B7204" w:rsidRDefault="000B7204" w:rsidP="000B7204">
      <w:pPr>
        <w:tabs>
          <w:tab w:val="left" w:pos="810"/>
        </w:tabs>
        <w:rPr>
          <w:rFonts w:cs="Arial"/>
        </w:rPr>
      </w:pPr>
      <w:r>
        <w:rPr>
          <w:rFonts w:cs="Arial"/>
          <w:b/>
          <w:bCs/>
        </w:rPr>
        <w:t>108.2</w:t>
      </w:r>
      <w:r>
        <w:rPr>
          <w:rFonts w:cs="Arial"/>
          <w:b/>
          <w:bCs/>
        </w:rPr>
        <w:tab/>
        <w:t>Notice to Proceed.</w:t>
      </w:r>
      <w:r>
        <w:rPr>
          <w:rFonts w:cs="Arial"/>
        </w:rPr>
        <w:t xml:space="preserve">  For each Job Order, the engineer will include a notice to proceed, which will stipulate the date the contractor is expected to begin work.  </w:t>
      </w:r>
      <w:proofErr w:type="gramStart"/>
      <w:r>
        <w:rPr>
          <w:rFonts w:cs="Arial"/>
        </w:rPr>
        <w:t>The notice</w:t>
      </w:r>
      <w:proofErr w:type="gramEnd"/>
      <w:r>
        <w:rPr>
          <w:rFonts w:cs="Arial"/>
        </w:rPr>
        <w:t xml:space="preserve"> </w:t>
      </w:r>
      <w:proofErr w:type="gramStart"/>
      <w:r>
        <w:rPr>
          <w:rFonts w:cs="Arial"/>
        </w:rPr>
        <w:t>to proceed date</w:t>
      </w:r>
      <w:proofErr w:type="gramEnd"/>
      <w:r>
        <w:rPr>
          <w:rFonts w:cs="Arial"/>
        </w:rPr>
        <w:t xml:space="preserve"> will normally be 14 calendar days after the </w:t>
      </w:r>
      <w:r w:rsidR="00673E9F">
        <w:rPr>
          <w:rFonts w:cs="Arial"/>
        </w:rPr>
        <w:t>J</w:t>
      </w:r>
      <w:r>
        <w:rPr>
          <w:rFonts w:cs="Arial"/>
        </w:rPr>
        <w:t xml:space="preserve">ob </w:t>
      </w:r>
      <w:r w:rsidR="00673E9F">
        <w:rPr>
          <w:rFonts w:cs="Arial"/>
        </w:rPr>
        <w:t>O</w:t>
      </w:r>
      <w:r>
        <w:rPr>
          <w:rFonts w:cs="Arial"/>
        </w:rPr>
        <w:t>rder is issued.</w:t>
      </w:r>
    </w:p>
    <w:p w14:paraId="5D65F28B" w14:textId="77777777" w:rsidR="000B7204" w:rsidRDefault="000B7204" w:rsidP="000B7204">
      <w:pPr>
        <w:rPr>
          <w:rFonts w:cs="Arial"/>
        </w:rPr>
      </w:pPr>
    </w:p>
    <w:p w14:paraId="2B169809" w14:textId="77777777" w:rsidR="00F61B76" w:rsidRDefault="00F61B76" w:rsidP="000B7204">
      <w:pPr>
        <w:rPr>
          <w:rFonts w:cs="Arial"/>
        </w:rPr>
      </w:pPr>
    </w:p>
    <w:p w14:paraId="1CD36D6F" w14:textId="77777777" w:rsidR="00F61B76" w:rsidRPr="00C20FE6" w:rsidRDefault="00F61B76" w:rsidP="00F61B76">
      <w:pPr>
        <w:pStyle w:val="Heading1"/>
        <w:widowControl w:val="0"/>
      </w:pPr>
      <w:bookmarkStart w:id="95" w:name="_Toc509818435"/>
      <w:bookmarkStart w:id="96" w:name="_Toc73611029"/>
      <w:bookmarkStart w:id="97" w:name="_Toc79673479"/>
      <w:bookmarkStart w:id="98" w:name="_Toc89031333"/>
      <w:bookmarkStart w:id="99" w:name="_Toc217371572"/>
      <w:r>
        <w:t>Contract Time for Completion o</w:t>
      </w:r>
      <w:r w:rsidRPr="00C20FE6">
        <w:t>f Job Order</w:t>
      </w:r>
      <w:bookmarkEnd w:id="95"/>
      <w:bookmarkEnd w:id="96"/>
      <w:bookmarkEnd w:id="97"/>
      <w:bookmarkEnd w:id="98"/>
      <w:bookmarkEnd w:id="99"/>
    </w:p>
    <w:p w14:paraId="7619FED5" w14:textId="77777777" w:rsidR="00F61B76" w:rsidRDefault="00F61B76" w:rsidP="00F61B76">
      <w:pPr>
        <w:rPr>
          <w:color w:val="000000"/>
          <w:szCs w:val="22"/>
          <w:u w:val="single"/>
        </w:rPr>
      </w:pPr>
    </w:p>
    <w:p w14:paraId="44A29604" w14:textId="261865BD" w:rsidR="00EC1F89" w:rsidRDefault="00F61B76" w:rsidP="00F61B76">
      <w:pPr>
        <w:rPr>
          <w:color w:val="000000"/>
          <w:szCs w:val="22"/>
        </w:rPr>
      </w:pPr>
      <w:proofErr w:type="gramStart"/>
      <w:r w:rsidRPr="009E2F4E">
        <w:rPr>
          <w:b/>
          <w:color w:val="000000"/>
          <w:szCs w:val="22"/>
        </w:rPr>
        <w:t>1.0</w:t>
      </w:r>
      <w:r>
        <w:rPr>
          <w:b/>
          <w:bCs/>
          <w:color w:val="000000"/>
          <w:szCs w:val="22"/>
        </w:rPr>
        <w:t xml:space="preserve">  Contract</w:t>
      </w:r>
      <w:proofErr w:type="gramEnd"/>
      <w:r>
        <w:rPr>
          <w:b/>
          <w:bCs/>
          <w:color w:val="000000"/>
          <w:szCs w:val="22"/>
        </w:rPr>
        <w:t xml:space="preserve"> Time for Completion of Job Order.  </w:t>
      </w:r>
      <w:r>
        <w:rPr>
          <w:color w:val="000000"/>
          <w:szCs w:val="22"/>
        </w:rPr>
        <w:t xml:space="preserve">The time for the completion of the </w:t>
      </w:r>
      <w:r w:rsidR="002E68FD">
        <w:rPr>
          <w:color w:val="000000"/>
          <w:szCs w:val="22"/>
        </w:rPr>
        <w:t>J</w:t>
      </w:r>
      <w:r>
        <w:rPr>
          <w:color w:val="000000"/>
          <w:szCs w:val="22"/>
        </w:rPr>
        <w:t xml:space="preserve">ob </w:t>
      </w:r>
      <w:r w:rsidR="002E68FD">
        <w:rPr>
          <w:color w:val="000000"/>
          <w:szCs w:val="22"/>
        </w:rPr>
        <w:t>O</w:t>
      </w:r>
      <w:r>
        <w:rPr>
          <w:color w:val="000000"/>
          <w:szCs w:val="22"/>
        </w:rPr>
        <w:t>rder will be specified by calendar days.  Time is an essential element of the contract, and it is therefore important that the work be pursued vigorously to completion.</w:t>
      </w:r>
    </w:p>
    <w:p w14:paraId="7C831394" w14:textId="77777777" w:rsidR="00EC1F89" w:rsidRDefault="00EC1F89" w:rsidP="00F61B76">
      <w:pPr>
        <w:rPr>
          <w:color w:val="000000"/>
          <w:szCs w:val="22"/>
        </w:rPr>
      </w:pPr>
    </w:p>
    <w:p w14:paraId="5E522478" w14:textId="3B2A97EE" w:rsidR="00F61B76" w:rsidRDefault="00F61B76" w:rsidP="00F61B76">
      <w:pPr>
        <w:rPr>
          <w:szCs w:val="22"/>
        </w:rPr>
      </w:pPr>
      <w:proofErr w:type="gramStart"/>
      <w:r>
        <w:rPr>
          <w:b/>
          <w:bCs/>
          <w:color w:val="000000"/>
          <w:szCs w:val="22"/>
        </w:rPr>
        <w:t>2.0  Completion</w:t>
      </w:r>
      <w:proofErr w:type="gramEnd"/>
      <w:r>
        <w:rPr>
          <w:b/>
          <w:bCs/>
          <w:color w:val="000000"/>
          <w:szCs w:val="22"/>
        </w:rPr>
        <w:t xml:space="preserve"> </w:t>
      </w:r>
      <w:proofErr w:type="gramStart"/>
      <w:r>
        <w:rPr>
          <w:b/>
          <w:bCs/>
          <w:color w:val="000000"/>
          <w:szCs w:val="22"/>
        </w:rPr>
        <w:t>By</w:t>
      </w:r>
      <w:proofErr w:type="gramEnd"/>
      <w:r>
        <w:rPr>
          <w:b/>
          <w:bCs/>
          <w:color w:val="000000"/>
          <w:szCs w:val="22"/>
        </w:rPr>
        <w:t xml:space="preserve"> Calendar Days.</w:t>
      </w:r>
      <w:r>
        <w:rPr>
          <w:color w:val="000000"/>
          <w:szCs w:val="22"/>
        </w:rPr>
        <w:t xml:space="preserve">  The contractor shall complete all work described in each </w:t>
      </w:r>
      <w:r w:rsidR="00EC1F89">
        <w:rPr>
          <w:color w:val="000000"/>
          <w:szCs w:val="22"/>
        </w:rPr>
        <w:t>J</w:t>
      </w:r>
      <w:r>
        <w:rPr>
          <w:color w:val="000000"/>
          <w:szCs w:val="22"/>
        </w:rPr>
        <w:t xml:space="preserve">ob </w:t>
      </w:r>
      <w:r w:rsidR="00EC1F89">
        <w:rPr>
          <w:color w:val="000000"/>
          <w:szCs w:val="22"/>
        </w:rPr>
        <w:t>O</w:t>
      </w:r>
      <w:r>
        <w:rPr>
          <w:color w:val="000000"/>
          <w:szCs w:val="22"/>
        </w:rPr>
        <w:t>rder within</w:t>
      </w:r>
      <w:r>
        <w:rPr>
          <w:szCs w:val="22"/>
        </w:rPr>
        <w:t xml:space="preserve"> seven (7) calendar days</w:t>
      </w:r>
      <w:r>
        <w:rPr>
          <w:b/>
          <w:bCs/>
          <w:szCs w:val="22"/>
        </w:rPr>
        <w:t xml:space="preserve"> </w:t>
      </w:r>
      <w:r>
        <w:rPr>
          <w:szCs w:val="22"/>
        </w:rPr>
        <w:t>of the notice to proceed date.</w:t>
      </w:r>
    </w:p>
    <w:p w14:paraId="5AF3D574" w14:textId="77777777" w:rsidR="00EC1F89" w:rsidRDefault="00EC1F89" w:rsidP="00F61B76">
      <w:pPr>
        <w:rPr>
          <w:szCs w:val="22"/>
        </w:rPr>
      </w:pPr>
    </w:p>
    <w:p w14:paraId="366C9314" w14:textId="3D644858" w:rsidR="00EC1F89" w:rsidRDefault="00F61B76"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szCs w:val="22"/>
        </w:rPr>
        <w:t>3</w:t>
      </w:r>
      <w:r w:rsidRPr="009E2F4E">
        <w:rPr>
          <w:b/>
          <w:szCs w:val="22"/>
        </w:rPr>
        <w:t>.0</w:t>
      </w:r>
      <w:r>
        <w:rPr>
          <w:b/>
          <w:bCs/>
          <w:color w:val="000000"/>
          <w:szCs w:val="22"/>
        </w:rPr>
        <w:t xml:space="preserve">  Contract</w:t>
      </w:r>
      <w:proofErr w:type="gramEnd"/>
      <w:r>
        <w:rPr>
          <w:b/>
          <w:bCs/>
          <w:color w:val="000000"/>
          <w:szCs w:val="22"/>
        </w:rPr>
        <w:t xml:space="preserve"> Time Extension for Change in </w:t>
      </w:r>
      <w:proofErr w:type="gramStart"/>
      <w:r>
        <w:rPr>
          <w:b/>
          <w:bCs/>
          <w:color w:val="000000"/>
          <w:szCs w:val="22"/>
        </w:rPr>
        <w:t>the Work</w:t>
      </w:r>
      <w:proofErr w:type="gramEnd"/>
      <w:r>
        <w:rPr>
          <w:b/>
          <w:bCs/>
          <w:color w:val="000000"/>
          <w:szCs w:val="22"/>
        </w:rPr>
        <w:t>.</w:t>
      </w:r>
      <w:r>
        <w:rPr>
          <w:color w:val="000000"/>
          <w:szCs w:val="22"/>
        </w:rPr>
        <w:t xml:space="preserve">  If a change in the work on a </w:t>
      </w:r>
      <w:r w:rsidR="002E68FD">
        <w:rPr>
          <w:color w:val="000000"/>
          <w:szCs w:val="22"/>
        </w:rPr>
        <w:t xml:space="preserve">Job Order </w:t>
      </w:r>
      <w:r>
        <w:rPr>
          <w:color w:val="000000"/>
          <w:szCs w:val="22"/>
        </w:rPr>
        <w:t>is ordered by the engineer, the contractor will be allowed an extension of contract time when it can be established that the additional work required more time.  In such cases, the actual time required, as determined by the engineer, will be allowed.</w:t>
      </w:r>
    </w:p>
    <w:p w14:paraId="34C4AF82" w14:textId="77777777" w:rsidR="00EC1F89" w:rsidRDefault="00EC1F89"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1307A51" w14:textId="6CC468C6" w:rsidR="001443D7" w:rsidRDefault="00F61B76"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4.0 Contract Time Extension for Traffic Control Restrictions.  </w:t>
      </w:r>
      <w:r>
        <w:rPr>
          <w:color w:val="000000"/>
          <w:szCs w:val="22"/>
        </w:rPr>
        <w:t xml:space="preserve">If a traffic control time restriction ordered by the engineer changes the contractor’s work schedule on a </w:t>
      </w:r>
      <w:r w:rsidR="002E68FD">
        <w:rPr>
          <w:color w:val="000000"/>
          <w:szCs w:val="22"/>
        </w:rPr>
        <w:t>Job Order</w:t>
      </w:r>
      <w:r>
        <w:rPr>
          <w:color w:val="000000"/>
          <w:szCs w:val="22"/>
        </w:rPr>
        <w:t>, the contractor will be allowed an extension of contract time when it can be established that the restriction prevented the contractor from performing the work within the contract time.  In such cases, the actual restriction time, as determined by the engineer, will be allowed.</w:t>
      </w:r>
    </w:p>
    <w:p w14:paraId="18964161" w14:textId="77777777" w:rsidR="001443D7" w:rsidRDefault="001443D7"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04DE970" w14:textId="783E5B65" w:rsidR="00F61B76" w:rsidRDefault="00F61B76"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Pr>
          <w:b/>
          <w:bCs/>
          <w:szCs w:val="22"/>
        </w:rPr>
        <w:t>5.0  Contract</w:t>
      </w:r>
      <w:proofErr w:type="gramEnd"/>
      <w:r>
        <w:rPr>
          <w:b/>
          <w:bCs/>
          <w:szCs w:val="22"/>
        </w:rPr>
        <w:t xml:space="preserve"> Time Extension for Unsuitable Weather.  </w:t>
      </w:r>
      <w:r>
        <w:rPr>
          <w:szCs w:val="22"/>
        </w:rPr>
        <w:t>The contractor will not be entitled to any extension of contract time because of unsuitable weather conditions unless authorized in writing by the engineer as an excusable, non-compensable delay under Sec 108.14.1.</w:t>
      </w:r>
    </w:p>
    <w:p w14:paraId="59D4B3E6" w14:textId="77777777" w:rsidR="001443D7" w:rsidRDefault="001443D7" w:rsidP="00F61B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8011900" w14:textId="77777777" w:rsidR="000B7204" w:rsidRDefault="000B7204" w:rsidP="000B7204">
      <w:pPr>
        <w:rPr>
          <w:rFonts w:cs="Arial"/>
        </w:rPr>
      </w:pPr>
    </w:p>
    <w:p w14:paraId="7D28C806" w14:textId="77777777" w:rsidR="000B7204" w:rsidRPr="00DD6706" w:rsidRDefault="00DD6706" w:rsidP="006C6DBC">
      <w:pPr>
        <w:pStyle w:val="Heading1"/>
      </w:pPr>
      <w:bookmarkStart w:id="100" w:name="_Toc509555393"/>
      <w:bookmarkStart w:id="101" w:name="_Toc217371573"/>
      <w:r>
        <w:t>Completing t</w:t>
      </w:r>
      <w:r w:rsidRPr="00DD6706">
        <w:t>he Work</w:t>
      </w:r>
      <w:bookmarkEnd w:id="100"/>
      <w:bookmarkEnd w:id="101"/>
    </w:p>
    <w:p w14:paraId="208E82C5" w14:textId="77777777" w:rsidR="000B7204" w:rsidRDefault="000B7204" w:rsidP="000B7204">
      <w:pPr>
        <w:pStyle w:val="BodyText"/>
        <w:rPr>
          <w:rFonts w:cs="Arial"/>
          <w:sz w:val="22"/>
        </w:rPr>
      </w:pPr>
    </w:p>
    <w:p w14:paraId="163B8B52" w14:textId="77777777" w:rsidR="000B7204" w:rsidRDefault="000B7204" w:rsidP="000B7204">
      <w:pPr>
        <w:tabs>
          <w:tab w:val="left" w:pos="540"/>
        </w:tabs>
        <w:spacing w:line="240" w:lineRule="atLeast"/>
        <w:rPr>
          <w:rFonts w:cs="Arial"/>
        </w:rPr>
      </w:pPr>
      <w:r>
        <w:rPr>
          <w:rFonts w:cs="Arial"/>
          <w:b/>
          <w:bCs/>
        </w:rPr>
        <w:t>1.0</w:t>
      </w:r>
      <w:r>
        <w:rPr>
          <w:rFonts w:cs="Arial"/>
          <w:b/>
          <w:bCs/>
        </w:rPr>
        <w:tab/>
      </w:r>
      <w:r>
        <w:rPr>
          <w:rFonts w:cs="Arial"/>
        </w:rPr>
        <w:t>The contractor shall perform any task in the fixed unit price list for the fixed unit price multiplied by the quantity, multiplied by the Adjustment Factor.  The contractor shall perform the Detailed Scope of Work for the Job Order Price as calculated in accordance with the procedure for developing Job Orders set forth herein.</w:t>
      </w:r>
    </w:p>
    <w:p w14:paraId="055C94C5" w14:textId="77777777" w:rsidR="000B7204" w:rsidRDefault="000B7204" w:rsidP="000B7204">
      <w:pPr>
        <w:pStyle w:val="BodyText"/>
        <w:rPr>
          <w:rFonts w:cs="Arial"/>
          <w:sz w:val="22"/>
        </w:rPr>
      </w:pPr>
    </w:p>
    <w:p w14:paraId="4BC40416" w14:textId="77777777" w:rsidR="000B7204" w:rsidRDefault="000B7204" w:rsidP="000B7204">
      <w:pPr>
        <w:tabs>
          <w:tab w:val="left" w:pos="540"/>
        </w:tabs>
        <w:spacing w:line="240" w:lineRule="atLeast"/>
        <w:rPr>
          <w:rFonts w:cs="Arial"/>
        </w:rPr>
      </w:pPr>
      <w:r>
        <w:rPr>
          <w:rFonts w:cs="Arial"/>
          <w:b/>
          <w:bCs/>
        </w:rPr>
        <w:t>2.0</w:t>
      </w:r>
      <w:r>
        <w:rPr>
          <w:rFonts w:cs="Arial"/>
          <w:b/>
          <w:bCs/>
        </w:rPr>
        <w:tab/>
      </w:r>
      <w:r>
        <w:rPr>
          <w:rFonts w:cs="Arial"/>
        </w:rPr>
        <w:t>When installed quantities differ from the estimated quantities in the issued Job Order, the as built quantities in the final Job Order will address the quantity variation(s) for final payment.  When quantities are not specified in the Detailed Scope of Work, the Job Order Price will be deemed to be lump sum for such work.</w:t>
      </w:r>
    </w:p>
    <w:p w14:paraId="39DD9483" w14:textId="77777777" w:rsidR="000B7204" w:rsidRDefault="000B7204" w:rsidP="000B7204">
      <w:pPr>
        <w:pStyle w:val="BodyText"/>
        <w:rPr>
          <w:rFonts w:cs="Arial"/>
          <w:sz w:val="22"/>
        </w:rPr>
      </w:pPr>
    </w:p>
    <w:p w14:paraId="04973B3D" w14:textId="0B45192C" w:rsidR="000B7204" w:rsidRDefault="000B7204" w:rsidP="000B7204">
      <w:pPr>
        <w:tabs>
          <w:tab w:val="left" w:pos="540"/>
        </w:tabs>
        <w:spacing w:line="240" w:lineRule="atLeast"/>
        <w:rPr>
          <w:rFonts w:cs="Arial"/>
        </w:rPr>
      </w:pPr>
      <w:r>
        <w:rPr>
          <w:rFonts w:cs="Arial"/>
          <w:b/>
          <w:bCs/>
        </w:rPr>
        <w:t>3.0</w:t>
      </w:r>
      <w:r>
        <w:rPr>
          <w:rFonts w:cs="Arial"/>
          <w:b/>
          <w:bCs/>
        </w:rPr>
        <w:tab/>
      </w:r>
      <w:r>
        <w:rPr>
          <w:rFonts w:cs="Arial"/>
        </w:rPr>
        <w:t xml:space="preserve">The contractor shall employ and supply a sufficient force of workers, materials and equipment and shall progress the work with such diligence </w:t>
      </w:r>
      <w:proofErr w:type="gramStart"/>
      <w:r>
        <w:rPr>
          <w:rFonts w:cs="Arial"/>
        </w:rPr>
        <w:t>so as to</w:t>
      </w:r>
      <w:proofErr w:type="gramEnd"/>
      <w:r>
        <w:rPr>
          <w:rFonts w:cs="Arial"/>
        </w:rPr>
        <w:t xml:space="preserve"> ensure completion of the Detailed Scope of Work within the Job Order completion </w:t>
      </w:r>
      <w:r w:rsidR="005745D1">
        <w:rPr>
          <w:rFonts w:cs="Arial"/>
        </w:rPr>
        <w:t>t</w:t>
      </w:r>
      <w:r>
        <w:rPr>
          <w:rFonts w:cs="Arial"/>
        </w:rPr>
        <w:t>ime or within such extended time for completion as may be granted by the engineer.</w:t>
      </w:r>
    </w:p>
    <w:p w14:paraId="38C837E0" w14:textId="77777777" w:rsidR="000B7204" w:rsidRDefault="000B7204" w:rsidP="000B7204">
      <w:pPr>
        <w:pStyle w:val="BodyText"/>
        <w:rPr>
          <w:rFonts w:cs="Arial"/>
          <w:sz w:val="22"/>
        </w:rPr>
      </w:pPr>
    </w:p>
    <w:p w14:paraId="7414665C" w14:textId="77777777" w:rsidR="000B7204" w:rsidRDefault="000B7204" w:rsidP="000B7204">
      <w:pPr>
        <w:tabs>
          <w:tab w:val="left" w:pos="540"/>
        </w:tabs>
        <w:spacing w:line="240" w:lineRule="atLeast"/>
        <w:rPr>
          <w:rFonts w:cs="Arial"/>
        </w:rPr>
      </w:pPr>
      <w:r>
        <w:rPr>
          <w:rFonts w:cs="Arial"/>
          <w:b/>
          <w:bCs/>
        </w:rPr>
        <w:t>4.0</w:t>
      </w:r>
      <w:r>
        <w:rPr>
          <w:rFonts w:cs="Arial"/>
          <w:b/>
          <w:bCs/>
        </w:rPr>
        <w:tab/>
      </w:r>
      <w:r>
        <w:rPr>
          <w:rFonts w:cs="Arial"/>
        </w:rPr>
        <w:t>In order to assist in reviewing the Job Order Price Proposal, the contractor shall as part of the Job Order Proposal prepare and submit to the engineer for approval, a progress schedule showing the order in which the contractor proposes to carry on the work, the date of which it will start the major items of work (including but not limited to excavation, drainage, paving, structures, mobilization, soil erosion and sediment control, etc.) and the critical features (including procurement of materials, plant and equipment) and the contemplated dates for completing the same.</w:t>
      </w:r>
    </w:p>
    <w:p w14:paraId="4DA7DD65" w14:textId="77777777" w:rsidR="000B7204" w:rsidRDefault="000B7204" w:rsidP="000B7204">
      <w:pPr>
        <w:pStyle w:val="BodyText"/>
        <w:rPr>
          <w:rFonts w:cs="Arial"/>
          <w:sz w:val="22"/>
        </w:rPr>
      </w:pPr>
    </w:p>
    <w:p w14:paraId="3BE53CD7" w14:textId="77777777" w:rsidR="000B7204" w:rsidRDefault="000B7204" w:rsidP="000B7204">
      <w:pPr>
        <w:pStyle w:val="BodyText"/>
        <w:rPr>
          <w:rFonts w:cs="Arial"/>
          <w:sz w:val="22"/>
        </w:rPr>
      </w:pPr>
    </w:p>
    <w:p w14:paraId="645BD314" w14:textId="77777777" w:rsidR="000B7204" w:rsidRPr="006C6DBC" w:rsidRDefault="006C6DBC" w:rsidP="006C6DBC">
      <w:pPr>
        <w:pStyle w:val="Heading1"/>
      </w:pPr>
      <w:bookmarkStart w:id="102" w:name="_Toc509555394"/>
      <w:bookmarkStart w:id="103" w:name="_Toc217371574"/>
      <w:r w:rsidRPr="006C6DBC">
        <w:t xml:space="preserve">Final Inspection </w:t>
      </w:r>
      <w:r>
        <w:t>a</w:t>
      </w:r>
      <w:r w:rsidRPr="006C6DBC">
        <w:t xml:space="preserve">nd Acceptance </w:t>
      </w:r>
      <w:r>
        <w:t>o</w:t>
      </w:r>
      <w:r w:rsidRPr="006C6DBC">
        <w:t xml:space="preserve">f </w:t>
      </w:r>
      <w:r>
        <w:t>t</w:t>
      </w:r>
      <w:r w:rsidRPr="006C6DBC">
        <w:t>he Work</w:t>
      </w:r>
      <w:bookmarkEnd w:id="102"/>
      <w:bookmarkEnd w:id="103"/>
    </w:p>
    <w:p w14:paraId="31BD9157" w14:textId="77777777" w:rsidR="000B7204" w:rsidRDefault="000B7204" w:rsidP="000B7204">
      <w:pPr>
        <w:keepNext/>
        <w:rPr>
          <w:rFonts w:cs="Arial"/>
          <w:u w:val="single"/>
        </w:rPr>
      </w:pPr>
    </w:p>
    <w:p w14:paraId="507D7FBC" w14:textId="77777777" w:rsidR="000B7204" w:rsidRDefault="000B7204" w:rsidP="000B7204">
      <w:pPr>
        <w:pStyle w:val="BodyText"/>
        <w:rPr>
          <w:rFonts w:cs="Arial"/>
          <w:b/>
          <w:bCs/>
          <w:color w:val="auto"/>
          <w:sz w:val="22"/>
        </w:rPr>
      </w:pPr>
      <w:r>
        <w:rPr>
          <w:rFonts w:cs="Arial"/>
          <w:b/>
          <w:bCs/>
          <w:color w:val="auto"/>
          <w:sz w:val="22"/>
        </w:rPr>
        <w:t>Delete Sec 105.10.7 through 105.10.7.2 and substitute the following:</w:t>
      </w:r>
    </w:p>
    <w:p w14:paraId="799A33EC" w14:textId="77777777" w:rsidR="000B7204" w:rsidRDefault="000B7204" w:rsidP="000B7204">
      <w:pPr>
        <w:pStyle w:val="BodyText"/>
        <w:rPr>
          <w:rFonts w:cs="Arial"/>
          <w:color w:val="auto"/>
          <w:sz w:val="22"/>
        </w:rPr>
      </w:pPr>
    </w:p>
    <w:p w14:paraId="2BC6E2C4" w14:textId="28254CED" w:rsidR="000B7204" w:rsidRDefault="000B7204" w:rsidP="000B7204">
      <w:pPr>
        <w:tabs>
          <w:tab w:val="left" w:pos="1080"/>
        </w:tabs>
        <w:spacing w:line="240" w:lineRule="atLeast"/>
        <w:rPr>
          <w:rFonts w:cs="Arial"/>
          <w:b/>
          <w:bCs/>
        </w:rPr>
      </w:pPr>
      <w:r>
        <w:rPr>
          <w:rFonts w:cs="Arial"/>
          <w:b/>
          <w:bCs/>
        </w:rPr>
        <w:t>105.10.7</w:t>
      </w:r>
      <w:r>
        <w:rPr>
          <w:rFonts w:cs="Arial"/>
          <w:b/>
          <w:bCs/>
        </w:rPr>
        <w:tab/>
        <w:t>Final Inspection.</w:t>
      </w:r>
      <w:r>
        <w:rPr>
          <w:rFonts w:cs="Arial"/>
        </w:rPr>
        <w:t xml:space="preserve">  Upon completion of the required work for each Job Order, the contractor shall </w:t>
      </w:r>
      <w:r w:rsidR="00826395">
        <w:rPr>
          <w:rFonts w:cs="Arial"/>
        </w:rPr>
        <w:t xml:space="preserve">promptly </w:t>
      </w:r>
      <w:r>
        <w:rPr>
          <w:rFonts w:cs="Arial"/>
        </w:rPr>
        <w:t>notify the engineer</w:t>
      </w:r>
      <w:r w:rsidR="00677594">
        <w:rPr>
          <w:rFonts w:cs="Arial"/>
        </w:rPr>
        <w:t xml:space="preserve"> </w:t>
      </w:r>
      <w:r w:rsidR="00116E89">
        <w:rPr>
          <w:rFonts w:cs="Arial"/>
        </w:rPr>
        <w:t xml:space="preserve">as specified </w:t>
      </w:r>
      <w:proofErr w:type="gramStart"/>
      <w:r w:rsidR="00116E89">
        <w:rPr>
          <w:rFonts w:cs="Arial"/>
        </w:rPr>
        <w:t>per</w:t>
      </w:r>
      <w:proofErr w:type="gramEnd"/>
      <w:r w:rsidR="00116E89">
        <w:rPr>
          <w:rFonts w:cs="Arial"/>
        </w:rPr>
        <w:t xml:space="preserve"> Section 3.0 of JSP JOB ORDER PROCEDURE</w:t>
      </w:r>
      <w:r w:rsidR="00116E89" w:rsidRPr="001B5238">
        <w:rPr>
          <w:rFonts w:cs="Arial"/>
        </w:rPr>
        <w:t>.</w:t>
      </w:r>
      <w:r w:rsidR="00116E89">
        <w:rPr>
          <w:rFonts w:cs="Arial"/>
        </w:rPr>
        <w:t xml:space="preserve"> </w:t>
      </w:r>
      <w:r w:rsidR="00116E89">
        <w:rPr>
          <w:szCs w:val="22"/>
        </w:rPr>
        <w:t>Final inspections by the engineer may be random and may not be performed for all Job Orders.</w:t>
      </w:r>
      <w:r w:rsidR="00116E89">
        <w:rPr>
          <w:rFonts w:cs="Arial"/>
        </w:rPr>
        <w:t xml:space="preserve"> At the discretion of the engineer, in lieu of a Final Inspection, the engineer may declare Acceptance for Maintenance based on the </w:t>
      </w:r>
      <w:r w:rsidR="00116E89">
        <w:rPr>
          <w:szCs w:val="22"/>
        </w:rPr>
        <w:t>certification of work by the contractor’s authorized representative</w:t>
      </w:r>
      <w:r>
        <w:rPr>
          <w:rFonts w:cs="Arial"/>
        </w:rPr>
        <w:t>.  If the engineer determines all work required by the contract has been satisfactorily completed,</w:t>
      </w:r>
      <w:r w:rsidR="00DD7B5D">
        <w:rPr>
          <w:rFonts w:cs="Arial"/>
        </w:rPr>
        <w:t xml:space="preserve"> or the engineer accepts the contractor’s certification,</w:t>
      </w:r>
      <w:r>
        <w:rPr>
          <w:rFonts w:cs="Arial"/>
        </w:rPr>
        <w:t xml:space="preserve"> the engineer will make the acceptance for maintenance and notify the contractor in writing </w:t>
      </w:r>
      <w:r w:rsidR="001E05A1">
        <w:rPr>
          <w:rFonts w:cs="Arial"/>
        </w:rPr>
        <w:t>as specified per Section 3.1 of JSP JOB ORDER PROCEDURE</w:t>
      </w:r>
      <w:r w:rsidR="00BE24A8">
        <w:rPr>
          <w:rFonts w:cs="Arial"/>
        </w:rPr>
        <w:t>.</w:t>
      </w:r>
      <w:r w:rsidR="00887E86">
        <w:rPr>
          <w:rFonts w:cs="Arial"/>
        </w:rPr>
        <w:t xml:space="preserve">  </w:t>
      </w:r>
      <w:r w:rsidR="00177499">
        <w:rPr>
          <w:szCs w:val="22"/>
        </w:rPr>
        <w:t>Final Acceptance of all work in the Contract will occur as specified in Sec 105.15 and within 30 days of receipt of final documentation from the contractor.</w:t>
      </w:r>
    </w:p>
    <w:p w14:paraId="07F640C3" w14:textId="77777777" w:rsidR="000B7204" w:rsidRDefault="000B7204" w:rsidP="000B7204">
      <w:pPr>
        <w:pStyle w:val="BodyText"/>
        <w:rPr>
          <w:rFonts w:cs="Arial"/>
          <w:b/>
          <w:bCs/>
          <w:color w:val="auto"/>
          <w:sz w:val="22"/>
        </w:rPr>
      </w:pPr>
    </w:p>
    <w:p w14:paraId="0D1F3E3A" w14:textId="79A293DB" w:rsidR="000B7204" w:rsidRDefault="000B7204" w:rsidP="000B7204">
      <w:pPr>
        <w:tabs>
          <w:tab w:val="left" w:pos="1260"/>
        </w:tabs>
        <w:spacing w:line="240" w:lineRule="atLeast"/>
        <w:rPr>
          <w:rFonts w:cs="Arial"/>
        </w:rPr>
      </w:pPr>
      <w:r>
        <w:rPr>
          <w:rFonts w:cs="Arial"/>
          <w:b/>
          <w:bCs/>
        </w:rPr>
        <w:t>105.10.7.1</w:t>
      </w:r>
      <w:r>
        <w:rPr>
          <w:rFonts w:cs="Arial"/>
        </w:rPr>
        <w:tab/>
        <w:t>Work determined to be unsatisfactory by the engineer</w:t>
      </w:r>
      <w:r w:rsidR="005B212D">
        <w:rPr>
          <w:rFonts w:cs="Arial"/>
        </w:rPr>
        <w:t>, even if discovered following Acceptance for Maintenance,</w:t>
      </w:r>
      <w:r>
        <w:rPr>
          <w:rFonts w:cs="Arial"/>
        </w:rPr>
        <w:t xml:space="preserve"> shall be corrected to acceptable standards at the contractor’s sole cost.  All items that are unsatisfactory shall be corrected within the </w:t>
      </w:r>
      <w:r w:rsidR="00BF1BBB">
        <w:rPr>
          <w:rFonts w:cs="Arial"/>
        </w:rPr>
        <w:t xml:space="preserve">time </w:t>
      </w:r>
      <w:r>
        <w:rPr>
          <w:rFonts w:cs="Arial"/>
        </w:rPr>
        <w:t xml:space="preserve">specified for each </w:t>
      </w:r>
      <w:r w:rsidR="005F6CDD">
        <w:rPr>
          <w:rFonts w:cs="Arial"/>
        </w:rPr>
        <w:t>J</w:t>
      </w:r>
      <w:r>
        <w:rPr>
          <w:rFonts w:cs="Arial"/>
        </w:rPr>
        <w:t xml:space="preserve">ob </w:t>
      </w:r>
      <w:r w:rsidR="005F6CDD">
        <w:rPr>
          <w:rFonts w:cs="Arial"/>
        </w:rPr>
        <w:lastRenderedPageBreak/>
        <w:t>O</w:t>
      </w:r>
      <w:r>
        <w:rPr>
          <w:rFonts w:cs="Arial"/>
        </w:rPr>
        <w:t>rder</w:t>
      </w:r>
      <w:r w:rsidR="00F81DEE">
        <w:rPr>
          <w:rFonts w:cs="Arial"/>
        </w:rPr>
        <w:t>, or as otherwise allowed by the engineer</w:t>
      </w:r>
      <w:r>
        <w:rPr>
          <w:rFonts w:cs="Arial"/>
        </w:rPr>
        <w:t>.  Any time extension given will be considered a non-compensable delay.  Upon completion of the corrections, the contractor shall notify the engineer for a re-inspection.</w:t>
      </w:r>
    </w:p>
    <w:p w14:paraId="02A2F231" w14:textId="77777777" w:rsidR="000B7204" w:rsidRDefault="000B7204" w:rsidP="000B7204">
      <w:pPr>
        <w:pStyle w:val="BodyText"/>
        <w:rPr>
          <w:rFonts w:cs="Arial"/>
          <w:sz w:val="22"/>
        </w:rPr>
      </w:pPr>
    </w:p>
    <w:p w14:paraId="40320157" w14:textId="51182AA0" w:rsidR="000B7204" w:rsidRDefault="000B7204" w:rsidP="000B7204">
      <w:pPr>
        <w:tabs>
          <w:tab w:val="left" w:pos="1260"/>
        </w:tabs>
        <w:spacing w:line="240" w:lineRule="atLeast"/>
        <w:rPr>
          <w:rFonts w:cs="Arial"/>
        </w:rPr>
      </w:pPr>
      <w:r>
        <w:rPr>
          <w:rFonts w:cs="Arial"/>
          <w:b/>
          <w:bCs/>
        </w:rPr>
        <w:t>105.10.7.2</w:t>
      </w:r>
      <w:r>
        <w:rPr>
          <w:rFonts w:cs="Arial"/>
        </w:rPr>
        <w:tab/>
        <w:t>Following a Job Order final inspection</w:t>
      </w:r>
      <w:r w:rsidR="00565047">
        <w:rPr>
          <w:rFonts w:cs="Arial"/>
        </w:rPr>
        <w:t xml:space="preserve"> and Acceptance for Maintenance</w:t>
      </w:r>
      <w:r>
        <w:rPr>
          <w:rFonts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36195B">
        <w:rPr>
          <w:rFonts w:cs="Arial"/>
        </w:rPr>
        <w:t>Job Order</w:t>
      </w:r>
      <w:r>
        <w:rPr>
          <w:rFonts w:cs="Arial"/>
        </w:rPr>
        <w:t>, unless additional work on the right of way is required by the engineer.</w:t>
      </w:r>
    </w:p>
    <w:p w14:paraId="596A41A5" w14:textId="77777777" w:rsidR="000B7204" w:rsidRDefault="000B7204" w:rsidP="000B7204">
      <w:pPr>
        <w:pStyle w:val="BodyText"/>
        <w:rPr>
          <w:rFonts w:cs="Arial"/>
          <w:sz w:val="22"/>
        </w:rPr>
      </w:pPr>
    </w:p>
    <w:p w14:paraId="5C653C05" w14:textId="77777777" w:rsidR="000B7204" w:rsidRDefault="000B7204" w:rsidP="000B7204">
      <w:pPr>
        <w:tabs>
          <w:tab w:val="left" w:pos="1260"/>
        </w:tabs>
        <w:spacing w:line="240" w:lineRule="atLeast"/>
        <w:rPr>
          <w:rFonts w:cs="Arial"/>
        </w:rPr>
      </w:pPr>
      <w:r>
        <w:rPr>
          <w:rFonts w:cs="Arial"/>
          <w:b/>
          <w:bCs/>
        </w:rPr>
        <w:t>105.10.7.3</w:t>
      </w:r>
      <w:r>
        <w:rPr>
          <w:rFonts w:cs="Arial"/>
        </w:rPr>
        <w:tab/>
        <w:t>Nothing in this section shall be deemed to excuse the contractor of liability or responsibility for any personal injury, death, or property damages which may arise from acts or the failure to act prior to the final inspection of the work required by the Job Order.</w:t>
      </w:r>
    </w:p>
    <w:p w14:paraId="32BC66EE" w14:textId="77777777" w:rsidR="000B7204" w:rsidRDefault="000B7204" w:rsidP="000B7204">
      <w:pPr>
        <w:pStyle w:val="BodyText"/>
        <w:rPr>
          <w:rFonts w:cs="Arial"/>
          <w:sz w:val="22"/>
        </w:rPr>
      </w:pPr>
    </w:p>
    <w:p w14:paraId="00C58D82" w14:textId="77777777" w:rsidR="000B7204" w:rsidRDefault="000B7204" w:rsidP="000B7204">
      <w:pPr>
        <w:pStyle w:val="BodyText"/>
        <w:rPr>
          <w:rFonts w:cs="Arial"/>
          <w:sz w:val="22"/>
        </w:rPr>
      </w:pPr>
    </w:p>
    <w:p w14:paraId="35D26DEC" w14:textId="77777777" w:rsidR="000B7204" w:rsidRPr="006C6DBC" w:rsidRDefault="006C6DBC" w:rsidP="006C6DBC">
      <w:pPr>
        <w:pStyle w:val="Heading1"/>
      </w:pPr>
      <w:bookmarkStart w:id="104" w:name="_Toc509555395"/>
      <w:bookmarkStart w:id="105" w:name="_Toc217371575"/>
      <w:r w:rsidRPr="006C6DBC">
        <w:t xml:space="preserve">Liquidated Damages </w:t>
      </w:r>
      <w:r>
        <w:t>f</w:t>
      </w:r>
      <w:r w:rsidRPr="006C6DBC">
        <w:t xml:space="preserve">or Failure </w:t>
      </w:r>
      <w:r>
        <w:t>o</w:t>
      </w:r>
      <w:r w:rsidRPr="006C6DBC">
        <w:t xml:space="preserve">r Delay </w:t>
      </w:r>
      <w:r>
        <w:t>i</w:t>
      </w:r>
      <w:r w:rsidRPr="006C6DBC">
        <w:t xml:space="preserve">n Beginning Work </w:t>
      </w:r>
      <w:r>
        <w:t>a</w:t>
      </w:r>
      <w:r w:rsidRPr="006C6DBC">
        <w:t>nd/</w:t>
      </w:r>
      <w:r>
        <w:t>or Completing Work o</w:t>
      </w:r>
      <w:r w:rsidRPr="006C6DBC">
        <w:t>n Time</w:t>
      </w:r>
      <w:bookmarkEnd w:id="104"/>
      <w:bookmarkEnd w:id="105"/>
    </w:p>
    <w:p w14:paraId="64CFCB54" w14:textId="77777777" w:rsidR="000B7204" w:rsidRPr="00025A6F" w:rsidRDefault="000B7204" w:rsidP="000B7204">
      <w:pPr>
        <w:keepNext/>
        <w:rPr>
          <w:rFonts w:cs="Arial"/>
          <w:szCs w:val="22"/>
        </w:rPr>
      </w:pPr>
    </w:p>
    <w:p w14:paraId="12B83D98" w14:textId="5D94D115" w:rsidR="00442B51" w:rsidRDefault="00442B51" w:rsidP="00442B51">
      <w:pPr>
        <w:tabs>
          <w:tab w:val="left" w:pos="720"/>
        </w:tabs>
        <w:rPr>
          <w:rFonts w:cs="Arial"/>
          <w:color w:val="000000"/>
          <w:szCs w:val="22"/>
        </w:rPr>
      </w:pPr>
      <w:proofErr w:type="gramStart"/>
      <w:r>
        <w:rPr>
          <w:b/>
          <w:bCs/>
          <w:color w:val="000000"/>
          <w:szCs w:val="22"/>
        </w:rPr>
        <w:t>1.0  Description</w:t>
      </w:r>
      <w:proofErr w:type="gramEnd"/>
      <w:r>
        <w:rPr>
          <w:b/>
          <w:bCs/>
          <w:color w:val="000000"/>
          <w:szCs w:val="22"/>
        </w:rPr>
        <w:t xml:space="preserve">.  </w:t>
      </w:r>
      <w:r>
        <w:rPr>
          <w:color w:val="000000"/>
          <w:szCs w:val="22"/>
        </w:rPr>
        <w:t xml:space="preserve">If the contractor, or in case of default, the surety fails to begin or complete the work required in a </w:t>
      </w:r>
      <w:r w:rsidR="0036195B">
        <w:rPr>
          <w:color w:val="000000"/>
          <w:szCs w:val="22"/>
        </w:rPr>
        <w:t xml:space="preserve">Job Order </w:t>
      </w:r>
      <w:r>
        <w:rPr>
          <w:color w:val="000000"/>
          <w:szCs w:val="22"/>
        </w:rPr>
        <w:t xml:space="preserve">within the time specified, or within such extra time as may be allowed by the contract, the contractor shall be charged with liquidated damages in the amount of </w:t>
      </w:r>
      <w:r w:rsidRPr="007C7787">
        <w:rPr>
          <w:b/>
          <w:bCs/>
          <w:color w:val="000000"/>
          <w:szCs w:val="22"/>
          <w:u w:val="single"/>
        </w:rPr>
        <w:t>$250 per day</w:t>
      </w:r>
      <w:r>
        <w:rPr>
          <w:color w:val="000000"/>
          <w:szCs w:val="22"/>
        </w:rPr>
        <w:t xml:space="preserve"> for each day or partial day that the </w:t>
      </w:r>
      <w:r w:rsidR="0036195B">
        <w:rPr>
          <w:color w:val="000000"/>
          <w:szCs w:val="22"/>
        </w:rPr>
        <w:t xml:space="preserve">Job Order </w:t>
      </w:r>
      <w:r>
        <w:rPr>
          <w:color w:val="000000"/>
          <w:szCs w:val="22"/>
        </w:rPr>
        <w:t xml:space="preserve">remains incomplete in excess of the specified time. </w:t>
      </w:r>
      <w:r w:rsidR="00B26444">
        <w:rPr>
          <w:color w:val="000000"/>
          <w:szCs w:val="22"/>
        </w:rPr>
        <w:t xml:space="preserve"> </w:t>
      </w:r>
      <w:r>
        <w:rPr>
          <w:color w:val="000000"/>
          <w:szCs w:val="22"/>
        </w:rPr>
        <w:t xml:space="preserve">The amount specified is agreed upon, not as a penalty, but as liquidated damages for loss to the Commission and the public.  This amount will be deducted from any amount due under the contract. </w:t>
      </w:r>
      <w:r w:rsidR="00B26444">
        <w:rPr>
          <w:color w:val="000000"/>
          <w:szCs w:val="22"/>
        </w:rPr>
        <w:t xml:space="preserve"> </w:t>
      </w:r>
      <w:r>
        <w:rPr>
          <w:color w:val="000000"/>
          <w:szCs w:val="22"/>
        </w:rPr>
        <w:t xml:space="preserve">These damages will apply to each individual </w:t>
      </w:r>
      <w:r w:rsidR="0020279F">
        <w:rPr>
          <w:color w:val="000000"/>
          <w:szCs w:val="22"/>
        </w:rPr>
        <w:t xml:space="preserve">Job Order </w:t>
      </w:r>
      <w:r>
        <w:rPr>
          <w:color w:val="000000"/>
          <w:szCs w:val="22"/>
        </w:rPr>
        <w:t xml:space="preserve">for which the contractor fails to complete the work on time. </w:t>
      </w:r>
      <w:r w:rsidR="00B26444">
        <w:rPr>
          <w:color w:val="000000"/>
          <w:szCs w:val="22"/>
        </w:rPr>
        <w:t xml:space="preserve"> </w:t>
      </w:r>
      <w:r>
        <w:rPr>
          <w:color w:val="000000"/>
          <w:szCs w:val="22"/>
        </w:rPr>
        <w:t xml:space="preserve">The contractor and surety shall be liable for all liquidated damages.  Permitting the contractor to continue the work after the expiration of the specified time or any extension of time will not constitute a waiver by the Commission of any contractual rights. </w:t>
      </w:r>
      <w:r w:rsidR="00B26444">
        <w:rPr>
          <w:color w:val="000000"/>
          <w:szCs w:val="22"/>
        </w:rPr>
        <w:t xml:space="preserve"> </w:t>
      </w:r>
      <w:r w:rsidRPr="00025A6F">
        <w:rPr>
          <w:rFonts w:cs="Arial"/>
          <w:color w:val="000000"/>
          <w:szCs w:val="22"/>
        </w:rPr>
        <w:t>It shall be the responsibility of the engineer to determine the quantity of excess time</w:t>
      </w:r>
      <w:r>
        <w:rPr>
          <w:rFonts w:cs="Arial"/>
          <w:color w:val="000000"/>
          <w:szCs w:val="22"/>
        </w:rPr>
        <w:t>.</w:t>
      </w:r>
    </w:p>
    <w:p w14:paraId="411FAF29" w14:textId="77777777" w:rsidR="00442B51" w:rsidRDefault="00442B51" w:rsidP="00442B51">
      <w:pPr>
        <w:tabs>
          <w:tab w:val="left" w:pos="720"/>
        </w:tabs>
        <w:rPr>
          <w:color w:val="000000"/>
          <w:szCs w:val="22"/>
        </w:rPr>
      </w:pPr>
    </w:p>
    <w:p w14:paraId="778F818C" w14:textId="0A5DF835" w:rsidR="00442B51" w:rsidRDefault="00442B51" w:rsidP="00442B51">
      <w:pPr>
        <w:tabs>
          <w:tab w:val="left" w:pos="720"/>
        </w:tabs>
        <w:rPr>
          <w:color w:val="000000"/>
          <w:szCs w:val="22"/>
        </w:rPr>
      </w:pPr>
      <w:proofErr w:type="gramStart"/>
      <w:r>
        <w:rPr>
          <w:b/>
          <w:bCs/>
          <w:color w:val="000000"/>
          <w:szCs w:val="22"/>
        </w:rPr>
        <w:t xml:space="preserve">2.0  </w:t>
      </w:r>
      <w:r w:rsidRPr="007C7787">
        <w:rPr>
          <w:color w:val="000000"/>
          <w:szCs w:val="22"/>
        </w:rPr>
        <w:t>Sec</w:t>
      </w:r>
      <w:proofErr w:type="gramEnd"/>
      <w:r w:rsidRPr="007C7787">
        <w:rPr>
          <w:color w:val="000000"/>
          <w:szCs w:val="22"/>
        </w:rPr>
        <w:t xml:space="preserve"> 108.8.1 through 108.8.1.3</w:t>
      </w:r>
      <w:r>
        <w:rPr>
          <w:b/>
          <w:bCs/>
          <w:color w:val="000000"/>
          <w:szCs w:val="22"/>
        </w:rPr>
        <w:t xml:space="preserve"> </w:t>
      </w:r>
      <w:r>
        <w:rPr>
          <w:color w:val="000000"/>
          <w:szCs w:val="22"/>
        </w:rPr>
        <w:t>shall not apply to this contract.</w:t>
      </w:r>
    </w:p>
    <w:p w14:paraId="5769C6E7" w14:textId="77777777" w:rsidR="00442B51" w:rsidRDefault="00442B51" w:rsidP="00442B51">
      <w:pPr>
        <w:tabs>
          <w:tab w:val="left" w:pos="720"/>
        </w:tabs>
        <w:rPr>
          <w:color w:val="000000"/>
          <w:szCs w:val="22"/>
        </w:rPr>
      </w:pPr>
    </w:p>
    <w:p w14:paraId="10006D41" w14:textId="77777777" w:rsidR="00442B51" w:rsidRDefault="00442B51" w:rsidP="00442B51">
      <w:pPr>
        <w:tabs>
          <w:tab w:val="left" w:pos="540"/>
        </w:tabs>
        <w:spacing w:line="240" w:lineRule="atLeast"/>
        <w:rPr>
          <w:color w:val="000000"/>
          <w:szCs w:val="22"/>
        </w:rPr>
      </w:pPr>
      <w:proofErr w:type="gramStart"/>
      <w:r>
        <w:rPr>
          <w:b/>
          <w:bCs/>
          <w:color w:val="000000"/>
          <w:szCs w:val="22"/>
        </w:rPr>
        <w:t xml:space="preserve">3.0  </w:t>
      </w:r>
      <w:r>
        <w:rPr>
          <w:color w:val="000000"/>
          <w:szCs w:val="22"/>
        </w:rPr>
        <w:t>These</w:t>
      </w:r>
      <w:proofErr w:type="gramEnd"/>
      <w:r>
        <w:rPr>
          <w:color w:val="000000"/>
          <w:szCs w:val="22"/>
        </w:rPr>
        <w:t xml:space="preserve"> liquidated damages will not be charged for Saturdays, Sundays, national, and state holidays established by law.</w:t>
      </w:r>
    </w:p>
    <w:p w14:paraId="186C1834" w14:textId="086245E0" w:rsidR="00D92C65" w:rsidRPr="009940E8" w:rsidRDefault="00D92C65" w:rsidP="00D92C65">
      <w:pPr>
        <w:tabs>
          <w:tab w:val="left" w:pos="720"/>
        </w:tabs>
        <w:rPr>
          <w:color w:val="000000"/>
          <w:szCs w:val="22"/>
        </w:rPr>
      </w:pPr>
      <w:bookmarkStart w:id="106" w:name="_Toc75805137"/>
      <w:bookmarkStart w:id="107" w:name="_Toc509555400"/>
      <w:r w:rsidRPr="009940E8">
        <w:rPr>
          <w:color w:val="000000"/>
          <w:szCs w:val="22"/>
        </w:rPr>
        <w:cr/>
      </w:r>
    </w:p>
    <w:p w14:paraId="05E9517F" w14:textId="5207ADF8" w:rsidR="000B7204" w:rsidRPr="006C6DBC" w:rsidRDefault="006C6DBC" w:rsidP="006C6DBC">
      <w:pPr>
        <w:pStyle w:val="Heading1"/>
      </w:pPr>
      <w:bookmarkStart w:id="108" w:name="_Toc217371576"/>
      <w:bookmarkEnd w:id="106"/>
      <w:r w:rsidRPr="006C6DBC">
        <w:t>Work Zone Traffic Management</w:t>
      </w:r>
      <w:bookmarkEnd w:id="107"/>
      <w:bookmarkEnd w:id="108"/>
    </w:p>
    <w:p w14:paraId="62E81701" w14:textId="77777777" w:rsidR="000B7204" w:rsidRPr="009E1E87" w:rsidRDefault="000B7204" w:rsidP="000B7204">
      <w:pPr>
        <w:autoSpaceDE w:val="0"/>
        <w:autoSpaceDN w:val="0"/>
        <w:adjustRightInd w:val="0"/>
        <w:rPr>
          <w:rFonts w:cs="Arial"/>
          <w:szCs w:val="22"/>
        </w:rPr>
      </w:pPr>
    </w:p>
    <w:p w14:paraId="7CC75F18" w14:textId="77777777" w:rsidR="000B7204" w:rsidRPr="009E1E87" w:rsidRDefault="000B7204" w:rsidP="000B7204">
      <w:pPr>
        <w:tabs>
          <w:tab w:val="left" w:pos="540"/>
        </w:tabs>
        <w:spacing w:line="240" w:lineRule="atLeast"/>
        <w:rPr>
          <w:rFonts w:cs="Arial"/>
          <w:szCs w:val="22"/>
        </w:rPr>
      </w:pPr>
      <w:r>
        <w:rPr>
          <w:rFonts w:cs="Arial"/>
          <w:b/>
          <w:bCs/>
          <w:szCs w:val="22"/>
        </w:rPr>
        <w:t>1.0</w:t>
      </w:r>
      <w:r>
        <w:rPr>
          <w:rFonts w:cs="Arial"/>
          <w:b/>
          <w:bCs/>
          <w:szCs w:val="22"/>
        </w:rPr>
        <w:tab/>
        <w:t xml:space="preserve">Description. </w:t>
      </w:r>
      <w:r w:rsidRPr="009E1E87">
        <w:rPr>
          <w:rFonts w:cs="Arial"/>
          <w:b/>
          <w:bCs/>
          <w:szCs w:val="22"/>
        </w:rPr>
        <w:t xml:space="preserve"> </w:t>
      </w:r>
      <w:r w:rsidRPr="009E1E87">
        <w:rPr>
          <w:rFonts w:cs="Arial"/>
          <w:szCs w:val="22"/>
        </w:rPr>
        <w:t>The contractor may be responsible for the work zone traffic management as mutually agreed upon by the contractor and engineer for each individual Job Order.  Work zone traffic management shall be in accordance with applicable portions of Division 100 and Division 600 of the Standard Specifications, and specifically as follows.</w:t>
      </w:r>
    </w:p>
    <w:p w14:paraId="079824D7"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2CA0F2A" w14:textId="77777777" w:rsidR="000B7204" w:rsidRPr="009E1E87" w:rsidRDefault="000B7204" w:rsidP="000B7204">
      <w:pPr>
        <w:tabs>
          <w:tab w:val="left" w:pos="540"/>
        </w:tabs>
        <w:spacing w:line="240" w:lineRule="atLeast"/>
        <w:rPr>
          <w:rFonts w:cs="Arial"/>
          <w:b/>
          <w:bCs/>
          <w:szCs w:val="22"/>
        </w:rPr>
      </w:pPr>
      <w:r>
        <w:rPr>
          <w:rFonts w:cs="Arial"/>
          <w:b/>
          <w:bCs/>
          <w:szCs w:val="22"/>
        </w:rPr>
        <w:t>2.0</w:t>
      </w:r>
      <w:r>
        <w:rPr>
          <w:rFonts w:cs="Arial"/>
          <w:b/>
          <w:bCs/>
          <w:szCs w:val="22"/>
        </w:rPr>
        <w:tab/>
      </w:r>
      <w:r w:rsidR="002E6E1D">
        <w:rPr>
          <w:rFonts w:ascii="Arial (W1)" w:hAnsi="Arial (W1)" w:hint="cs"/>
          <w:b/>
          <w:color w:val="000000"/>
          <w:szCs w:val="22"/>
        </w:rPr>
        <w:t>Traffic Management Schedule.</w:t>
      </w:r>
    </w:p>
    <w:p w14:paraId="4CB4ADE7"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A804345" w14:textId="77777777" w:rsidR="000B7204" w:rsidRPr="009E1E87" w:rsidRDefault="000B7204" w:rsidP="000B7204">
      <w:pPr>
        <w:tabs>
          <w:tab w:val="left" w:pos="540"/>
        </w:tabs>
        <w:spacing w:line="240" w:lineRule="atLeast"/>
        <w:rPr>
          <w:rFonts w:cs="Arial"/>
          <w:color w:val="000000"/>
          <w:szCs w:val="22"/>
        </w:rPr>
      </w:pPr>
      <w:r w:rsidRPr="009E1E87">
        <w:rPr>
          <w:rFonts w:cs="Arial"/>
          <w:b/>
          <w:bCs/>
          <w:color w:val="000000"/>
          <w:szCs w:val="22"/>
        </w:rPr>
        <w:t>2.1</w:t>
      </w:r>
      <w:r>
        <w:rPr>
          <w:rFonts w:cs="Arial"/>
          <w:color w:val="000000"/>
          <w:szCs w:val="22"/>
        </w:rPr>
        <w:tab/>
      </w:r>
      <w:r w:rsidRPr="009E1E87">
        <w:rPr>
          <w:rFonts w:cs="Arial"/>
          <w:color w:val="000000"/>
          <w:szCs w:val="22"/>
        </w:rPr>
        <w:t xml:space="preserve">The contractor shall notify the engineer at least 48 hours prior to performing any work at each work site.  The notification shall include all information needed to identify traffic impacts such as work location, anticipated work hours, traffic control plan type, required lane or shoulder closures, anticipated duration of the work, etc.  The contractor shall designate a contact person who is available for the duration of the work to resolve any traffic impact issues resulting from </w:t>
      </w:r>
      <w:r w:rsidRPr="009E1E87">
        <w:rPr>
          <w:rFonts w:cs="Arial"/>
          <w:color w:val="000000"/>
          <w:szCs w:val="22"/>
        </w:rPr>
        <w:lastRenderedPageBreak/>
        <w:t xml:space="preserve">the contractor’s operations.  The engineer will make appropriate notification to the public, MoDOT customer service, and MoDOT work crews of the contractor's operations.  The contractor shall notify the engineer as soon as </w:t>
      </w:r>
      <w:proofErr w:type="gramStart"/>
      <w:r w:rsidRPr="009E1E87">
        <w:rPr>
          <w:rFonts w:cs="Arial"/>
          <w:color w:val="000000"/>
          <w:szCs w:val="22"/>
        </w:rPr>
        <w:t>practical</w:t>
      </w:r>
      <w:proofErr w:type="gramEnd"/>
      <w:r w:rsidRPr="009E1E87">
        <w:rPr>
          <w:rFonts w:cs="Arial"/>
          <w:color w:val="000000"/>
          <w:szCs w:val="22"/>
        </w:rPr>
        <w:t xml:space="preserve"> any postponement due to weather, material, or other circumstances and shall notify the engineer when the work has been rescheduled.</w:t>
      </w:r>
    </w:p>
    <w:p w14:paraId="35A18B6E" w14:textId="77777777" w:rsidR="000B7204" w:rsidRPr="009E1E87"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16EBAE1" w14:textId="77777777" w:rsidR="000B7204" w:rsidRDefault="000B7204" w:rsidP="000B7204">
      <w:pPr>
        <w:tabs>
          <w:tab w:val="left" w:pos="540"/>
        </w:tabs>
        <w:spacing w:line="240" w:lineRule="atLeast"/>
        <w:rPr>
          <w:rFonts w:cs="Arial"/>
          <w:color w:val="000000"/>
          <w:szCs w:val="22"/>
        </w:rPr>
      </w:pPr>
      <w:r w:rsidRPr="009E1E87">
        <w:rPr>
          <w:rFonts w:cs="Arial"/>
          <w:b/>
          <w:bCs/>
          <w:color w:val="000000"/>
          <w:szCs w:val="22"/>
        </w:rPr>
        <w:t>2.2</w:t>
      </w:r>
      <w:r>
        <w:rPr>
          <w:rFonts w:cs="Arial"/>
          <w:b/>
          <w:bCs/>
          <w:color w:val="000000"/>
          <w:szCs w:val="22"/>
        </w:rPr>
        <w:tab/>
      </w:r>
      <w:r w:rsidRPr="009E1E87">
        <w:rPr>
          <w:rFonts w:cs="Arial"/>
          <w:color w:val="000000"/>
          <w:szCs w:val="22"/>
        </w:rPr>
        <w:t>In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reopened to traffic.</w:t>
      </w:r>
    </w:p>
    <w:p w14:paraId="6003FAE4" w14:textId="77777777" w:rsidR="002E6E1D" w:rsidRDefault="002E6E1D" w:rsidP="000B7204">
      <w:pPr>
        <w:tabs>
          <w:tab w:val="left" w:pos="540"/>
        </w:tabs>
        <w:spacing w:line="240" w:lineRule="atLeast"/>
        <w:rPr>
          <w:rFonts w:cs="Arial"/>
          <w:color w:val="000000"/>
          <w:szCs w:val="22"/>
        </w:rPr>
      </w:pPr>
    </w:p>
    <w:p w14:paraId="13BCDCAA" w14:textId="77777777" w:rsidR="002E6E1D" w:rsidRDefault="002E6E1D" w:rsidP="002E6E1D">
      <w:pPr>
        <w:tabs>
          <w:tab w:val="left" w:pos="720"/>
        </w:tabs>
        <w:rPr>
          <w:rFonts w:ascii="Arial (W1)" w:hAnsi="Arial (W1)"/>
          <w:color w:val="000000"/>
          <w:szCs w:val="22"/>
        </w:rPr>
      </w:pPr>
      <w:proofErr w:type="gramStart"/>
      <w:r>
        <w:rPr>
          <w:rFonts w:ascii="Arial (W1)" w:hAnsi="Arial (W1)" w:hint="cs"/>
          <w:b/>
          <w:color w:val="000000"/>
          <w:szCs w:val="22"/>
        </w:rPr>
        <w:t>3.0  Maintenance</w:t>
      </w:r>
      <w:proofErr w:type="gramEnd"/>
      <w:r>
        <w:rPr>
          <w:rFonts w:ascii="Arial (W1)" w:hAnsi="Arial (W1)" w:hint="cs"/>
          <w:b/>
          <w:color w:val="000000"/>
          <w:szCs w:val="22"/>
        </w:rPr>
        <w:t xml:space="preserve"> of Traffic</w:t>
      </w:r>
      <w:r>
        <w:rPr>
          <w:rFonts w:ascii="Arial (W1)" w:hAnsi="Arial (W1)" w:hint="cs"/>
          <w:color w:val="000000"/>
          <w:szCs w:val="22"/>
        </w:rPr>
        <w:t>.</w:t>
      </w:r>
    </w:p>
    <w:p w14:paraId="4F6A2572" w14:textId="77777777" w:rsidR="000B7204" w:rsidRPr="009E1E87"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62B6F64" w14:textId="0BA9DD16" w:rsidR="002E6E1D" w:rsidRDefault="002E6E1D" w:rsidP="000B7204">
      <w:pPr>
        <w:tabs>
          <w:tab w:val="left" w:pos="540"/>
        </w:tabs>
        <w:spacing w:line="240" w:lineRule="atLeast"/>
        <w:rPr>
          <w:rFonts w:cs="Arial"/>
          <w:color w:val="000000"/>
          <w:szCs w:val="22"/>
        </w:rPr>
      </w:pPr>
      <w:r>
        <w:rPr>
          <w:rFonts w:cs="Arial"/>
          <w:b/>
          <w:bCs/>
          <w:color w:val="000000"/>
          <w:szCs w:val="22"/>
        </w:rPr>
        <w:t>3.1</w:t>
      </w:r>
      <w:r w:rsidR="000B7204">
        <w:rPr>
          <w:rFonts w:cs="Arial"/>
          <w:b/>
          <w:bCs/>
          <w:color w:val="000000"/>
          <w:szCs w:val="22"/>
        </w:rPr>
        <w:tab/>
      </w:r>
      <w:r w:rsidR="000B7204" w:rsidRPr="009E1E87">
        <w:rPr>
          <w:rFonts w:cs="Arial"/>
          <w:color w:val="000000"/>
          <w:szCs w:val="22"/>
        </w:rPr>
        <w:t>Traffic shall be maintained through the work zone using the existing pave</w:t>
      </w:r>
      <w:r w:rsidR="000B7204" w:rsidRPr="002E6E1D">
        <w:rPr>
          <w:rFonts w:cs="Arial"/>
          <w:color w:val="000000"/>
          <w:szCs w:val="22"/>
        </w:rPr>
        <w:t>ment</w:t>
      </w:r>
      <w:r w:rsidRPr="002E6E1D">
        <w:rPr>
          <w:rFonts w:cs="Arial"/>
          <w:color w:val="000000"/>
          <w:szCs w:val="22"/>
        </w:rPr>
        <w:t xml:space="preserve"> </w:t>
      </w:r>
      <w:r w:rsidRPr="006F24E5">
        <w:rPr>
          <w:rFonts w:cs="Arial"/>
          <w:color w:val="000000"/>
          <w:szCs w:val="22"/>
        </w:rPr>
        <w:t>in accordance with the traffic control plans.  No detours or lane shifts onto shoulders will be allowed unless otherwise approved by the engineer</w:t>
      </w:r>
      <w:r w:rsidR="000B7204" w:rsidRPr="002E6E1D">
        <w:rPr>
          <w:rFonts w:cs="Arial"/>
          <w:color w:val="000000"/>
          <w:szCs w:val="22"/>
        </w:rPr>
        <w:t>.</w:t>
      </w:r>
    </w:p>
    <w:p w14:paraId="3B5D1529" w14:textId="77777777" w:rsidR="002E6E1D" w:rsidRDefault="002E6E1D" w:rsidP="000B7204">
      <w:pPr>
        <w:tabs>
          <w:tab w:val="left" w:pos="540"/>
        </w:tabs>
        <w:spacing w:line="240" w:lineRule="atLeast"/>
        <w:rPr>
          <w:rFonts w:cs="Arial"/>
          <w:color w:val="000000"/>
          <w:szCs w:val="22"/>
        </w:rPr>
      </w:pPr>
    </w:p>
    <w:p w14:paraId="7D01AAD2" w14:textId="0E934E3E" w:rsidR="002E6E1D" w:rsidRDefault="002E6E1D" w:rsidP="000B7204">
      <w:pPr>
        <w:tabs>
          <w:tab w:val="left" w:pos="540"/>
        </w:tabs>
        <w:spacing w:line="240" w:lineRule="atLeast"/>
        <w:rPr>
          <w:rFonts w:cs="Arial"/>
          <w:color w:val="000000"/>
          <w:szCs w:val="22"/>
        </w:rPr>
      </w:pPr>
      <w:proofErr w:type="gramStart"/>
      <w:r w:rsidRPr="006F24E5">
        <w:rPr>
          <w:rFonts w:cs="Arial"/>
          <w:b/>
          <w:bCs/>
          <w:color w:val="000000"/>
          <w:szCs w:val="22"/>
        </w:rPr>
        <w:t>3.2</w:t>
      </w:r>
      <w:r>
        <w:rPr>
          <w:rFonts w:cs="Arial"/>
          <w:color w:val="000000"/>
          <w:szCs w:val="22"/>
        </w:rPr>
        <w:t xml:space="preserve">  </w:t>
      </w:r>
      <w:r w:rsidR="000B7204" w:rsidRPr="009E1E87">
        <w:rPr>
          <w:rFonts w:cs="Arial"/>
          <w:color w:val="000000"/>
          <w:szCs w:val="22"/>
        </w:rPr>
        <w:t>Provisions</w:t>
      </w:r>
      <w:proofErr w:type="gramEnd"/>
      <w:r w:rsidR="000B7204" w:rsidRPr="009E1E87">
        <w:rPr>
          <w:rFonts w:cs="Arial"/>
          <w:color w:val="000000"/>
          <w:szCs w:val="22"/>
        </w:rPr>
        <w:t xml:space="preserve"> shall be made to </w:t>
      </w:r>
      <w:proofErr w:type="gramStart"/>
      <w:r w:rsidR="000B7204" w:rsidRPr="009E1E87">
        <w:rPr>
          <w:rFonts w:cs="Arial"/>
          <w:color w:val="000000"/>
          <w:szCs w:val="22"/>
        </w:rPr>
        <w:t>allow the movement of emergency vehicles through the limits of construction at all times</w:t>
      </w:r>
      <w:proofErr w:type="gramEnd"/>
      <w:r w:rsidR="000B7204" w:rsidRPr="009E1E87">
        <w:rPr>
          <w:rFonts w:cs="Arial"/>
          <w:color w:val="000000"/>
          <w:szCs w:val="22"/>
        </w:rPr>
        <w:t>.</w:t>
      </w:r>
    </w:p>
    <w:p w14:paraId="44032DD4" w14:textId="77777777" w:rsidR="002E6E1D" w:rsidRDefault="002E6E1D" w:rsidP="000B7204">
      <w:pPr>
        <w:tabs>
          <w:tab w:val="left" w:pos="540"/>
        </w:tabs>
        <w:spacing w:line="240" w:lineRule="atLeast"/>
        <w:rPr>
          <w:rFonts w:cs="Arial"/>
          <w:color w:val="000000"/>
          <w:szCs w:val="22"/>
        </w:rPr>
      </w:pPr>
    </w:p>
    <w:p w14:paraId="4901FB73" w14:textId="77777777" w:rsidR="000B7204" w:rsidRPr="009E1E87" w:rsidRDefault="002E6E1D" w:rsidP="000B7204">
      <w:pPr>
        <w:tabs>
          <w:tab w:val="left" w:pos="540"/>
        </w:tabs>
        <w:spacing w:line="240" w:lineRule="atLeast"/>
        <w:rPr>
          <w:rFonts w:cs="Arial"/>
          <w:color w:val="000000"/>
          <w:szCs w:val="22"/>
        </w:rPr>
      </w:pPr>
      <w:proofErr w:type="gramStart"/>
      <w:r>
        <w:rPr>
          <w:rFonts w:cs="Arial"/>
          <w:b/>
          <w:bCs/>
          <w:color w:val="000000"/>
          <w:szCs w:val="22"/>
        </w:rPr>
        <w:t xml:space="preserve">3.3  </w:t>
      </w:r>
      <w:r w:rsidR="000B7204" w:rsidRPr="009E1E87">
        <w:rPr>
          <w:rFonts w:cs="Arial"/>
          <w:color w:val="000000"/>
          <w:szCs w:val="22"/>
        </w:rPr>
        <w:t>During</w:t>
      </w:r>
      <w:proofErr w:type="gramEnd"/>
      <w:r w:rsidR="000B7204" w:rsidRPr="009E1E87">
        <w:rPr>
          <w:rFonts w:cs="Arial"/>
          <w:color w:val="000000"/>
          <w:szCs w:val="22"/>
        </w:rPr>
        <w:t xml:space="preserve"> non-working hours the contractor shall have all lanes of traffic open for all routes, ramps, and side</w:t>
      </w:r>
      <w:r w:rsidR="000B7204">
        <w:rPr>
          <w:rFonts w:cs="Arial"/>
          <w:color w:val="000000"/>
          <w:szCs w:val="22"/>
        </w:rPr>
        <w:t xml:space="preserve"> </w:t>
      </w:r>
      <w:r w:rsidR="000B7204" w:rsidRPr="009E1E87">
        <w:rPr>
          <w:rFonts w:cs="Arial"/>
          <w:color w:val="000000"/>
          <w:szCs w:val="22"/>
        </w:rPr>
        <w:t>roads.  All channelizers and other traffic control devices shall be removed from the roadway during non-working hours unless otherwise approved by the engineer.</w:t>
      </w:r>
    </w:p>
    <w:p w14:paraId="6C185805" w14:textId="77777777" w:rsidR="000B7204" w:rsidRPr="009E1E87"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CF5B192" w14:textId="5AD90550" w:rsidR="002E6E1D" w:rsidRDefault="002E6E1D" w:rsidP="650CF894">
      <w:pPr>
        <w:rPr>
          <w:rFonts w:ascii="Times New Roman" w:hAnsi="Times New Roman"/>
          <w:sz w:val="24"/>
        </w:rPr>
      </w:pPr>
      <w:proofErr w:type="gramStart"/>
      <w:r w:rsidRPr="650CF894">
        <w:rPr>
          <w:rFonts w:cs="Arial"/>
          <w:b/>
          <w:bCs/>
        </w:rPr>
        <w:t>4.0  Traffic</w:t>
      </w:r>
      <w:proofErr w:type="gramEnd"/>
      <w:r w:rsidRPr="650CF894">
        <w:rPr>
          <w:rFonts w:cs="Arial"/>
          <w:b/>
          <w:bCs/>
        </w:rPr>
        <w:t xml:space="preserve"> Congestion and Delay.  </w:t>
      </w:r>
      <w:r w:rsidRPr="650CF894">
        <w:rPr>
          <w:rFonts w:cs="Arial"/>
        </w:rPr>
        <w:t>The contractor shall, upon approval of the engineer, take proactive measures to reduce traffic congestion in the work zone.</w:t>
      </w:r>
      <w:r>
        <w:rPr>
          <w:color w:val="000000"/>
        </w:rPr>
        <w:t xml:space="preserve">  The contractor shall be responsible for maintaining the existing traffic flow through the job site during the work.  If disruption of the traffic flow occurs and traffic is backed up in queues of </w:t>
      </w:r>
      <w:r w:rsidR="009676D5">
        <w:rPr>
          <w:color w:val="000000"/>
        </w:rPr>
        <w:t>15-minute</w:t>
      </w:r>
      <w:r>
        <w:rPr>
          <w:color w:val="000000"/>
        </w:rPr>
        <w:t xml:space="preserve"> delays or longer, then the contractor shall review the construction operations which contributed directly to disruption of the traffic flow and </w:t>
      </w:r>
      <w:proofErr w:type="gramStart"/>
      <w:r>
        <w:rPr>
          <w:color w:val="000000"/>
        </w:rPr>
        <w:t>make adjustments to</w:t>
      </w:r>
      <w:proofErr w:type="gramEnd"/>
      <w:r>
        <w:rPr>
          <w:color w:val="000000"/>
        </w:rPr>
        <w:t xml:space="preserve"> the operations to prevent queues from occurring again.</w:t>
      </w:r>
    </w:p>
    <w:p w14:paraId="78AA34AF" w14:textId="77777777" w:rsidR="000B7204"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4B40726" w14:textId="18AEE4AD" w:rsidR="002E6E1D" w:rsidRDefault="002E6E1D" w:rsidP="002E6E1D">
      <w:pPr>
        <w:jc w:val="left"/>
        <w:rPr>
          <w:rFonts w:ascii="Times New Roman" w:hAnsi="Times New Roman"/>
          <w:sz w:val="24"/>
        </w:rPr>
      </w:pPr>
      <w:proofErr w:type="gramStart"/>
      <w:r>
        <w:rPr>
          <w:rFonts w:cs="Arial"/>
          <w:b/>
          <w:bCs/>
          <w:szCs w:val="18"/>
        </w:rPr>
        <w:t>5.0  Traffic</w:t>
      </w:r>
      <w:proofErr w:type="gramEnd"/>
      <w:r>
        <w:rPr>
          <w:rFonts w:cs="Arial"/>
          <w:b/>
          <w:bCs/>
          <w:szCs w:val="18"/>
        </w:rPr>
        <w:t xml:space="preserve"> Safety.</w:t>
      </w:r>
    </w:p>
    <w:p w14:paraId="79831418" w14:textId="77777777" w:rsidR="002E6E1D" w:rsidRDefault="002E6E1D" w:rsidP="002E6E1D">
      <w:pPr>
        <w:rPr>
          <w:rFonts w:cs="Arial"/>
          <w:b/>
          <w:bCs/>
          <w:szCs w:val="18"/>
        </w:rPr>
      </w:pPr>
    </w:p>
    <w:p w14:paraId="34A6CE03" w14:textId="08878590" w:rsidR="002E6E1D" w:rsidRDefault="002E6E1D" w:rsidP="650CF894">
      <w:pPr>
        <w:rPr>
          <w:rFonts w:ascii="Times New Roman" w:hAnsi="Times New Roman"/>
          <w:sz w:val="24"/>
        </w:rPr>
      </w:pPr>
      <w:proofErr w:type="gramStart"/>
      <w:r w:rsidRPr="650CF894">
        <w:rPr>
          <w:rFonts w:cs="Arial"/>
          <w:b/>
          <w:bCs/>
        </w:rPr>
        <w:t>5.1</w:t>
      </w:r>
      <w:r w:rsidRPr="650CF894">
        <w:rPr>
          <w:rFonts w:cs="Arial"/>
        </w:rPr>
        <w:t xml:space="preserve">  Where</w:t>
      </w:r>
      <w:proofErr w:type="gramEnd"/>
      <w:r w:rsidRPr="650CF894">
        <w:rPr>
          <w:rFonts w:cs="Arial"/>
        </w:rPr>
        <w:t xml:space="preserve"> traffic queues routinely extend to within 1000 feet (300 m) of the ROAD WORK AHEAD, or similar, sign on a divided highway or to within 500 feet (150 m) of the ROAD WORK AHEAD, or similar, sign on an undivided highway, the contractor shall extend the advance warning area, as approved by the engineer.</w:t>
      </w:r>
    </w:p>
    <w:p w14:paraId="7E3A1523" w14:textId="77777777" w:rsidR="002E6E1D" w:rsidRDefault="002E6E1D" w:rsidP="002E6E1D">
      <w:pPr>
        <w:rPr>
          <w:rFonts w:cs="Arial"/>
          <w:szCs w:val="18"/>
        </w:rPr>
      </w:pPr>
    </w:p>
    <w:p w14:paraId="1549EDEF" w14:textId="26E27E33" w:rsidR="002E6E1D" w:rsidRDefault="002E6E1D" w:rsidP="650CF894">
      <w:pPr>
        <w:rPr>
          <w:rFonts w:ascii="Times New Roman" w:hAnsi="Times New Roman"/>
          <w:sz w:val="24"/>
        </w:rPr>
      </w:pPr>
      <w:r w:rsidRPr="650CF894">
        <w:rPr>
          <w:rFonts w:cs="Arial"/>
          <w:b/>
          <w:bCs/>
        </w:rPr>
        <w:t xml:space="preserve">5.2  </w:t>
      </w:r>
      <w:r w:rsidRPr="650CF894">
        <w:rPr>
          <w:rFonts w:cs="Arial"/>
        </w:rPr>
        <w:t xml:space="preserve">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 </w:t>
      </w:r>
      <w:r w:rsidR="000D1630">
        <w:rPr>
          <w:rFonts w:cs="Arial"/>
        </w:rPr>
        <w:t xml:space="preserve"> </w:t>
      </w:r>
      <w:r w:rsidRPr="650CF894">
        <w:rPr>
          <w:rFonts w:cs="Arial"/>
        </w:rPr>
        <w:t xml:space="preserve">The warning location shall be no less than 1000 feet (300 m) and no more than 0.5 </w:t>
      </w:r>
      <w:r w:rsidR="0072274F" w:rsidRPr="650CF894">
        <w:rPr>
          <w:rFonts w:cs="Arial"/>
        </w:rPr>
        <w:t>miles</w:t>
      </w:r>
      <w:r w:rsidRPr="650CF894">
        <w:rPr>
          <w:rFonts w:cs="Arial"/>
        </w:rPr>
        <w:t xml:space="preserve"> (0.8 km) in advance of the end of the traffic queue on divided highways and no less than 500 feet (150 m) and no more than 0.5 </w:t>
      </w:r>
      <w:proofErr w:type="spellStart"/>
      <w:proofErr w:type="gramStart"/>
      <w:r w:rsidRPr="650CF894">
        <w:rPr>
          <w:rFonts w:cs="Arial"/>
        </w:rPr>
        <w:t>mile</w:t>
      </w:r>
      <w:r w:rsidR="0072274F">
        <w:rPr>
          <w:rFonts w:cs="Arial"/>
        </w:rPr>
        <w:t>S</w:t>
      </w:r>
      <w:proofErr w:type="spellEnd"/>
      <w:proofErr w:type="gramEnd"/>
      <w:r w:rsidRPr="650CF894">
        <w:rPr>
          <w:rFonts w:cs="Arial"/>
        </w:rPr>
        <w:t xml:space="preserve"> (0.8 km) in advance of the end of the traffic queue on undivided highways.</w:t>
      </w:r>
    </w:p>
    <w:p w14:paraId="50399402" w14:textId="77777777" w:rsidR="002E6E1D" w:rsidRPr="009E1E87" w:rsidRDefault="002E6E1D"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BEFF4AE" w14:textId="77777777" w:rsidR="000B7204" w:rsidRPr="009E1E87" w:rsidRDefault="002E6E1D" w:rsidP="000B7204">
      <w:pPr>
        <w:tabs>
          <w:tab w:val="left" w:pos="540"/>
        </w:tabs>
        <w:spacing w:line="240" w:lineRule="atLeast"/>
        <w:rPr>
          <w:rFonts w:cs="Arial"/>
          <w:b/>
          <w:bCs/>
          <w:szCs w:val="22"/>
        </w:rPr>
      </w:pPr>
      <w:r>
        <w:rPr>
          <w:rFonts w:cs="Arial"/>
          <w:b/>
          <w:bCs/>
          <w:szCs w:val="22"/>
        </w:rPr>
        <w:t>6</w:t>
      </w:r>
      <w:r w:rsidR="000B7204">
        <w:rPr>
          <w:rFonts w:cs="Arial"/>
          <w:b/>
          <w:bCs/>
          <w:szCs w:val="22"/>
        </w:rPr>
        <w:t>.0</w:t>
      </w:r>
      <w:r w:rsidR="000B7204">
        <w:rPr>
          <w:rFonts w:cs="Arial"/>
          <w:b/>
          <w:bCs/>
          <w:szCs w:val="22"/>
        </w:rPr>
        <w:tab/>
      </w:r>
      <w:r w:rsidR="000B7204" w:rsidRPr="009E1E87">
        <w:rPr>
          <w:rFonts w:cs="Arial"/>
          <w:b/>
          <w:bCs/>
          <w:szCs w:val="22"/>
        </w:rPr>
        <w:t>Work Hour Restrictions.</w:t>
      </w:r>
    </w:p>
    <w:p w14:paraId="4F8A9CE3"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3B19CF7" w14:textId="7317F62A" w:rsidR="002E6E1D" w:rsidRDefault="002E6E1D" w:rsidP="000B7204">
      <w:pPr>
        <w:tabs>
          <w:tab w:val="left" w:pos="540"/>
        </w:tabs>
        <w:spacing w:line="240" w:lineRule="atLeast"/>
        <w:rPr>
          <w:rFonts w:cs="Arial"/>
          <w:szCs w:val="22"/>
        </w:rPr>
      </w:pPr>
      <w:r>
        <w:rPr>
          <w:rFonts w:cs="Arial"/>
          <w:b/>
          <w:bCs/>
          <w:szCs w:val="22"/>
        </w:rPr>
        <w:lastRenderedPageBreak/>
        <w:t>6</w:t>
      </w:r>
      <w:r w:rsidR="000B7204" w:rsidRPr="009E1E87">
        <w:rPr>
          <w:rFonts w:cs="Arial"/>
          <w:b/>
          <w:bCs/>
          <w:szCs w:val="22"/>
        </w:rPr>
        <w:t>.1</w:t>
      </w:r>
      <w:r w:rsidR="000B7204">
        <w:rPr>
          <w:rFonts w:cs="Arial"/>
          <w:szCs w:val="22"/>
        </w:rPr>
        <w:tab/>
      </w:r>
      <w:r w:rsidRPr="009940E8">
        <w:rPr>
          <w:color w:val="000000"/>
          <w:szCs w:val="22"/>
        </w:rPr>
        <w:t xml:space="preserve">All work shall be scheduled to avoid major sporting events, conventions, concerts, and similar special events as specified by the engineer.  During the term of this contract, there are </w:t>
      </w:r>
      <w:r w:rsidR="00113920">
        <w:rPr>
          <w:color w:val="000000"/>
          <w:szCs w:val="22"/>
        </w:rPr>
        <w:t>five</w:t>
      </w:r>
      <w:r>
        <w:rPr>
          <w:color w:val="000000"/>
          <w:szCs w:val="22"/>
        </w:rPr>
        <w:t xml:space="preserve"> </w:t>
      </w:r>
      <w:r w:rsidRPr="009940E8">
        <w:rPr>
          <w:color w:val="000000"/>
          <w:szCs w:val="22"/>
        </w:rPr>
        <w:t xml:space="preserve">major holiday </w:t>
      </w:r>
      <w:r w:rsidR="00113920">
        <w:rPr>
          <w:color w:val="000000"/>
          <w:szCs w:val="22"/>
        </w:rPr>
        <w:t>periods</w:t>
      </w:r>
      <w:proofErr w:type="gramStart"/>
      <w:r w:rsidRPr="009940E8">
        <w:rPr>
          <w:color w:val="000000"/>
          <w:szCs w:val="22"/>
        </w:rPr>
        <w:t xml:space="preserve">:  </w:t>
      </w:r>
      <w:r>
        <w:rPr>
          <w:color w:val="000000"/>
          <w:szCs w:val="22"/>
        </w:rPr>
        <w:t>New</w:t>
      </w:r>
      <w:proofErr w:type="gramEnd"/>
      <w:r>
        <w:rPr>
          <w:color w:val="000000"/>
          <w:szCs w:val="22"/>
        </w:rPr>
        <w:t xml:space="preserve"> Year’s Day, </w:t>
      </w:r>
      <w:r w:rsidRPr="009940E8">
        <w:rPr>
          <w:color w:val="000000"/>
          <w:szCs w:val="22"/>
        </w:rPr>
        <w:t xml:space="preserve">Memorial Day, Labor Day, Thanksgiving, and Christmas.  All lanes shall be scheduled to be open to traffic during these holiday periods, from 12:00 noon on the last working day preceding the holiday until </w:t>
      </w:r>
      <w:r w:rsidR="00E61779">
        <w:rPr>
          <w:color w:val="000000"/>
          <w:szCs w:val="22"/>
        </w:rPr>
        <w:t>6</w:t>
      </w:r>
      <w:r w:rsidRPr="009940E8">
        <w:rPr>
          <w:color w:val="000000"/>
          <w:szCs w:val="22"/>
        </w:rPr>
        <w:t xml:space="preserve">:00 a.m. on the first working day </w:t>
      </w:r>
      <w:proofErr w:type="gramStart"/>
      <w:r w:rsidRPr="009940E8">
        <w:rPr>
          <w:color w:val="000000"/>
          <w:szCs w:val="22"/>
        </w:rPr>
        <w:t>subsequent to</w:t>
      </w:r>
      <w:proofErr w:type="gramEnd"/>
      <w:r w:rsidRPr="009940E8">
        <w:rPr>
          <w:color w:val="000000"/>
          <w:szCs w:val="22"/>
        </w:rPr>
        <w:t xml:space="preserve"> the holiday, unless otherwise designated by the engineer.</w:t>
      </w:r>
    </w:p>
    <w:p w14:paraId="1FDF63CF" w14:textId="77777777" w:rsidR="002E6E1D" w:rsidRDefault="002E6E1D" w:rsidP="000B7204">
      <w:pPr>
        <w:tabs>
          <w:tab w:val="left" w:pos="540"/>
        </w:tabs>
        <w:spacing w:line="240" w:lineRule="atLeast"/>
        <w:rPr>
          <w:rFonts w:cs="Arial"/>
          <w:szCs w:val="22"/>
        </w:rPr>
      </w:pPr>
    </w:p>
    <w:p w14:paraId="4DE873C4" w14:textId="77777777" w:rsidR="008F7C20" w:rsidRPr="005E55C7" w:rsidRDefault="008F7C20" w:rsidP="008F7C20">
      <w:pPr>
        <w:tabs>
          <w:tab w:val="left" w:pos="500"/>
        </w:tabs>
        <w:spacing w:line="240" w:lineRule="atLeast"/>
        <w:rPr>
          <w:rFonts w:cs="Arial"/>
          <w:bCs/>
          <w:snapToGrid w:val="0"/>
          <w:szCs w:val="22"/>
        </w:rPr>
      </w:pPr>
      <w:proofErr w:type="gramStart"/>
      <w:r>
        <w:rPr>
          <w:rFonts w:cs="Arial"/>
          <w:b/>
          <w:bCs/>
          <w:szCs w:val="18"/>
        </w:rPr>
        <w:t>6.1.1  Independence</w:t>
      </w:r>
      <w:proofErr w:type="gramEnd"/>
      <w:r>
        <w:rPr>
          <w:rFonts w:cs="Arial"/>
          <w:b/>
          <w:bCs/>
          <w:szCs w:val="18"/>
        </w:rPr>
        <w:t xml:space="preserve"> Day.  </w:t>
      </w:r>
      <w:r w:rsidRPr="005E55C7">
        <w:rPr>
          <w:rFonts w:cs="Arial"/>
          <w:bCs/>
          <w:snapToGrid w:val="0"/>
          <w:szCs w:val="22"/>
        </w:rPr>
        <w:t xml:space="preserve">The lane restrictions specified in Section </w:t>
      </w:r>
      <w:r>
        <w:rPr>
          <w:rFonts w:cs="Arial"/>
          <w:bCs/>
          <w:snapToGrid w:val="0"/>
          <w:szCs w:val="22"/>
        </w:rPr>
        <w:t>6</w:t>
      </w:r>
      <w:r w:rsidRPr="005E55C7">
        <w:rPr>
          <w:rFonts w:cs="Arial"/>
          <w:bCs/>
          <w:snapToGrid w:val="0"/>
          <w:szCs w:val="22"/>
        </w:rPr>
        <w:t>.1 shall also apply to Independence Day, except that the restricted periods shall be as follows:</w:t>
      </w:r>
    </w:p>
    <w:p w14:paraId="69AE0AD4" w14:textId="77777777" w:rsidR="008F7C20" w:rsidRDefault="008F7C20" w:rsidP="008F7C20">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8F7C20" w:rsidRPr="00E46551" w14:paraId="0779B5B8" w14:textId="77777777">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54E2650B" w14:textId="77777777" w:rsidR="008F7C20" w:rsidRPr="00E46551" w:rsidRDefault="008F7C20">
            <w:pPr>
              <w:keepNext/>
              <w:jc w:val="center"/>
              <w:rPr>
                <w:rFonts w:ascii="Calibri" w:hAnsi="Calibri"/>
                <w:b/>
                <w:bCs/>
                <w:szCs w:val="20"/>
              </w:rPr>
            </w:pPr>
            <w:r w:rsidRPr="00E46551">
              <w:rPr>
                <w:b/>
                <w:bCs/>
                <w:szCs w:val="20"/>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0C4B44C5" w14:textId="77777777" w:rsidR="008F7C20" w:rsidRPr="00E46551" w:rsidRDefault="008F7C20">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3E99F104" w14:textId="77777777" w:rsidR="008F7C20" w:rsidRPr="00E46551" w:rsidRDefault="008F7C20">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32BFE9D1" w14:textId="77777777" w:rsidR="008F7C20" w:rsidRPr="00E46551" w:rsidRDefault="008F7C20">
            <w:pPr>
              <w:keepNext/>
              <w:jc w:val="center"/>
              <w:rPr>
                <w:b/>
                <w:bCs/>
                <w:szCs w:val="20"/>
              </w:rPr>
            </w:pPr>
            <w:r w:rsidRPr="00E46551">
              <w:rPr>
                <w:b/>
                <w:bCs/>
                <w:szCs w:val="20"/>
              </w:rPr>
              <w:t>Allow Lane Closures to resume at:</w:t>
            </w:r>
          </w:p>
        </w:tc>
      </w:tr>
      <w:tr w:rsidR="008F7C20" w:rsidRPr="00E46551" w14:paraId="4F75D13B"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D0F8F" w14:textId="77777777" w:rsidR="008F7C20" w:rsidRPr="00E46551" w:rsidRDefault="008F7C20">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88AD83C" w14:textId="77777777" w:rsidR="008F7C20" w:rsidRPr="00E46551" w:rsidRDefault="008F7C20">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196563B" w14:textId="77777777" w:rsidR="008F7C20" w:rsidRPr="00E46551" w:rsidRDefault="008F7C20">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F76E682" w14:textId="77777777" w:rsidR="008F7C20" w:rsidRPr="00E46551" w:rsidRDefault="008F7C20">
            <w:pPr>
              <w:keepNext/>
              <w:rPr>
                <w:szCs w:val="20"/>
              </w:rPr>
            </w:pPr>
            <w:r w:rsidRPr="00E46551">
              <w:rPr>
                <w:szCs w:val="20"/>
              </w:rPr>
              <w:t>6:00 a.m. on Tuesday</w:t>
            </w:r>
          </w:p>
        </w:tc>
      </w:tr>
      <w:tr w:rsidR="008F7C20" w:rsidRPr="00E46551" w14:paraId="4604BDC5"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8B3A0" w14:textId="77777777" w:rsidR="008F7C20" w:rsidRPr="00E46551" w:rsidRDefault="008F7C20">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B3FF03E" w14:textId="77777777" w:rsidR="008F7C20" w:rsidRPr="00E46551" w:rsidRDefault="008F7C20">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EF062BF" w14:textId="77777777" w:rsidR="008F7C20" w:rsidRPr="00E46551" w:rsidRDefault="008F7C20">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7092CB4" w14:textId="77777777" w:rsidR="008F7C20" w:rsidRPr="00E46551" w:rsidRDefault="008F7C20">
            <w:pPr>
              <w:keepNext/>
              <w:rPr>
                <w:szCs w:val="20"/>
              </w:rPr>
            </w:pPr>
            <w:r w:rsidRPr="00E46551">
              <w:rPr>
                <w:szCs w:val="20"/>
              </w:rPr>
              <w:t>6:00 a.m. on Tuesday</w:t>
            </w:r>
          </w:p>
        </w:tc>
      </w:tr>
      <w:tr w:rsidR="008F7C20" w:rsidRPr="00E46551" w14:paraId="28063D6D"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11A3D" w14:textId="77777777" w:rsidR="008F7C20" w:rsidRPr="00E46551" w:rsidRDefault="008F7C20">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28870AC" w14:textId="77777777" w:rsidR="008F7C20" w:rsidRPr="00E46551" w:rsidRDefault="008F7C20">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7576083" w14:textId="77777777" w:rsidR="008F7C20" w:rsidRPr="00E46551" w:rsidRDefault="008F7C20">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E1E35E4" w14:textId="77777777" w:rsidR="008F7C20" w:rsidRPr="00E46551" w:rsidRDefault="008F7C20">
            <w:pPr>
              <w:keepNext/>
              <w:rPr>
                <w:szCs w:val="20"/>
              </w:rPr>
            </w:pPr>
            <w:r w:rsidRPr="00E46551">
              <w:rPr>
                <w:szCs w:val="20"/>
              </w:rPr>
              <w:t>6:00 a.m. on Wednesday</w:t>
            </w:r>
          </w:p>
        </w:tc>
      </w:tr>
      <w:tr w:rsidR="008F7C20" w:rsidRPr="00E46551" w14:paraId="2F9D489B"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F5106" w14:textId="77777777" w:rsidR="008F7C20" w:rsidRPr="00E46551" w:rsidRDefault="008F7C20">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383FF29" w14:textId="77777777" w:rsidR="008F7C20" w:rsidRPr="00E46551" w:rsidRDefault="008F7C20">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9E0B9A4" w14:textId="77777777" w:rsidR="008F7C20" w:rsidRPr="00E46551" w:rsidRDefault="008F7C20">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D3E71B8" w14:textId="77777777" w:rsidR="008F7C20" w:rsidRPr="00E46551" w:rsidRDefault="008F7C20">
            <w:pPr>
              <w:keepNext/>
              <w:rPr>
                <w:szCs w:val="20"/>
              </w:rPr>
            </w:pPr>
            <w:r w:rsidRPr="00E46551">
              <w:rPr>
                <w:szCs w:val="20"/>
              </w:rPr>
              <w:t>6:00 a.m. on Thursday</w:t>
            </w:r>
          </w:p>
        </w:tc>
      </w:tr>
      <w:tr w:rsidR="008F7C20" w:rsidRPr="00E46551" w14:paraId="7DCEF04B"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734F4" w14:textId="77777777" w:rsidR="008F7C20" w:rsidRPr="00E46551" w:rsidRDefault="008F7C20">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9B75BE5" w14:textId="77777777" w:rsidR="008F7C20" w:rsidRPr="00E46551" w:rsidRDefault="008F7C20">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A4D1F34" w14:textId="77777777" w:rsidR="008F7C20" w:rsidRPr="00E46551" w:rsidRDefault="008F7C20">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BB304E0" w14:textId="77777777" w:rsidR="008F7C20" w:rsidRPr="00E46551" w:rsidRDefault="008F7C20">
            <w:pPr>
              <w:keepNext/>
              <w:rPr>
                <w:szCs w:val="20"/>
              </w:rPr>
            </w:pPr>
            <w:r w:rsidRPr="00E46551">
              <w:rPr>
                <w:szCs w:val="20"/>
              </w:rPr>
              <w:t>6:00 a.m. on Friday</w:t>
            </w:r>
          </w:p>
        </w:tc>
      </w:tr>
      <w:tr w:rsidR="008F7C20" w:rsidRPr="00E46551" w14:paraId="71DB35FE"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5752B" w14:textId="77777777" w:rsidR="008F7C20" w:rsidRPr="00E46551" w:rsidRDefault="008F7C20">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BCCB948" w14:textId="77777777" w:rsidR="008F7C20" w:rsidRPr="00E46551" w:rsidRDefault="008F7C20">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7ECBDA5" w14:textId="77777777" w:rsidR="008F7C20" w:rsidRPr="00E46551" w:rsidRDefault="008F7C20">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0344F84" w14:textId="77777777" w:rsidR="008F7C20" w:rsidRPr="00E46551" w:rsidRDefault="008F7C20">
            <w:pPr>
              <w:keepNext/>
              <w:rPr>
                <w:szCs w:val="20"/>
              </w:rPr>
            </w:pPr>
            <w:r w:rsidRPr="00E46551">
              <w:rPr>
                <w:szCs w:val="20"/>
              </w:rPr>
              <w:t>6:00 a.m. on Monday</w:t>
            </w:r>
          </w:p>
        </w:tc>
      </w:tr>
      <w:tr w:rsidR="008F7C20" w:rsidRPr="00E46551" w14:paraId="48760DD2"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35694" w14:textId="77777777" w:rsidR="008F7C20" w:rsidRPr="00E46551" w:rsidRDefault="008F7C20">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80D0CA8" w14:textId="77777777" w:rsidR="008F7C20" w:rsidRPr="00E46551" w:rsidRDefault="008F7C20">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7AB7F46" w14:textId="77777777" w:rsidR="008F7C20" w:rsidRPr="00E46551" w:rsidRDefault="008F7C20">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93E5CAC" w14:textId="77777777" w:rsidR="008F7C20" w:rsidRPr="00E46551" w:rsidRDefault="008F7C20">
            <w:pPr>
              <w:rPr>
                <w:szCs w:val="20"/>
              </w:rPr>
            </w:pPr>
            <w:r w:rsidRPr="00E46551">
              <w:rPr>
                <w:szCs w:val="20"/>
              </w:rPr>
              <w:t>6:00 a.m. on Monday</w:t>
            </w:r>
          </w:p>
        </w:tc>
      </w:tr>
    </w:tbl>
    <w:p w14:paraId="47B9D389" w14:textId="77777777" w:rsidR="00113920" w:rsidRDefault="00113920" w:rsidP="000B7204">
      <w:pPr>
        <w:tabs>
          <w:tab w:val="left" w:pos="540"/>
        </w:tabs>
        <w:spacing w:line="240" w:lineRule="atLeast"/>
        <w:rPr>
          <w:rFonts w:cs="Arial"/>
          <w:szCs w:val="22"/>
        </w:rPr>
      </w:pPr>
    </w:p>
    <w:p w14:paraId="5804B8E4" w14:textId="77777777" w:rsidR="000B7204" w:rsidRPr="009E1E87" w:rsidRDefault="002E6E1D" w:rsidP="000B7204">
      <w:pPr>
        <w:tabs>
          <w:tab w:val="left" w:pos="540"/>
        </w:tabs>
        <w:spacing w:line="240" w:lineRule="atLeast"/>
        <w:rPr>
          <w:rFonts w:cs="Arial"/>
          <w:szCs w:val="22"/>
        </w:rPr>
      </w:pPr>
      <w:proofErr w:type="gramStart"/>
      <w:r>
        <w:rPr>
          <w:rFonts w:cs="Arial"/>
          <w:b/>
          <w:bCs/>
          <w:szCs w:val="22"/>
        </w:rPr>
        <w:t>6</w:t>
      </w:r>
      <w:r w:rsidRPr="009E1E87">
        <w:rPr>
          <w:rFonts w:cs="Arial"/>
          <w:b/>
          <w:bCs/>
          <w:szCs w:val="22"/>
        </w:rPr>
        <w:t>.</w:t>
      </w:r>
      <w:r>
        <w:rPr>
          <w:rFonts w:cs="Arial"/>
          <w:b/>
          <w:bCs/>
          <w:szCs w:val="22"/>
        </w:rPr>
        <w:t xml:space="preserve">2  </w:t>
      </w:r>
      <w:r w:rsidR="000B7204" w:rsidRPr="009E1E87">
        <w:rPr>
          <w:rFonts w:cs="Arial"/>
          <w:szCs w:val="22"/>
        </w:rPr>
        <w:t>During</w:t>
      </w:r>
      <w:proofErr w:type="gramEnd"/>
      <w:r w:rsidR="000B7204" w:rsidRPr="009E1E87">
        <w:rPr>
          <w:rFonts w:cs="Arial"/>
          <w:szCs w:val="22"/>
        </w:rPr>
        <w:t xml:space="preserve"> non-working hours the contractor shall have all lanes of traffic open for all routes, ramps, and side roads.  Working hours for holidays shall be determined by the engineer.</w:t>
      </w:r>
    </w:p>
    <w:p w14:paraId="4835E19D"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61D1542" w14:textId="6639EC1D" w:rsidR="000B7204" w:rsidRPr="009E1E87" w:rsidRDefault="002E6E1D" w:rsidP="000B7204">
      <w:pPr>
        <w:tabs>
          <w:tab w:val="left" w:pos="540"/>
        </w:tabs>
        <w:spacing w:line="240" w:lineRule="atLeast"/>
        <w:rPr>
          <w:rFonts w:cs="Arial"/>
          <w:szCs w:val="22"/>
        </w:rPr>
      </w:pPr>
      <w:r>
        <w:rPr>
          <w:rFonts w:cs="Arial"/>
          <w:b/>
          <w:bCs/>
          <w:szCs w:val="22"/>
        </w:rPr>
        <w:t>6</w:t>
      </w:r>
      <w:r w:rsidR="000B7204" w:rsidRPr="009E1E87">
        <w:rPr>
          <w:rFonts w:cs="Arial"/>
          <w:b/>
          <w:bCs/>
          <w:szCs w:val="22"/>
        </w:rPr>
        <w:t>.</w:t>
      </w:r>
      <w:r>
        <w:rPr>
          <w:rFonts w:cs="Arial"/>
          <w:b/>
          <w:bCs/>
          <w:szCs w:val="22"/>
        </w:rPr>
        <w:t>3</w:t>
      </w:r>
      <w:r w:rsidR="000B7204">
        <w:rPr>
          <w:rFonts w:cs="Arial"/>
          <w:szCs w:val="22"/>
        </w:rPr>
        <w:tab/>
      </w:r>
      <w:r w:rsidR="000B7204" w:rsidRPr="009E1E87">
        <w:rPr>
          <w:rFonts w:cs="Arial"/>
          <w:szCs w:val="22"/>
        </w:rPr>
        <w:t xml:space="preserve">Due to the wide variance in traffic volumes throughout the contract area, it is not possible to give specific work hours for the term of the contract.  Each Job Order will specify work </w:t>
      </w:r>
      <w:proofErr w:type="gramStart"/>
      <w:r w:rsidR="000B7204" w:rsidRPr="009E1E87">
        <w:rPr>
          <w:rFonts w:cs="Arial"/>
          <w:szCs w:val="22"/>
        </w:rPr>
        <w:t>hours</w:t>
      </w:r>
      <w:proofErr w:type="gramEnd"/>
      <w:r w:rsidR="000B7204" w:rsidRPr="009E1E87">
        <w:rPr>
          <w:rFonts w:cs="Arial"/>
          <w:szCs w:val="22"/>
        </w:rPr>
        <w:t xml:space="preserve"> or work hour restrictions based on the repair location, this may include peak hour restrictions.  The following table provides general guidance as to the most restrictive schedule for when work on or adjacent to the roadway may be allowed.</w:t>
      </w:r>
    </w:p>
    <w:p w14:paraId="34C55AEC"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u w:val="single"/>
        </w:rPr>
      </w:pPr>
    </w:p>
    <w:p w14:paraId="123DD053" w14:textId="77777777" w:rsidR="000B7204" w:rsidRPr="009E1E87" w:rsidRDefault="000B7204" w:rsidP="000B7204">
      <w:pPr>
        <w:widowControl w:val="0"/>
        <w:tabs>
          <w:tab w:val="left" w:pos="3960"/>
        </w:tabs>
        <w:autoSpaceDE w:val="0"/>
        <w:autoSpaceDN w:val="0"/>
        <w:adjustRightInd w:val="0"/>
        <w:ind w:left="720"/>
        <w:rPr>
          <w:rFonts w:cs="Arial"/>
          <w:color w:val="000000"/>
          <w:szCs w:val="22"/>
        </w:rPr>
      </w:pPr>
      <w:r w:rsidRPr="009E1E87">
        <w:rPr>
          <w:rFonts w:cs="Arial"/>
          <w:color w:val="000000"/>
          <w:szCs w:val="22"/>
          <w:u w:val="single"/>
        </w:rPr>
        <w:t>Traffic Control Plan Type</w:t>
      </w:r>
      <w:r>
        <w:rPr>
          <w:rFonts w:cs="Arial"/>
          <w:color w:val="000000"/>
          <w:szCs w:val="22"/>
        </w:rPr>
        <w:tab/>
      </w:r>
      <w:r w:rsidRPr="009E1E87">
        <w:rPr>
          <w:rFonts w:cs="Arial"/>
          <w:color w:val="000000"/>
          <w:szCs w:val="22"/>
          <w:u w:val="single"/>
        </w:rPr>
        <w:t xml:space="preserve">Work Hours (Monday </w:t>
      </w:r>
      <w:proofErr w:type="gramStart"/>
      <w:r w:rsidRPr="009E1E87">
        <w:rPr>
          <w:rFonts w:cs="Arial"/>
          <w:color w:val="000000"/>
          <w:szCs w:val="22"/>
          <w:u w:val="single"/>
        </w:rPr>
        <w:t>thru</w:t>
      </w:r>
      <w:proofErr w:type="gramEnd"/>
      <w:r w:rsidRPr="009E1E87">
        <w:rPr>
          <w:rFonts w:cs="Arial"/>
          <w:color w:val="000000"/>
          <w:szCs w:val="22"/>
          <w:u w:val="single"/>
        </w:rPr>
        <w:t xml:space="preserve"> Friday)</w:t>
      </w:r>
    </w:p>
    <w:p w14:paraId="686DC9A8" w14:textId="77777777" w:rsidR="000B7204" w:rsidRPr="00D03CF8" w:rsidRDefault="000B7204" w:rsidP="000B7204">
      <w:pPr>
        <w:widowControl w:val="0"/>
        <w:tabs>
          <w:tab w:val="left" w:pos="4320"/>
          <w:tab w:val="left" w:pos="5490"/>
        </w:tabs>
        <w:autoSpaceDE w:val="0"/>
        <w:autoSpaceDN w:val="0"/>
        <w:adjustRightInd w:val="0"/>
        <w:ind w:left="720"/>
        <w:rPr>
          <w:rFonts w:cs="Arial"/>
          <w:color w:val="000000"/>
          <w:szCs w:val="22"/>
          <w:highlight w:val="yellow"/>
        </w:rPr>
      </w:pPr>
      <w:r>
        <w:rPr>
          <w:rFonts w:cs="Arial"/>
          <w:color w:val="000000"/>
          <w:szCs w:val="22"/>
          <w:highlight w:val="yellow"/>
        </w:rPr>
        <w:t>Single Lane Closure</w:t>
      </w:r>
      <w:r>
        <w:rPr>
          <w:rFonts w:cs="Arial"/>
          <w:color w:val="000000"/>
          <w:szCs w:val="22"/>
          <w:highlight w:val="yellow"/>
        </w:rPr>
        <w:tab/>
      </w:r>
      <w:r w:rsidRPr="00D03CF8">
        <w:rPr>
          <w:rFonts w:cs="Arial"/>
          <w:color w:val="000000"/>
          <w:szCs w:val="22"/>
          <w:highlight w:val="yellow"/>
        </w:rPr>
        <w:t xml:space="preserve">7:30 p.m. </w:t>
      </w:r>
      <w:r>
        <w:rPr>
          <w:rFonts w:cs="Arial"/>
          <w:color w:val="000000"/>
          <w:szCs w:val="22"/>
          <w:highlight w:val="yellow"/>
        </w:rPr>
        <w:tab/>
      </w:r>
      <w:r w:rsidRPr="00D03CF8">
        <w:rPr>
          <w:rFonts w:cs="Arial"/>
          <w:color w:val="000000"/>
          <w:szCs w:val="22"/>
          <w:highlight w:val="yellow"/>
        </w:rPr>
        <w:t>to 4:30 a.m.</w:t>
      </w:r>
    </w:p>
    <w:p w14:paraId="56DE1323" w14:textId="77777777" w:rsidR="000B7204" w:rsidRPr="00D03CF8" w:rsidRDefault="000B7204" w:rsidP="000B7204">
      <w:pPr>
        <w:widowControl w:val="0"/>
        <w:tabs>
          <w:tab w:val="left" w:pos="4320"/>
          <w:tab w:val="left" w:pos="5490"/>
        </w:tabs>
        <w:autoSpaceDE w:val="0"/>
        <w:autoSpaceDN w:val="0"/>
        <w:adjustRightInd w:val="0"/>
        <w:ind w:left="720"/>
        <w:rPr>
          <w:rFonts w:cs="Arial"/>
          <w:color w:val="000000"/>
          <w:szCs w:val="22"/>
          <w:highlight w:val="yellow"/>
        </w:rPr>
      </w:pPr>
      <w:r>
        <w:rPr>
          <w:rFonts w:cs="Arial"/>
          <w:color w:val="000000"/>
          <w:szCs w:val="22"/>
          <w:highlight w:val="yellow"/>
        </w:rPr>
        <w:t>Double Lane Closure</w:t>
      </w:r>
      <w:r>
        <w:rPr>
          <w:rFonts w:cs="Arial"/>
          <w:color w:val="000000"/>
          <w:szCs w:val="22"/>
          <w:highlight w:val="yellow"/>
        </w:rPr>
        <w:tab/>
      </w:r>
      <w:r w:rsidRPr="00D03CF8">
        <w:rPr>
          <w:rFonts w:cs="Arial"/>
          <w:color w:val="000000"/>
          <w:szCs w:val="22"/>
          <w:highlight w:val="yellow"/>
        </w:rPr>
        <w:t xml:space="preserve">9:30 p.m. </w:t>
      </w:r>
      <w:r>
        <w:rPr>
          <w:rFonts w:cs="Arial"/>
          <w:color w:val="000000"/>
          <w:szCs w:val="22"/>
          <w:highlight w:val="yellow"/>
        </w:rPr>
        <w:tab/>
      </w:r>
      <w:r w:rsidRPr="00D03CF8">
        <w:rPr>
          <w:rFonts w:cs="Arial"/>
          <w:color w:val="000000"/>
          <w:szCs w:val="22"/>
          <w:highlight w:val="yellow"/>
        </w:rPr>
        <w:t>to 4:30 a.m.</w:t>
      </w:r>
    </w:p>
    <w:p w14:paraId="20910F24" w14:textId="77777777" w:rsidR="000B7204" w:rsidRPr="00D03CF8" w:rsidRDefault="000B7204" w:rsidP="000B7204">
      <w:pPr>
        <w:widowControl w:val="0"/>
        <w:tabs>
          <w:tab w:val="left" w:pos="4230"/>
          <w:tab w:val="left" w:pos="5490"/>
        </w:tabs>
        <w:autoSpaceDE w:val="0"/>
        <w:autoSpaceDN w:val="0"/>
        <w:adjustRightInd w:val="0"/>
        <w:ind w:left="720"/>
        <w:rPr>
          <w:rFonts w:cs="Arial"/>
          <w:color w:val="000000"/>
          <w:szCs w:val="22"/>
          <w:highlight w:val="yellow"/>
        </w:rPr>
      </w:pPr>
      <w:r>
        <w:rPr>
          <w:rFonts w:cs="Arial"/>
          <w:color w:val="000000"/>
          <w:szCs w:val="22"/>
          <w:highlight w:val="yellow"/>
        </w:rPr>
        <w:t>Triple Lane Closure</w:t>
      </w:r>
      <w:r>
        <w:rPr>
          <w:rFonts w:cs="Arial"/>
          <w:color w:val="000000"/>
          <w:szCs w:val="22"/>
          <w:highlight w:val="yellow"/>
        </w:rPr>
        <w:tab/>
      </w:r>
      <w:r w:rsidRPr="00D03CF8">
        <w:rPr>
          <w:rFonts w:cs="Arial"/>
          <w:color w:val="000000"/>
          <w:szCs w:val="22"/>
          <w:highlight w:val="yellow"/>
        </w:rPr>
        <w:t xml:space="preserve">10:00 p.m. </w:t>
      </w:r>
      <w:r>
        <w:rPr>
          <w:rFonts w:cs="Arial"/>
          <w:color w:val="000000"/>
          <w:szCs w:val="22"/>
          <w:highlight w:val="yellow"/>
        </w:rPr>
        <w:tab/>
      </w:r>
      <w:r w:rsidRPr="00D03CF8">
        <w:rPr>
          <w:rFonts w:cs="Arial"/>
          <w:color w:val="000000"/>
          <w:szCs w:val="22"/>
          <w:highlight w:val="yellow"/>
        </w:rPr>
        <w:t>to 4:30 a.m.</w:t>
      </w:r>
    </w:p>
    <w:p w14:paraId="77FEA15B" w14:textId="77777777" w:rsidR="000B7204" w:rsidRPr="00D03CF8" w:rsidRDefault="000B7204" w:rsidP="000B7204">
      <w:pPr>
        <w:widowControl w:val="0"/>
        <w:tabs>
          <w:tab w:val="left" w:pos="4320"/>
          <w:tab w:val="left" w:pos="5490"/>
        </w:tabs>
        <w:autoSpaceDE w:val="0"/>
        <w:autoSpaceDN w:val="0"/>
        <w:adjustRightInd w:val="0"/>
        <w:ind w:left="720"/>
        <w:rPr>
          <w:rFonts w:cs="Arial"/>
          <w:color w:val="000000"/>
          <w:szCs w:val="22"/>
          <w:highlight w:val="yellow"/>
        </w:rPr>
      </w:pPr>
      <w:r w:rsidRPr="00D03CF8">
        <w:rPr>
          <w:rFonts w:cs="Arial"/>
          <w:color w:val="000000"/>
          <w:szCs w:val="22"/>
          <w:highlight w:val="yellow"/>
        </w:rPr>
        <w:t>Interior</w:t>
      </w:r>
      <w:r>
        <w:rPr>
          <w:rFonts w:cs="Arial"/>
          <w:color w:val="000000"/>
          <w:szCs w:val="22"/>
          <w:highlight w:val="yellow"/>
        </w:rPr>
        <w:t xml:space="preserve"> Lane Closure</w:t>
      </w:r>
      <w:r>
        <w:rPr>
          <w:rFonts w:cs="Arial"/>
          <w:color w:val="000000"/>
          <w:szCs w:val="22"/>
          <w:highlight w:val="yellow"/>
        </w:rPr>
        <w:tab/>
      </w:r>
      <w:r w:rsidRPr="00D03CF8">
        <w:rPr>
          <w:rFonts w:cs="Arial"/>
          <w:color w:val="000000"/>
          <w:szCs w:val="22"/>
          <w:highlight w:val="yellow"/>
        </w:rPr>
        <w:t xml:space="preserve">9:30 p.m. </w:t>
      </w:r>
      <w:r>
        <w:rPr>
          <w:rFonts w:cs="Arial"/>
          <w:color w:val="000000"/>
          <w:szCs w:val="22"/>
          <w:highlight w:val="yellow"/>
        </w:rPr>
        <w:tab/>
      </w:r>
      <w:r w:rsidRPr="00D03CF8">
        <w:rPr>
          <w:rFonts w:cs="Arial"/>
          <w:color w:val="000000"/>
          <w:szCs w:val="22"/>
          <w:highlight w:val="yellow"/>
        </w:rPr>
        <w:t>to 4:30 a.m.</w:t>
      </w:r>
    </w:p>
    <w:p w14:paraId="7E81129F" w14:textId="77777777" w:rsidR="000B7204" w:rsidRPr="00D03CF8" w:rsidRDefault="000B7204" w:rsidP="000B7204">
      <w:pPr>
        <w:widowControl w:val="0"/>
        <w:tabs>
          <w:tab w:val="left" w:pos="4320"/>
        </w:tabs>
        <w:autoSpaceDE w:val="0"/>
        <w:autoSpaceDN w:val="0"/>
        <w:adjustRightInd w:val="0"/>
        <w:ind w:left="720"/>
        <w:rPr>
          <w:rFonts w:cs="Arial"/>
          <w:color w:val="000000"/>
          <w:szCs w:val="22"/>
          <w:highlight w:val="yellow"/>
        </w:rPr>
      </w:pPr>
      <w:r>
        <w:rPr>
          <w:rFonts w:cs="Arial"/>
          <w:color w:val="000000"/>
          <w:szCs w:val="22"/>
          <w:highlight w:val="yellow"/>
        </w:rPr>
        <w:t>Ramp Closure</w:t>
      </w:r>
      <w:r>
        <w:rPr>
          <w:rFonts w:cs="Arial"/>
          <w:color w:val="000000"/>
          <w:szCs w:val="22"/>
          <w:highlight w:val="yellow"/>
        </w:rPr>
        <w:tab/>
      </w:r>
      <w:r w:rsidRPr="00D03CF8">
        <w:rPr>
          <w:rFonts w:cs="Arial"/>
          <w:color w:val="000000"/>
          <w:szCs w:val="22"/>
          <w:highlight w:val="yellow"/>
        </w:rPr>
        <w:t>Hours and days as approved by the engineer</w:t>
      </w:r>
    </w:p>
    <w:p w14:paraId="38B453A0" w14:textId="77777777" w:rsidR="000B7204" w:rsidRPr="00D03CF8" w:rsidRDefault="000B7204" w:rsidP="000B7204">
      <w:pPr>
        <w:widowControl w:val="0"/>
        <w:tabs>
          <w:tab w:val="left" w:pos="4320"/>
        </w:tabs>
        <w:autoSpaceDE w:val="0"/>
        <w:autoSpaceDN w:val="0"/>
        <w:adjustRightInd w:val="0"/>
        <w:ind w:left="720"/>
        <w:rPr>
          <w:rFonts w:cs="Arial"/>
          <w:color w:val="000000"/>
          <w:szCs w:val="22"/>
          <w:highlight w:val="yellow"/>
        </w:rPr>
      </w:pPr>
      <w:r w:rsidRPr="00D03CF8">
        <w:rPr>
          <w:rFonts w:cs="Arial"/>
          <w:color w:val="000000"/>
          <w:szCs w:val="22"/>
          <w:highlight w:val="yellow"/>
        </w:rPr>
        <w:t>One Lane Two Way Operation</w:t>
      </w:r>
      <w:r w:rsidRPr="00D03CF8">
        <w:rPr>
          <w:rFonts w:cs="Arial"/>
          <w:color w:val="000000"/>
          <w:szCs w:val="22"/>
          <w:highlight w:val="yellow"/>
        </w:rPr>
        <w:tab/>
        <w:t>Hours and days as approved by the engineer</w:t>
      </w:r>
    </w:p>
    <w:p w14:paraId="78F8F052" w14:textId="77777777" w:rsidR="000B7204" w:rsidRPr="009E1E87" w:rsidRDefault="000B7204" w:rsidP="000B720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rPr>
          <w:rFonts w:cs="Arial"/>
          <w:color w:val="000000"/>
          <w:szCs w:val="22"/>
        </w:rPr>
      </w:pPr>
      <w:r w:rsidRPr="00D03CF8">
        <w:rPr>
          <w:rFonts w:cs="Arial"/>
          <w:color w:val="000000"/>
          <w:szCs w:val="22"/>
          <w:highlight w:val="yellow"/>
        </w:rPr>
        <w:t>with Flagger</w:t>
      </w:r>
    </w:p>
    <w:p w14:paraId="012879C5" w14:textId="77777777" w:rsidR="000B7204" w:rsidRPr="009E1E87"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8D43756" w14:textId="5723F8A3" w:rsidR="000B7204" w:rsidRDefault="000B7204"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szCs w:val="22"/>
        </w:rPr>
        <w:t xml:space="preserve">Specific work hours for an individual work location shall be according to the mutually agreed </w:t>
      </w:r>
      <w:r>
        <w:rPr>
          <w:rFonts w:cs="Arial"/>
          <w:szCs w:val="22"/>
        </w:rPr>
        <w:t>u</w:t>
      </w:r>
      <w:r w:rsidRPr="009E1E87">
        <w:rPr>
          <w:rFonts w:cs="Arial"/>
          <w:szCs w:val="22"/>
        </w:rPr>
        <w:t>pon schedule in the Job Order.</w:t>
      </w:r>
    </w:p>
    <w:p w14:paraId="505B9DA2" w14:textId="77777777" w:rsidR="002E6E1D" w:rsidRDefault="002E6E1D"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5BB2874" w14:textId="1909F0F4" w:rsidR="002E6E1D" w:rsidRDefault="002E6E1D" w:rsidP="002E6E1D">
      <w:pPr>
        <w:tabs>
          <w:tab w:val="left" w:pos="720"/>
        </w:tabs>
        <w:rPr>
          <w:color w:val="000000"/>
          <w:szCs w:val="22"/>
        </w:rPr>
      </w:pPr>
      <w:proofErr w:type="gramStart"/>
      <w:r>
        <w:rPr>
          <w:b/>
          <w:bCs/>
          <w:color w:val="000000"/>
          <w:szCs w:val="22"/>
        </w:rPr>
        <w:t>7.0  Work</w:t>
      </w:r>
      <w:proofErr w:type="gramEnd"/>
      <w:r>
        <w:rPr>
          <w:b/>
          <w:bCs/>
          <w:color w:val="000000"/>
          <w:szCs w:val="22"/>
        </w:rPr>
        <w:t xml:space="preserve"> Within Another Work Zone.  </w:t>
      </w:r>
      <w:r>
        <w:rPr>
          <w:color w:val="000000"/>
          <w:szCs w:val="22"/>
        </w:rPr>
        <w:t xml:space="preserve">The engineer may determine it is in the best interest of the Commission and the traveling public to have the work designated in the </w:t>
      </w:r>
      <w:r w:rsidR="0020279F">
        <w:rPr>
          <w:color w:val="000000"/>
          <w:szCs w:val="22"/>
        </w:rPr>
        <w:t xml:space="preserve">Job Order </w:t>
      </w:r>
      <w:r>
        <w:rPr>
          <w:color w:val="000000"/>
          <w:szCs w:val="22"/>
        </w:rPr>
        <w:t>performed within another contractor's work zone or within a MoDOT work zone.  If the work is designated to be performed within another work zone, the contractor shall coordinate and perform the work in accordance with Sec 105.6.</w:t>
      </w:r>
    </w:p>
    <w:p w14:paraId="580BCF25" w14:textId="77777777" w:rsidR="002E6E1D" w:rsidRPr="009E1E87" w:rsidRDefault="002E6E1D" w:rsidP="000B72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8169296" w14:textId="5AC59489" w:rsidR="000B7204" w:rsidRPr="009E1E87" w:rsidRDefault="002E6E1D" w:rsidP="000B7204">
      <w:pPr>
        <w:tabs>
          <w:tab w:val="left" w:pos="540"/>
        </w:tabs>
        <w:spacing w:line="240" w:lineRule="atLeast"/>
        <w:rPr>
          <w:rFonts w:cs="Arial"/>
          <w:szCs w:val="22"/>
        </w:rPr>
      </w:pPr>
      <w:r>
        <w:rPr>
          <w:rFonts w:cs="Arial"/>
          <w:b/>
          <w:bCs/>
          <w:szCs w:val="22"/>
        </w:rPr>
        <w:t>8</w:t>
      </w:r>
      <w:r w:rsidR="000B7204">
        <w:rPr>
          <w:rFonts w:cs="Arial"/>
          <w:b/>
          <w:bCs/>
          <w:szCs w:val="22"/>
        </w:rPr>
        <w:t>.0</w:t>
      </w:r>
      <w:r w:rsidR="000B7204">
        <w:rPr>
          <w:rFonts w:cs="Arial"/>
          <w:b/>
          <w:bCs/>
          <w:szCs w:val="22"/>
        </w:rPr>
        <w:tab/>
      </w:r>
      <w:r w:rsidR="000B7204" w:rsidRPr="009E1E87">
        <w:rPr>
          <w:rFonts w:cs="Arial"/>
          <w:b/>
          <w:bCs/>
          <w:szCs w:val="22"/>
        </w:rPr>
        <w:t xml:space="preserve">Ramp Closure.  </w:t>
      </w:r>
      <w:r w:rsidR="000B7204" w:rsidRPr="009E1E87">
        <w:rPr>
          <w:rFonts w:cs="Arial"/>
          <w:szCs w:val="22"/>
        </w:rPr>
        <w:t xml:space="preserve">Ramp closures shall be minimized and shall be approved by the engineer a minimum of five days prior to the closure.  Only one ramp closure will be permitted in a particular interchange or complex at one time.  Work on acceleration / deceleration lanes will not </w:t>
      </w:r>
      <w:r w:rsidR="000B7204" w:rsidRPr="009E1E87">
        <w:rPr>
          <w:rFonts w:cs="Arial"/>
          <w:szCs w:val="22"/>
        </w:rPr>
        <w:lastRenderedPageBreak/>
        <w:t xml:space="preserve">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 </w:t>
      </w:r>
      <w:r w:rsidR="00333307">
        <w:rPr>
          <w:rFonts w:cs="Arial"/>
          <w:szCs w:val="22"/>
        </w:rPr>
        <w:t xml:space="preserve"> </w:t>
      </w:r>
      <w:r w:rsidR="000B7204" w:rsidRPr="009E1E87">
        <w:rPr>
          <w:rFonts w:cs="Arial"/>
          <w:szCs w:val="22"/>
        </w:rPr>
        <w:t>The contractor shall furnish all CMS required by the engineer.  The contractor shall be responsible for uncovering and covering the trailblazing placards as work progresses.</w:t>
      </w:r>
    </w:p>
    <w:p w14:paraId="75025DA7"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6CFD5B6" w14:textId="1A0678D5" w:rsidR="000B7204" w:rsidRPr="009E1E87" w:rsidRDefault="002E6E1D" w:rsidP="000B7204">
      <w:pPr>
        <w:tabs>
          <w:tab w:val="left" w:pos="540"/>
        </w:tabs>
        <w:spacing w:line="240" w:lineRule="atLeast"/>
        <w:rPr>
          <w:rFonts w:cs="Arial"/>
          <w:szCs w:val="22"/>
        </w:rPr>
      </w:pPr>
      <w:r>
        <w:rPr>
          <w:rFonts w:cs="Arial"/>
          <w:b/>
          <w:bCs/>
          <w:szCs w:val="22"/>
        </w:rPr>
        <w:t>9</w:t>
      </w:r>
      <w:r w:rsidR="000B7204">
        <w:rPr>
          <w:rFonts w:cs="Arial"/>
          <w:b/>
          <w:bCs/>
          <w:szCs w:val="22"/>
        </w:rPr>
        <w:t>.0</w:t>
      </w:r>
      <w:r w:rsidR="000B7204">
        <w:rPr>
          <w:rFonts w:cs="Arial"/>
          <w:b/>
          <w:bCs/>
          <w:szCs w:val="22"/>
        </w:rPr>
        <w:tab/>
      </w:r>
      <w:r w:rsidR="000B7204" w:rsidRPr="009E1E87">
        <w:rPr>
          <w:rFonts w:cs="Arial"/>
          <w:b/>
          <w:bCs/>
          <w:szCs w:val="22"/>
        </w:rPr>
        <w:t xml:space="preserve">Changeable Message Signs.  </w:t>
      </w:r>
      <w:r w:rsidR="000B7204" w:rsidRPr="009E1E87">
        <w:rPr>
          <w:rFonts w:cs="Arial"/>
          <w:szCs w:val="22"/>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1E46A5AC" w14:textId="77777777" w:rsidR="000B7204" w:rsidRPr="009E1E87" w:rsidRDefault="000B7204" w:rsidP="000B720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74E8962" w14:textId="77777777" w:rsidR="000B7204" w:rsidRPr="009E1E87" w:rsidRDefault="002E6E1D" w:rsidP="000B7204">
      <w:pPr>
        <w:tabs>
          <w:tab w:val="left" w:pos="540"/>
        </w:tabs>
        <w:spacing w:line="240" w:lineRule="atLeast"/>
        <w:rPr>
          <w:rFonts w:cs="Arial"/>
          <w:szCs w:val="22"/>
        </w:rPr>
      </w:pPr>
      <w:r>
        <w:rPr>
          <w:rFonts w:cs="Arial"/>
          <w:b/>
          <w:bCs/>
          <w:color w:val="000000"/>
          <w:szCs w:val="22"/>
        </w:rPr>
        <w:t>10</w:t>
      </w:r>
      <w:r w:rsidR="000B7204">
        <w:rPr>
          <w:rFonts w:cs="Arial"/>
          <w:b/>
          <w:bCs/>
          <w:color w:val="000000"/>
          <w:szCs w:val="22"/>
        </w:rPr>
        <w:t>.0</w:t>
      </w:r>
      <w:r w:rsidR="000B7204">
        <w:rPr>
          <w:rFonts w:cs="Arial"/>
          <w:b/>
          <w:bCs/>
          <w:color w:val="000000"/>
          <w:szCs w:val="22"/>
        </w:rPr>
        <w:tab/>
      </w:r>
      <w:r w:rsidR="000B7204" w:rsidRPr="009E1E87">
        <w:rPr>
          <w:rFonts w:cs="Arial"/>
          <w:b/>
          <w:bCs/>
          <w:color w:val="000000"/>
          <w:szCs w:val="22"/>
        </w:rPr>
        <w:t xml:space="preserve">Basis of Payment.  </w:t>
      </w:r>
      <w:r w:rsidR="000B7204" w:rsidRPr="009E1E87">
        <w:rPr>
          <w:rFonts w:cs="Arial"/>
          <w:szCs w:val="22"/>
        </w:rPr>
        <w:t>All items necessary to complete the traffic control will be paid for at the fixed unit price multiplied by the Adjustment Factor, as mutually agreed upon in the Job Order.</w:t>
      </w:r>
    </w:p>
    <w:p w14:paraId="3AF93C89" w14:textId="77777777" w:rsidR="000B7204" w:rsidRDefault="000B7204" w:rsidP="000B7204">
      <w:pPr>
        <w:autoSpaceDE w:val="0"/>
        <w:autoSpaceDN w:val="0"/>
        <w:adjustRightInd w:val="0"/>
        <w:rPr>
          <w:rFonts w:cs="Arial"/>
          <w:szCs w:val="22"/>
        </w:rPr>
      </w:pPr>
    </w:p>
    <w:p w14:paraId="069415A3" w14:textId="77777777" w:rsidR="000B7204" w:rsidRDefault="000B7204" w:rsidP="000B7204">
      <w:pPr>
        <w:autoSpaceDE w:val="0"/>
        <w:autoSpaceDN w:val="0"/>
        <w:adjustRightInd w:val="0"/>
        <w:rPr>
          <w:rFonts w:cs="Arial"/>
          <w:szCs w:val="22"/>
        </w:rPr>
      </w:pPr>
    </w:p>
    <w:p w14:paraId="7A0EB4BA" w14:textId="77777777" w:rsidR="005209D5" w:rsidRPr="006C6DBC" w:rsidRDefault="005209D5" w:rsidP="005209D5">
      <w:pPr>
        <w:pStyle w:val="Heading1"/>
      </w:pPr>
      <w:bookmarkStart w:id="109" w:name="_Toc217371577"/>
      <w:bookmarkStart w:id="110" w:name="_Toc79673492"/>
      <w:bookmarkStart w:id="111" w:name="_Toc89031350"/>
      <w:bookmarkStart w:id="112" w:name="_Toc509555401"/>
      <w:r w:rsidRPr="006C6DBC">
        <w:t>Traffic Control Plan Types</w:t>
      </w:r>
      <w:bookmarkEnd w:id="109"/>
    </w:p>
    <w:p w14:paraId="21382B59" w14:textId="77777777" w:rsidR="005209D5" w:rsidRPr="009E1E87" w:rsidRDefault="005209D5" w:rsidP="00520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2"/>
          <w:u w:val="single"/>
        </w:rPr>
      </w:pPr>
    </w:p>
    <w:p w14:paraId="02E3BED7" w14:textId="5F9B8010" w:rsidR="005209D5" w:rsidRPr="009E1E87" w:rsidRDefault="005209D5" w:rsidP="005209D5">
      <w:pPr>
        <w:tabs>
          <w:tab w:val="left" w:pos="540"/>
        </w:tabs>
        <w:spacing w:line="240" w:lineRule="atLeast"/>
        <w:rPr>
          <w:rFonts w:cs="Arial"/>
          <w:color w:val="000000"/>
          <w:szCs w:val="22"/>
        </w:rPr>
      </w:pPr>
      <w:r>
        <w:rPr>
          <w:rFonts w:cs="Arial"/>
          <w:b/>
          <w:bCs/>
          <w:color w:val="000000"/>
          <w:szCs w:val="22"/>
        </w:rPr>
        <w:t>1.0</w:t>
      </w:r>
      <w:r>
        <w:rPr>
          <w:rFonts w:cs="Arial"/>
          <w:b/>
          <w:bCs/>
          <w:color w:val="000000"/>
          <w:szCs w:val="22"/>
        </w:rPr>
        <w:tab/>
      </w:r>
      <w:r w:rsidRPr="009E1E87">
        <w:rPr>
          <w:rFonts w:cs="Arial"/>
          <w:b/>
          <w:bCs/>
          <w:color w:val="000000"/>
          <w:szCs w:val="22"/>
        </w:rPr>
        <w:t>Description.</w:t>
      </w:r>
      <w:r w:rsidRPr="009E1E87">
        <w:rPr>
          <w:rFonts w:cs="Arial"/>
          <w:color w:val="000000"/>
          <w:szCs w:val="22"/>
        </w:rPr>
        <w:t xml:space="preserve">  The following traffic control plan types </w:t>
      </w:r>
      <w:r>
        <w:rPr>
          <w:rFonts w:cs="Arial"/>
          <w:color w:val="000000"/>
          <w:szCs w:val="22"/>
        </w:rPr>
        <w:t xml:space="preserve">shall be used for the </w:t>
      </w:r>
      <w:r w:rsidR="0020279F">
        <w:rPr>
          <w:rFonts w:cs="Arial"/>
          <w:color w:val="000000"/>
          <w:szCs w:val="22"/>
        </w:rPr>
        <w:t xml:space="preserve">Job Orders </w:t>
      </w:r>
      <w:r>
        <w:rPr>
          <w:rFonts w:cs="Arial"/>
          <w:color w:val="000000"/>
          <w:szCs w:val="22"/>
        </w:rPr>
        <w:t>issued for this contract</w:t>
      </w:r>
      <w:r w:rsidRPr="009E1E87">
        <w:rPr>
          <w:rFonts w:cs="Arial"/>
          <w:color w:val="000000"/>
          <w:szCs w:val="22"/>
        </w:rPr>
        <w:t>.</w:t>
      </w:r>
    </w:p>
    <w:p w14:paraId="761CF8D9"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0838642" w14:textId="77777777" w:rsidR="005209D5" w:rsidRPr="009E1E87" w:rsidRDefault="005209D5" w:rsidP="005209D5">
      <w:pPr>
        <w:tabs>
          <w:tab w:val="left" w:pos="540"/>
        </w:tabs>
        <w:spacing w:line="240" w:lineRule="atLeast"/>
        <w:rPr>
          <w:rFonts w:cs="Arial"/>
          <w:b/>
          <w:bCs/>
          <w:color w:val="000000"/>
          <w:szCs w:val="22"/>
        </w:rPr>
      </w:pPr>
      <w:r>
        <w:rPr>
          <w:rFonts w:cs="Arial"/>
          <w:b/>
          <w:bCs/>
          <w:color w:val="000000"/>
          <w:szCs w:val="22"/>
        </w:rPr>
        <w:t>2.0</w:t>
      </w:r>
      <w:r>
        <w:rPr>
          <w:rFonts w:cs="Arial"/>
          <w:b/>
          <w:bCs/>
          <w:color w:val="000000"/>
          <w:szCs w:val="22"/>
        </w:rPr>
        <w:tab/>
      </w:r>
      <w:r w:rsidRPr="009E1E87">
        <w:rPr>
          <w:rFonts w:cs="Arial"/>
          <w:b/>
          <w:bCs/>
          <w:color w:val="000000"/>
          <w:szCs w:val="22"/>
        </w:rPr>
        <w:t>Plan Types.</w:t>
      </w:r>
    </w:p>
    <w:p w14:paraId="60C27242"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1EA6377A"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2.1</w:t>
      </w:r>
      <w:r>
        <w:rPr>
          <w:rFonts w:cs="Arial"/>
          <w:b/>
          <w:bCs/>
          <w:color w:val="000000"/>
          <w:szCs w:val="22"/>
        </w:rPr>
        <w:tab/>
      </w:r>
      <w:r w:rsidRPr="009E1E87">
        <w:rPr>
          <w:rFonts w:cs="Arial"/>
          <w:b/>
          <w:bCs/>
          <w:color w:val="000000"/>
          <w:szCs w:val="22"/>
        </w:rPr>
        <w:t xml:space="preserve">Single Lane Closure.  </w:t>
      </w:r>
      <w:r w:rsidRPr="009E1E87">
        <w:rPr>
          <w:rFonts w:cs="Arial"/>
          <w:color w:val="000000"/>
          <w:szCs w:val="22"/>
        </w:rPr>
        <w:t>A single lane closure shall be performed by furnishing, installing, and removing the following set of traffic control devices</w:t>
      </w:r>
      <w:r w:rsidR="00383239">
        <w:rPr>
          <w:rFonts w:cs="Arial"/>
          <w:color w:val="000000"/>
          <w:szCs w:val="22"/>
        </w:rPr>
        <w:t>:</w:t>
      </w:r>
    </w:p>
    <w:p w14:paraId="69AB1391"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631A901E"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0D17C510"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Right (Left) Lane Closed Ahead</w:t>
      </w:r>
    </w:p>
    <w:p w14:paraId="63EFBB7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61EC9BEF" w14:textId="67A82F8A"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FE2F33">
        <w:rPr>
          <w:rFonts w:cs="Arial"/>
          <w:color w:val="000000"/>
          <w:szCs w:val="22"/>
        </w:rPr>
        <w:t xml:space="preserve">2 </w:t>
      </w:r>
      <w:r>
        <w:rPr>
          <w:rFonts w:cs="Arial"/>
          <w:color w:val="000000"/>
          <w:szCs w:val="22"/>
        </w:rPr>
        <w:t>each</w:t>
      </w:r>
      <w:r>
        <w:rPr>
          <w:rFonts w:cs="Arial"/>
          <w:color w:val="000000"/>
          <w:szCs w:val="22"/>
        </w:rPr>
        <w:tab/>
      </w:r>
      <w:r w:rsidR="003F7F62">
        <w:rPr>
          <w:rFonts w:cs="Arial"/>
          <w:color w:val="000000"/>
          <w:szCs w:val="22"/>
        </w:rPr>
        <w:t>Lane Ends</w:t>
      </w:r>
    </w:p>
    <w:p w14:paraId="4D271DA1"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70A8825A"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Work Zone (Plaque)</w:t>
      </w:r>
    </w:p>
    <w:p w14:paraId="0B9DA0DF"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39314D53"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14 each</w:t>
      </w:r>
      <w:r w:rsidRPr="009E1E87">
        <w:rPr>
          <w:rFonts w:cs="Arial"/>
          <w:color w:val="000000"/>
          <w:szCs w:val="22"/>
        </w:rPr>
        <w:tab/>
        <w:t>Directional Indicator Barricade</w:t>
      </w:r>
    </w:p>
    <w:p w14:paraId="3370397A"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30 </w:t>
      </w:r>
      <w:proofErr w:type="gramStart"/>
      <w:r w:rsidRPr="009E1E87">
        <w:rPr>
          <w:rFonts w:cs="Arial"/>
          <w:color w:val="000000"/>
          <w:szCs w:val="22"/>
        </w:rPr>
        <w:t>each</w:t>
      </w:r>
      <w:r w:rsidRPr="009E1E87">
        <w:rPr>
          <w:rFonts w:cs="Arial"/>
          <w:color w:val="000000"/>
          <w:szCs w:val="22"/>
        </w:rPr>
        <w:tab/>
        <w:t>Channelizer</w:t>
      </w:r>
      <w:proofErr w:type="gramEnd"/>
      <w:r w:rsidRPr="009E1E87">
        <w:rPr>
          <w:rFonts w:cs="Arial"/>
          <w:color w:val="000000"/>
          <w:szCs w:val="22"/>
        </w:rPr>
        <w:t xml:space="preserve"> (Trim Line)</w:t>
      </w:r>
    </w:p>
    <w:p w14:paraId="7359CC5E"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Flashing Arrow Panel</w:t>
      </w:r>
      <w:r w:rsidRPr="009E1E87">
        <w:rPr>
          <w:rFonts w:cs="Arial"/>
          <w:color w:val="000000"/>
          <w:szCs w:val="22"/>
        </w:rPr>
        <w:tab/>
        <w:t>(One Truck Mount for TMA)</w:t>
      </w:r>
    </w:p>
    <w:p w14:paraId="57022430"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083330F7" w14:textId="77777777" w:rsidR="005209D5" w:rsidRPr="009E1E87" w:rsidRDefault="005209D5" w:rsidP="005209D5">
      <w:pPr>
        <w:pStyle w:val="BodyText"/>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t>1 each</w:t>
      </w:r>
      <w:r w:rsidRPr="009E1E87">
        <w:rPr>
          <w:rFonts w:cs="Arial"/>
          <w:sz w:val="22"/>
          <w:szCs w:val="22"/>
        </w:rPr>
        <w:tab/>
        <w:t>Changeable Message Sign (Contractor Furnished / Retained)</w:t>
      </w:r>
    </w:p>
    <w:p w14:paraId="2EEA19F2"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5F224D0"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2.2</w:t>
      </w:r>
      <w:r>
        <w:rPr>
          <w:rFonts w:cs="Arial"/>
          <w:b/>
          <w:bCs/>
          <w:color w:val="000000"/>
          <w:szCs w:val="22"/>
        </w:rPr>
        <w:tab/>
      </w:r>
      <w:r w:rsidRPr="009E1E87">
        <w:rPr>
          <w:rFonts w:cs="Arial"/>
          <w:b/>
          <w:bCs/>
          <w:color w:val="000000"/>
          <w:szCs w:val="22"/>
        </w:rPr>
        <w:t>Double Lane Closure.</w:t>
      </w:r>
      <w:r w:rsidRPr="009E1E87">
        <w:rPr>
          <w:rFonts w:cs="Arial"/>
          <w:color w:val="000000"/>
          <w:szCs w:val="22"/>
        </w:rPr>
        <w:t xml:space="preserve">  The contractor shall obtain approval from the engineer prior to any double lane closure.  A double lane closure shall be performed by furnishing, installing, and removing the following set of traffic control devices</w:t>
      </w:r>
      <w:r w:rsidR="00383239">
        <w:rPr>
          <w:rFonts w:cs="Arial"/>
          <w:color w:val="000000"/>
          <w:szCs w:val="22"/>
        </w:rPr>
        <w:t>:</w:t>
      </w:r>
    </w:p>
    <w:p w14:paraId="157B3FD8"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44CF3BF" w14:textId="5912CF41"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072FBBA9"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 xml:space="preserve">2 </w:t>
      </w:r>
      <w:r w:rsidRPr="009E1E87">
        <w:rPr>
          <w:rFonts w:cs="Arial"/>
          <w:color w:val="000000"/>
          <w:szCs w:val="22"/>
        </w:rPr>
        <w:t>Right (Left) Lanes Closed Ahead</w:t>
      </w:r>
    </w:p>
    <w:p w14:paraId="4D3EEAA1"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26E8305E" w14:textId="4C181E2C"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084AFA">
        <w:rPr>
          <w:rFonts w:cs="Arial"/>
          <w:color w:val="000000"/>
          <w:szCs w:val="22"/>
        </w:rPr>
        <w:t xml:space="preserve">4 </w:t>
      </w:r>
      <w:r>
        <w:rPr>
          <w:rFonts w:cs="Arial"/>
          <w:color w:val="000000"/>
          <w:szCs w:val="22"/>
        </w:rPr>
        <w:t>each</w:t>
      </w:r>
      <w:r>
        <w:rPr>
          <w:rFonts w:cs="Arial"/>
          <w:color w:val="000000"/>
          <w:szCs w:val="22"/>
        </w:rPr>
        <w:tab/>
      </w:r>
      <w:r w:rsidR="003F7F62">
        <w:rPr>
          <w:rFonts w:cs="Arial"/>
          <w:color w:val="000000"/>
          <w:szCs w:val="22"/>
        </w:rPr>
        <w:t>Lane Ends</w:t>
      </w:r>
    </w:p>
    <w:p w14:paraId="3494428B"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4 each </w:t>
      </w:r>
      <w:r>
        <w:rPr>
          <w:rFonts w:cs="Arial"/>
          <w:color w:val="000000"/>
          <w:szCs w:val="22"/>
        </w:rPr>
        <w:tab/>
      </w:r>
      <w:r w:rsidRPr="009E1E87">
        <w:rPr>
          <w:rFonts w:cs="Arial"/>
          <w:color w:val="000000"/>
          <w:szCs w:val="22"/>
        </w:rPr>
        <w:t xml:space="preserve">Speed Limit </w:t>
      </w:r>
      <w:r>
        <w:rPr>
          <w:rFonts w:cs="Arial"/>
          <w:color w:val="000000"/>
          <w:szCs w:val="22"/>
        </w:rPr>
        <w:t>XX</w:t>
      </w:r>
      <w:r w:rsidRPr="009E1E87">
        <w:rPr>
          <w:rFonts w:cs="Arial"/>
          <w:color w:val="000000"/>
          <w:szCs w:val="22"/>
        </w:rPr>
        <w:t xml:space="preserve"> MPH</w:t>
      </w:r>
    </w:p>
    <w:p w14:paraId="36C9A869" w14:textId="41A5CCA0"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 each</w:t>
      </w:r>
      <w:r>
        <w:rPr>
          <w:rFonts w:cs="Arial"/>
          <w:color w:val="000000"/>
          <w:szCs w:val="22"/>
        </w:rPr>
        <w:tab/>
        <w:t>Work Zone (Plaque)</w:t>
      </w:r>
    </w:p>
    <w:p w14:paraId="714E9CC8"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lastRenderedPageBreak/>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6FE1A049"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28 each</w:t>
      </w:r>
      <w:r w:rsidRPr="009E1E87">
        <w:rPr>
          <w:rFonts w:cs="Arial"/>
          <w:color w:val="000000"/>
          <w:szCs w:val="22"/>
        </w:rPr>
        <w:tab/>
        <w:t>Directional Indicator Barricade</w:t>
      </w:r>
    </w:p>
    <w:p w14:paraId="3DCF05A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100 each</w:t>
      </w:r>
      <w:r w:rsidRPr="009E1E87">
        <w:rPr>
          <w:rFonts w:cs="Arial"/>
          <w:color w:val="000000"/>
          <w:szCs w:val="22"/>
        </w:rPr>
        <w:tab/>
        <w:t>Channelizer (Trim Line)</w:t>
      </w:r>
    </w:p>
    <w:p w14:paraId="4A17EE18"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1315EB2F"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4AEC2318"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600B3253"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896757E"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2.3</w:t>
      </w:r>
      <w:r>
        <w:rPr>
          <w:rFonts w:cs="Arial"/>
          <w:b/>
          <w:bCs/>
          <w:color w:val="000000"/>
          <w:szCs w:val="22"/>
        </w:rPr>
        <w:tab/>
      </w:r>
      <w:r w:rsidRPr="009E1E87">
        <w:rPr>
          <w:rFonts w:cs="Arial"/>
          <w:b/>
          <w:bCs/>
          <w:color w:val="000000"/>
          <w:szCs w:val="22"/>
        </w:rPr>
        <w:t>Interior Lane Closure.</w:t>
      </w:r>
      <w:r w:rsidRPr="009E1E87">
        <w:rPr>
          <w:rFonts w:cs="Arial"/>
          <w:color w:val="000000"/>
          <w:szCs w:val="22"/>
        </w:rPr>
        <w:t xml:space="preserve">  The contractor shall obtain approval from the engineer prior to any </w:t>
      </w:r>
      <w:r>
        <w:rPr>
          <w:rFonts w:cs="Arial"/>
          <w:color w:val="000000"/>
          <w:szCs w:val="22"/>
        </w:rPr>
        <w:t>interior</w:t>
      </w:r>
      <w:r w:rsidRPr="009E1E87">
        <w:rPr>
          <w:rFonts w:cs="Arial"/>
          <w:color w:val="000000"/>
          <w:szCs w:val="22"/>
        </w:rPr>
        <w:t xml:space="preserve"> lane closure.  </w:t>
      </w:r>
      <w:proofErr w:type="gramStart"/>
      <w:r w:rsidRPr="009E1E87">
        <w:rPr>
          <w:rFonts w:cs="Arial"/>
          <w:color w:val="000000"/>
          <w:szCs w:val="22"/>
        </w:rPr>
        <w:t>A</w:t>
      </w:r>
      <w:r>
        <w:rPr>
          <w:rFonts w:cs="Arial"/>
          <w:color w:val="000000"/>
          <w:szCs w:val="22"/>
        </w:rPr>
        <w:t>n interior</w:t>
      </w:r>
      <w:proofErr w:type="gramEnd"/>
      <w:r w:rsidRPr="009E1E87">
        <w:rPr>
          <w:rFonts w:cs="Arial"/>
          <w:color w:val="000000"/>
          <w:szCs w:val="22"/>
        </w:rPr>
        <w:t xml:space="preserve"> lane closure shall be performed by furnishing, installing, and removing the following set of traffic control devices</w:t>
      </w:r>
      <w:r w:rsidR="00383239">
        <w:rPr>
          <w:rFonts w:cs="Arial"/>
          <w:color w:val="000000"/>
          <w:szCs w:val="22"/>
        </w:rPr>
        <w:t>:</w:t>
      </w:r>
    </w:p>
    <w:p w14:paraId="2F26265C"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59A6B1D" w14:textId="10A7F211"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9E1E87">
        <w:rPr>
          <w:rFonts w:cs="Arial"/>
          <w:color w:val="000000"/>
          <w:szCs w:val="22"/>
        </w:rPr>
        <w:t>2 eac</w:t>
      </w:r>
      <w:r>
        <w:rPr>
          <w:rFonts w:cs="Arial"/>
          <w:color w:val="000000"/>
          <w:szCs w:val="22"/>
        </w:rPr>
        <w:t>h</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700C339D" w14:textId="15FE24C9"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r>
      <w:r>
        <w:rPr>
          <w:rFonts w:cs="Arial"/>
          <w:color w:val="000000"/>
          <w:szCs w:val="22"/>
        </w:rPr>
        <w:t>Right</w:t>
      </w:r>
      <w:r w:rsidRPr="009E1E87">
        <w:rPr>
          <w:rFonts w:cs="Arial"/>
          <w:color w:val="000000"/>
          <w:szCs w:val="22"/>
        </w:rPr>
        <w:t xml:space="preserve"> (</w:t>
      </w:r>
      <w:r>
        <w:rPr>
          <w:rFonts w:cs="Arial"/>
          <w:color w:val="000000"/>
          <w:szCs w:val="22"/>
        </w:rPr>
        <w:t>Left</w:t>
      </w:r>
      <w:r w:rsidRPr="009E1E87">
        <w:rPr>
          <w:rFonts w:cs="Arial"/>
          <w:color w:val="000000"/>
          <w:szCs w:val="22"/>
        </w:rPr>
        <w:t>) Lane Closed Ahead</w:t>
      </w:r>
    </w:p>
    <w:p w14:paraId="1F25067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295A9F03" w14:textId="46F400F4"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084AFA">
        <w:rPr>
          <w:rFonts w:cs="Arial"/>
          <w:color w:val="000000"/>
          <w:szCs w:val="22"/>
        </w:rPr>
        <w:t xml:space="preserve">2 </w:t>
      </w:r>
      <w:r>
        <w:rPr>
          <w:rFonts w:cs="Arial"/>
          <w:color w:val="000000"/>
          <w:szCs w:val="22"/>
        </w:rPr>
        <w:t>each</w:t>
      </w:r>
      <w:r>
        <w:rPr>
          <w:rFonts w:cs="Arial"/>
          <w:color w:val="000000"/>
          <w:szCs w:val="22"/>
        </w:rPr>
        <w:tab/>
      </w:r>
      <w:r w:rsidR="003F7F62">
        <w:rPr>
          <w:rFonts w:cs="Arial"/>
          <w:color w:val="000000"/>
          <w:szCs w:val="22"/>
        </w:rPr>
        <w:t>Lane Ends</w:t>
      </w:r>
    </w:p>
    <w:p w14:paraId="1492FF99"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66644B53"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Work Zone (Plaque)</w:t>
      </w:r>
    </w:p>
    <w:p w14:paraId="30AA9894"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Center Lane Closed Ahead</w:t>
      </w:r>
    </w:p>
    <w:p w14:paraId="1BAC2F0C" w14:textId="298E5889"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Right (Left) Reverse Curve (Symbol)</w:t>
      </w:r>
    </w:p>
    <w:p w14:paraId="00B000AB" w14:textId="633F438E" w:rsidR="000F42D3" w:rsidRDefault="00462C79"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Double Arrow</w:t>
      </w:r>
      <w:r w:rsidR="008E6325">
        <w:rPr>
          <w:rFonts w:cs="Arial"/>
          <w:color w:val="000000"/>
          <w:szCs w:val="22"/>
        </w:rPr>
        <w:t xml:space="preserve"> Down</w:t>
      </w:r>
      <w:r>
        <w:rPr>
          <w:rFonts w:cs="Arial"/>
          <w:color w:val="000000"/>
          <w:szCs w:val="22"/>
        </w:rPr>
        <w:t xml:space="preserve"> (Symbol)</w:t>
      </w:r>
    </w:p>
    <w:p w14:paraId="3795AB90"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03E382BE"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14 each</w:t>
      </w:r>
      <w:r w:rsidRPr="009E1E87">
        <w:rPr>
          <w:rFonts w:cs="Arial"/>
          <w:color w:val="000000"/>
          <w:szCs w:val="22"/>
        </w:rPr>
        <w:tab/>
        <w:t>Directional Indicator Barricade</w:t>
      </w:r>
    </w:p>
    <w:p w14:paraId="4A1B54D1"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100 each</w:t>
      </w:r>
      <w:r w:rsidRPr="009E1E87">
        <w:rPr>
          <w:rFonts w:cs="Arial"/>
          <w:color w:val="000000"/>
          <w:szCs w:val="22"/>
        </w:rPr>
        <w:tab/>
        <w:t>Channelizer (Trim Line)</w:t>
      </w:r>
    </w:p>
    <w:p w14:paraId="1591ACB2" w14:textId="54E751AA"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EE3328">
        <w:rPr>
          <w:rFonts w:cs="Arial"/>
          <w:color w:val="000000"/>
          <w:szCs w:val="22"/>
        </w:rPr>
        <w:t>2</w:t>
      </w:r>
      <w:r>
        <w:rPr>
          <w:rFonts w:cs="Arial"/>
          <w:color w:val="000000"/>
          <w:szCs w:val="22"/>
        </w:rPr>
        <w:t xml:space="preserve">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109AE92E"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21F04C40"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1AA9F21E"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4BA2B97"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2.4</w:t>
      </w:r>
      <w:r>
        <w:rPr>
          <w:rFonts w:cs="Arial"/>
          <w:b/>
          <w:bCs/>
          <w:color w:val="000000"/>
          <w:szCs w:val="22"/>
        </w:rPr>
        <w:tab/>
      </w:r>
      <w:r w:rsidRPr="009E1E87">
        <w:rPr>
          <w:rFonts w:cs="Arial"/>
          <w:b/>
          <w:bCs/>
          <w:color w:val="000000"/>
          <w:szCs w:val="22"/>
        </w:rPr>
        <w:t>Triple Lane Closure.</w:t>
      </w:r>
      <w:r w:rsidRPr="009E1E87">
        <w:rPr>
          <w:rFonts w:cs="Arial"/>
          <w:color w:val="000000"/>
          <w:szCs w:val="22"/>
        </w:rPr>
        <w:t xml:space="preserve">  The contractor shall obtain approval from the engineer prior to any triple lane closure.  A triple lane closure shall be </w:t>
      </w:r>
      <w:proofErr w:type="gramStart"/>
      <w:r w:rsidRPr="009E1E87">
        <w:rPr>
          <w:rFonts w:cs="Arial"/>
          <w:color w:val="000000"/>
          <w:szCs w:val="22"/>
        </w:rPr>
        <w:t>performed</w:t>
      </w:r>
      <w:proofErr w:type="gramEnd"/>
      <w:r w:rsidRPr="009E1E87">
        <w:rPr>
          <w:rFonts w:cs="Arial"/>
          <w:color w:val="000000"/>
          <w:szCs w:val="22"/>
        </w:rPr>
        <w:t xml:space="preserve"> by furnishing, installing, and removing the following set of traffic control devices</w:t>
      </w:r>
      <w:r w:rsidR="00383239">
        <w:rPr>
          <w:rFonts w:cs="Arial"/>
          <w:color w:val="000000"/>
          <w:szCs w:val="22"/>
        </w:rPr>
        <w:t>:</w:t>
      </w:r>
    </w:p>
    <w:p w14:paraId="7526E64A"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05DAC0D" w14:textId="15DBA91B"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sidRPr="009E1E87">
        <w:rPr>
          <w:rFonts w:cs="Arial"/>
          <w:color w:val="000000"/>
          <w:szCs w:val="22"/>
        </w:rPr>
        <w:tab/>
      </w:r>
      <w:r>
        <w:rPr>
          <w:rFonts w:cs="Arial"/>
          <w:color w:val="000000"/>
          <w:szCs w:val="22"/>
        </w:rPr>
        <w:t>Road</w:t>
      </w:r>
      <w:r w:rsidRPr="009E1E87">
        <w:rPr>
          <w:rFonts w:cs="Arial"/>
          <w:color w:val="000000"/>
          <w:szCs w:val="22"/>
        </w:rPr>
        <w:t xml:space="preserve"> Work Ahead</w:t>
      </w:r>
    </w:p>
    <w:p w14:paraId="549E62A3"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each </w:t>
      </w:r>
      <w:r>
        <w:rPr>
          <w:rFonts w:cs="Arial"/>
          <w:color w:val="000000"/>
          <w:szCs w:val="22"/>
        </w:rPr>
        <w:tab/>
        <w:t xml:space="preserve">3 </w:t>
      </w:r>
      <w:r w:rsidRPr="009E1E87">
        <w:rPr>
          <w:rFonts w:cs="Arial"/>
          <w:color w:val="000000"/>
          <w:szCs w:val="22"/>
        </w:rPr>
        <w:t>Right (Left) Lanes Closed Ahead</w:t>
      </w:r>
    </w:p>
    <w:p w14:paraId="5B3AE10D"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1EA896DE" w14:textId="7E86A890"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C92633">
        <w:rPr>
          <w:rFonts w:cs="Arial"/>
          <w:color w:val="000000"/>
          <w:szCs w:val="22"/>
        </w:rPr>
        <w:t xml:space="preserve">6 </w:t>
      </w:r>
      <w:r>
        <w:rPr>
          <w:rFonts w:cs="Arial"/>
          <w:color w:val="000000"/>
          <w:szCs w:val="22"/>
        </w:rPr>
        <w:t>each</w:t>
      </w:r>
      <w:r>
        <w:rPr>
          <w:rFonts w:cs="Arial"/>
          <w:color w:val="000000"/>
          <w:szCs w:val="22"/>
        </w:rPr>
        <w:tab/>
      </w:r>
      <w:r w:rsidR="003F7F62">
        <w:rPr>
          <w:rFonts w:cs="Arial"/>
          <w:color w:val="000000"/>
          <w:szCs w:val="22"/>
        </w:rPr>
        <w:t>Lane Ends</w:t>
      </w:r>
    </w:p>
    <w:p w14:paraId="44B090F3"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44B58D00"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42 each</w:t>
      </w:r>
      <w:r w:rsidRPr="009E1E87">
        <w:rPr>
          <w:rFonts w:cs="Arial"/>
          <w:color w:val="000000"/>
          <w:szCs w:val="22"/>
        </w:rPr>
        <w:tab/>
        <w:t>Directional Indicator Barricade</w:t>
      </w:r>
    </w:p>
    <w:p w14:paraId="03EF00DC"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r>
      <w:r>
        <w:rPr>
          <w:rFonts w:cs="Arial"/>
          <w:color w:val="000000"/>
          <w:szCs w:val="22"/>
        </w:rPr>
        <w:t>100</w:t>
      </w:r>
      <w:r w:rsidRPr="009E1E87">
        <w:rPr>
          <w:rFonts w:cs="Arial"/>
          <w:color w:val="000000"/>
          <w:szCs w:val="22"/>
        </w:rPr>
        <w:t xml:space="preserve"> each</w:t>
      </w:r>
      <w:r w:rsidRPr="009E1E87">
        <w:rPr>
          <w:rFonts w:cs="Arial"/>
          <w:color w:val="000000"/>
          <w:szCs w:val="22"/>
        </w:rPr>
        <w:tab/>
        <w:t>Channelizer (Trim Line)</w:t>
      </w:r>
    </w:p>
    <w:p w14:paraId="0300B2D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4CD8CCEC"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343A6124"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Changeable Message Sign (Contractor Furnished / Retained)</w:t>
      </w:r>
    </w:p>
    <w:p w14:paraId="3EAD5FAB"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3C08CD" w14:textId="5C48AD99" w:rsidR="005209D5" w:rsidRPr="009E1E87" w:rsidRDefault="005209D5" w:rsidP="005209D5">
      <w:pPr>
        <w:tabs>
          <w:tab w:val="left" w:pos="540"/>
        </w:tabs>
        <w:spacing w:line="240" w:lineRule="atLeast"/>
        <w:rPr>
          <w:rFonts w:cs="Arial"/>
          <w:color w:val="000000"/>
          <w:szCs w:val="22"/>
        </w:rPr>
      </w:pPr>
      <w:r>
        <w:rPr>
          <w:rFonts w:cs="Arial"/>
          <w:b/>
          <w:bCs/>
          <w:color w:val="000000"/>
          <w:szCs w:val="22"/>
        </w:rPr>
        <w:t>2.5</w:t>
      </w:r>
      <w:r>
        <w:rPr>
          <w:rFonts w:cs="Arial"/>
          <w:b/>
          <w:bCs/>
          <w:color w:val="000000"/>
          <w:szCs w:val="22"/>
        </w:rPr>
        <w:tab/>
      </w:r>
      <w:r w:rsidRPr="009E1E87">
        <w:rPr>
          <w:rFonts w:cs="Arial"/>
          <w:b/>
          <w:bCs/>
          <w:color w:val="000000"/>
          <w:szCs w:val="22"/>
        </w:rPr>
        <w:t>Ramp Closure.</w:t>
      </w:r>
      <w:r w:rsidRPr="009E1E87">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  Uncovering and covering any detour trailblazing placards furnished and installed by others </w:t>
      </w:r>
      <w:r w:rsidR="009B676A" w:rsidRPr="009E1E87">
        <w:rPr>
          <w:rFonts w:cs="Arial"/>
          <w:color w:val="000000"/>
          <w:szCs w:val="22"/>
        </w:rPr>
        <w:t>are</w:t>
      </w:r>
      <w:r w:rsidRPr="009E1E87">
        <w:rPr>
          <w:rFonts w:cs="Arial"/>
          <w:color w:val="000000"/>
          <w:szCs w:val="22"/>
        </w:rPr>
        <w:t xml:space="preserve"> included in the work.</w:t>
      </w:r>
    </w:p>
    <w:p w14:paraId="462A669B"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3AF22BF"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r>
    </w:p>
    <w:p w14:paraId="50D4DC71"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9E1E87">
        <w:rPr>
          <w:rFonts w:cs="Arial"/>
          <w:color w:val="000000"/>
          <w:szCs w:val="22"/>
        </w:rPr>
        <w:t xml:space="preserve">2 </w:t>
      </w:r>
      <w:proofErr w:type="gramStart"/>
      <w:r w:rsidRPr="009E1E87">
        <w:rPr>
          <w:rFonts w:cs="Arial"/>
          <w:color w:val="000000"/>
          <w:szCs w:val="22"/>
        </w:rPr>
        <w:t xml:space="preserve">each  </w:t>
      </w:r>
      <w:r w:rsidRPr="009E1E87">
        <w:rPr>
          <w:rFonts w:cs="Arial"/>
          <w:color w:val="000000"/>
          <w:szCs w:val="22"/>
        </w:rPr>
        <w:tab/>
      </w:r>
      <w:proofErr w:type="gramEnd"/>
      <w:r>
        <w:rPr>
          <w:rFonts w:cs="Arial"/>
          <w:color w:val="000000"/>
          <w:szCs w:val="22"/>
        </w:rPr>
        <w:t>Road</w:t>
      </w:r>
      <w:r w:rsidRPr="009E1E87">
        <w:rPr>
          <w:rFonts w:cs="Arial"/>
          <w:color w:val="000000"/>
          <w:szCs w:val="22"/>
        </w:rPr>
        <w:t xml:space="preserve"> Work Ahead</w:t>
      </w:r>
    </w:p>
    <w:p w14:paraId="1119B9D7" w14:textId="77777777"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Ramp Closed Ahead</w:t>
      </w:r>
    </w:p>
    <w:p w14:paraId="22FB17F7" w14:textId="26F326AF"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Reduced Speed </w:t>
      </w:r>
      <w:r>
        <w:rPr>
          <w:rFonts w:cs="Arial"/>
          <w:color w:val="000000"/>
          <w:szCs w:val="22"/>
        </w:rPr>
        <w:t xml:space="preserve">Limit </w:t>
      </w:r>
      <w:r w:rsidRPr="009E1E87">
        <w:rPr>
          <w:rFonts w:cs="Arial"/>
          <w:color w:val="000000"/>
          <w:szCs w:val="22"/>
        </w:rPr>
        <w:t>Ahead</w:t>
      </w:r>
      <w:r>
        <w:rPr>
          <w:rFonts w:cs="Arial"/>
          <w:color w:val="000000"/>
          <w:szCs w:val="22"/>
        </w:rPr>
        <w:t xml:space="preserve"> (Symbol)</w:t>
      </w:r>
    </w:p>
    <w:p w14:paraId="15D334AD" w14:textId="024403B4"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lastRenderedPageBreak/>
        <w:tab/>
      </w:r>
      <w:r w:rsidRPr="009E1E87">
        <w:rPr>
          <w:rFonts w:cs="Arial"/>
          <w:color w:val="000000"/>
          <w:szCs w:val="22"/>
        </w:rPr>
        <w:t xml:space="preserve">2 each </w:t>
      </w:r>
      <w:r w:rsidRPr="009E1E87">
        <w:rPr>
          <w:rFonts w:cs="Arial"/>
          <w:color w:val="000000"/>
          <w:szCs w:val="22"/>
        </w:rPr>
        <w:tab/>
      </w:r>
      <w:r w:rsidR="00E55ECC">
        <w:rPr>
          <w:rFonts w:cs="Arial"/>
          <w:color w:val="000000"/>
          <w:szCs w:val="22"/>
        </w:rPr>
        <w:t>Lane Ends</w:t>
      </w:r>
    </w:p>
    <w:p w14:paraId="65E629C1" w14:textId="794E46B1" w:rsidR="00E55ECC" w:rsidRDefault="00E55ECC"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9E1E87">
        <w:rPr>
          <w:rFonts w:cs="Arial"/>
          <w:color w:val="000000"/>
          <w:szCs w:val="22"/>
        </w:rPr>
        <w:t xml:space="preserve"> each </w:t>
      </w:r>
      <w:r w:rsidRPr="009E1E87">
        <w:rPr>
          <w:rFonts w:cs="Arial"/>
          <w:color w:val="000000"/>
          <w:szCs w:val="22"/>
        </w:rPr>
        <w:tab/>
      </w:r>
      <w:r>
        <w:rPr>
          <w:rFonts w:cs="Arial"/>
          <w:color w:val="000000"/>
          <w:szCs w:val="22"/>
        </w:rPr>
        <w:t>Exit Closed</w:t>
      </w:r>
    </w:p>
    <w:p w14:paraId="6298916F"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MPH</w:t>
      </w:r>
    </w:p>
    <w:p w14:paraId="12103F3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Work Zone (Plaque)</w:t>
      </w:r>
    </w:p>
    <w:p w14:paraId="14551BE9" w14:textId="591FD20D" w:rsidR="005209D5"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1 each </w:t>
      </w:r>
      <w:r w:rsidRPr="009E1E87">
        <w:rPr>
          <w:rFonts w:cs="Arial"/>
          <w:color w:val="000000"/>
          <w:szCs w:val="22"/>
        </w:rPr>
        <w:tab/>
        <w:t>Road Closed</w:t>
      </w:r>
    </w:p>
    <w:p w14:paraId="201C7CB5"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Speed Limit </w:t>
      </w:r>
      <w:r>
        <w:rPr>
          <w:rFonts w:cs="Arial"/>
          <w:color w:val="000000"/>
          <w:szCs w:val="22"/>
        </w:rPr>
        <w:t>XX</w:t>
      </w:r>
      <w:r w:rsidRPr="009E1E87">
        <w:rPr>
          <w:rFonts w:cs="Arial"/>
          <w:color w:val="000000"/>
          <w:szCs w:val="22"/>
        </w:rPr>
        <w:t xml:space="preserve"> (Normal Speed)</w:t>
      </w:r>
    </w:p>
    <w:p w14:paraId="7FE8F508"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14 each</w:t>
      </w:r>
      <w:r w:rsidRPr="009E1E87">
        <w:rPr>
          <w:rFonts w:cs="Arial"/>
          <w:color w:val="000000"/>
          <w:szCs w:val="22"/>
        </w:rPr>
        <w:tab/>
        <w:t>Directional Indicator Barricade</w:t>
      </w:r>
    </w:p>
    <w:p w14:paraId="270D2679"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40 each</w:t>
      </w:r>
      <w:r w:rsidRPr="009E1E87">
        <w:rPr>
          <w:rFonts w:cs="Arial"/>
          <w:color w:val="000000"/>
          <w:szCs w:val="22"/>
        </w:rPr>
        <w:tab/>
        <w:t>Channelizer (Trim Line)</w:t>
      </w:r>
    </w:p>
    <w:p w14:paraId="3E89BF75"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Flashing Arrow </w:t>
      </w:r>
      <w:proofErr w:type="gramStart"/>
      <w:r w:rsidRPr="009E1E87">
        <w:rPr>
          <w:rFonts w:cs="Arial"/>
          <w:color w:val="000000"/>
          <w:szCs w:val="22"/>
        </w:rPr>
        <w:t xml:space="preserve">Panel </w:t>
      </w:r>
      <w:r w:rsidRPr="009E1E87">
        <w:rPr>
          <w:rFonts w:cs="Arial"/>
          <w:color w:val="000000"/>
          <w:szCs w:val="22"/>
        </w:rPr>
        <w:tab/>
        <w:t>(</w:t>
      </w:r>
      <w:proofErr w:type="gramEnd"/>
      <w:r w:rsidRPr="009E1E87">
        <w:rPr>
          <w:rFonts w:cs="Arial"/>
          <w:color w:val="000000"/>
          <w:szCs w:val="22"/>
        </w:rPr>
        <w:t>One Truck Mount for TMA)</w:t>
      </w:r>
    </w:p>
    <w:p w14:paraId="4582BAA1"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sidRPr="009E1E87">
        <w:rPr>
          <w:rFonts w:cs="Arial"/>
          <w:color w:val="000000"/>
          <w:szCs w:val="22"/>
        </w:rPr>
        <w:tab/>
        <w:t>Truck Mounted Attenuator</w:t>
      </w:r>
    </w:p>
    <w:p w14:paraId="433E852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Changeable Message Sign (Contractor Furnished / Retained)</w:t>
      </w:r>
    </w:p>
    <w:p w14:paraId="5086509A"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sidRPr="009E1E87">
        <w:rPr>
          <w:rFonts w:cs="Arial"/>
          <w:color w:val="000000"/>
          <w:szCs w:val="22"/>
        </w:rPr>
        <w:tab/>
        <w:t>Type III Movable Barricade</w:t>
      </w:r>
    </w:p>
    <w:p w14:paraId="4BCF0953"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60A585C6"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2.6</w:t>
      </w:r>
      <w:r>
        <w:rPr>
          <w:rFonts w:cs="Arial"/>
          <w:b/>
          <w:bCs/>
          <w:color w:val="000000"/>
          <w:szCs w:val="22"/>
        </w:rPr>
        <w:tab/>
      </w:r>
      <w:r w:rsidRPr="009E1E87">
        <w:rPr>
          <w:rFonts w:cs="Arial"/>
          <w:b/>
          <w:bCs/>
          <w:color w:val="000000"/>
          <w:szCs w:val="22"/>
        </w:rPr>
        <w:t>One-Lane Two-Way Operation with Flaggers</w:t>
      </w:r>
      <w:r w:rsidRPr="009E1E87">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4909E7DA"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1077C1" w14:textId="77777777" w:rsidR="005209D5" w:rsidRPr="009E1E87" w:rsidRDefault="005209D5" w:rsidP="005209D5">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Road Work Ahead</w:t>
      </w:r>
    </w:p>
    <w:p w14:paraId="3ECEED9F" w14:textId="77777777" w:rsidR="005209D5" w:rsidRPr="009E1E87" w:rsidRDefault="005209D5" w:rsidP="005209D5">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2 each </w:t>
      </w:r>
      <w:r w:rsidRPr="009E1E87">
        <w:rPr>
          <w:rFonts w:cs="Arial"/>
          <w:color w:val="000000"/>
          <w:szCs w:val="22"/>
        </w:rPr>
        <w:tab/>
        <w:t>One Lane Road Ahead</w:t>
      </w:r>
    </w:p>
    <w:p w14:paraId="237EC3AE" w14:textId="77777777" w:rsidR="005209D5" w:rsidRDefault="005209D5" w:rsidP="005209D5">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 xml:space="preserve">Be Prepared </w:t>
      </w:r>
      <w:proofErr w:type="gramStart"/>
      <w:r w:rsidRPr="009E1E87">
        <w:rPr>
          <w:rFonts w:cs="Arial"/>
          <w:color w:val="000000"/>
          <w:szCs w:val="22"/>
        </w:rPr>
        <w:t>To</w:t>
      </w:r>
      <w:proofErr w:type="gramEnd"/>
      <w:r w:rsidRPr="009E1E87">
        <w:rPr>
          <w:rFonts w:cs="Arial"/>
          <w:color w:val="000000"/>
          <w:szCs w:val="22"/>
        </w:rPr>
        <w:t xml:space="preserve"> Stop</w:t>
      </w:r>
    </w:p>
    <w:p w14:paraId="2F2A0C0E" w14:textId="5B93D812"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sidRPr="009E1E87">
        <w:rPr>
          <w:rFonts w:cs="Arial"/>
          <w:color w:val="000000"/>
          <w:szCs w:val="22"/>
        </w:rPr>
        <w:tab/>
        <w:t>Flagger (Symbol)</w:t>
      </w:r>
    </w:p>
    <w:p w14:paraId="7B1D34B2" w14:textId="77777777" w:rsidR="005209D5" w:rsidRPr="009E1E87" w:rsidRDefault="005209D5" w:rsidP="005209D5">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A7B9909"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3.0</w:t>
      </w:r>
      <w:r>
        <w:rPr>
          <w:rFonts w:cs="Arial"/>
          <w:b/>
          <w:bCs/>
          <w:color w:val="000000"/>
          <w:szCs w:val="22"/>
        </w:rPr>
        <w:tab/>
      </w:r>
      <w:r w:rsidRPr="009E1E87">
        <w:rPr>
          <w:rFonts w:cs="Arial"/>
          <w:b/>
          <w:bCs/>
          <w:color w:val="000000"/>
          <w:szCs w:val="22"/>
        </w:rPr>
        <w:t>Additional Traffic Control Devices</w:t>
      </w:r>
      <w:r w:rsidRPr="009E1E87">
        <w:rPr>
          <w:rFonts w:cs="Arial"/>
          <w:color w:val="000000"/>
          <w:szCs w:val="22"/>
        </w:rPr>
        <w:t>.  The engineer may determine that signs, channelizers, and Type III Movable Barricades in addition to those devices shown in the plans are necessary to safely accommodate traffic.  These additional devices may be needed for merging ramp traffic, detours, multiple bridges, or other special cases to supplement the specified lane closure devices.  The contract provides a fixed cost for any additional traffic control items.</w:t>
      </w:r>
    </w:p>
    <w:p w14:paraId="62AAB839"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A6A4743" w14:textId="77777777" w:rsidR="005209D5" w:rsidRPr="009E1E87" w:rsidRDefault="005209D5" w:rsidP="005209D5">
      <w:pPr>
        <w:tabs>
          <w:tab w:val="left" w:pos="540"/>
        </w:tabs>
        <w:spacing w:line="240" w:lineRule="atLeast"/>
        <w:rPr>
          <w:rFonts w:cs="Arial"/>
          <w:color w:val="000000"/>
          <w:szCs w:val="22"/>
        </w:rPr>
      </w:pPr>
      <w:r>
        <w:rPr>
          <w:rFonts w:cs="Arial"/>
          <w:b/>
          <w:bCs/>
          <w:color w:val="000000"/>
          <w:szCs w:val="22"/>
        </w:rPr>
        <w:t>4.0</w:t>
      </w:r>
      <w:r>
        <w:rPr>
          <w:rFonts w:cs="Arial"/>
          <w:b/>
          <w:bCs/>
          <w:color w:val="000000"/>
          <w:szCs w:val="22"/>
        </w:rPr>
        <w:tab/>
      </w:r>
      <w:r w:rsidRPr="009E1E87">
        <w:rPr>
          <w:rFonts w:cs="Arial"/>
          <w:b/>
          <w:bCs/>
          <w:color w:val="000000"/>
          <w:szCs w:val="22"/>
        </w:rPr>
        <w:t xml:space="preserve">Flaggers.  </w:t>
      </w:r>
      <w:r w:rsidRPr="009E1E87">
        <w:rPr>
          <w:rFonts w:cs="Arial"/>
          <w:color w:val="000000"/>
          <w:szCs w:val="22"/>
        </w:rPr>
        <w:t>Flaggers may be required when working at intersecting streets or ramps as directed by the engineer.  No direct payment will be made for flaggers.</w:t>
      </w:r>
    </w:p>
    <w:p w14:paraId="6A3CA609"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16CD5D3" w14:textId="5259F69B" w:rsidR="005617DA" w:rsidRDefault="00270EBC" w:rsidP="005209D5">
      <w:pPr>
        <w:tabs>
          <w:tab w:val="left" w:pos="540"/>
        </w:tabs>
        <w:spacing w:line="240" w:lineRule="atLeast"/>
        <w:rPr>
          <w:rFonts w:cs="Arial"/>
          <w:b/>
          <w:bCs/>
          <w:color w:val="000000"/>
          <w:szCs w:val="22"/>
        </w:rPr>
      </w:pPr>
      <w:r>
        <w:rPr>
          <w:rFonts w:cs="Arial"/>
          <w:b/>
          <w:bCs/>
          <w:color w:val="000000"/>
          <w:szCs w:val="22"/>
        </w:rPr>
        <w:t>5.0</w:t>
      </w:r>
      <w:r>
        <w:rPr>
          <w:rFonts w:cs="Arial"/>
          <w:b/>
          <w:bCs/>
          <w:color w:val="000000"/>
          <w:szCs w:val="22"/>
        </w:rPr>
        <w:tab/>
        <w:t>Temporary Traffic Control Single Lane Shift</w:t>
      </w:r>
      <w:r w:rsidRPr="009E1E87">
        <w:rPr>
          <w:rFonts w:cs="Arial"/>
          <w:b/>
          <w:bCs/>
          <w:color w:val="000000"/>
          <w:szCs w:val="22"/>
        </w:rPr>
        <w:t xml:space="preserve">.  </w:t>
      </w:r>
      <w:r>
        <w:rPr>
          <w:rFonts w:cs="Arial"/>
          <w:color w:val="000000"/>
          <w:szCs w:val="22"/>
        </w:rPr>
        <w:t>When a Single Lane Closure is used for work on a divided highway, and repairs are necessary in both the right and left lanes within the same log mile range and direction, payment for the Temporary Traffic Control Single Lane Shift shall be paid for at the fixed unit price.</w:t>
      </w:r>
    </w:p>
    <w:p w14:paraId="34B4E080" w14:textId="77777777" w:rsidR="005617DA" w:rsidRDefault="005617DA" w:rsidP="005209D5">
      <w:pPr>
        <w:tabs>
          <w:tab w:val="left" w:pos="540"/>
        </w:tabs>
        <w:spacing w:line="240" w:lineRule="atLeast"/>
        <w:rPr>
          <w:rFonts w:cs="Arial"/>
          <w:b/>
          <w:bCs/>
          <w:color w:val="000000"/>
          <w:szCs w:val="22"/>
        </w:rPr>
      </w:pPr>
    </w:p>
    <w:p w14:paraId="33BA9929" w14:textId="1A93DDF7" w:rsidR="005209D5" w:rsidRPr="009E1E87" w:rsidRDefault="00270EBC" w:rsidP="005209D5">
      <w:pPr>
        <w:tabs>
          <w:tab w:val="left" w:pos="540"/>
        </w:tabs>
        <w:spacing w:line="240" w:lineRule="atLeast"/>
        <w:rPr>
          <w:rFonts w:cs="Arial"/>
          <w:color w:val="000000"/>
          <w:szCs w:val="22"/>
        </w:rPr>
      </w:pPr>
      <w:r>
        <w:rPr>
          <w:rFonts w:cs="Arial"/>
          <w:b/>
          <w:bCs/>
          <w:color w:val="000000"/>
          <w:szCs w:val="22"/>
        </w:rPr>
        <w:t>6</w:t>
      </w:r>
      <w:r w:rsidR="005209D5">
        <w:rPr>
          <w:rFonts w:cs="Arial"/>
          <w:b/>
          <w:bCs/>
          <w:color w:val="000000"/>
          <w:szCs w:val="22"/>
        </w:rPr>
        <w:t>.0</w:t>
      </w:r>
      <w:r w:rsidR="005209D5">
        <w:rPr>
          <w:rFonts w:cs="Arial"/>
          <w:b/>
          <w:bCs/>
          <w:color w:val="000000"/>
          <w:szCs w:val="22"/>
        </w:rPr>
        <w:tab/>
      </w:r>
      <w:r w:rsidR="005209D5" w:rsidRPr="009E1E87">
        <w:rPr>
          <w:rFonts w:cs="Arial"/>
          <w:b/>
          <w:bCs/>
          <w:color w:val="000000"/>
          <w:szCs w:val="22"/>
        </w:rPr>
        <w:t>Method of Measurement and Basis of Payment.</w:t>
      </w:r>
    </w:p>
    <w:p w14:paraId="18929755"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AC45EC3" w14:textId="0AAEA628" w:rsidR="005209D5" w:rsidRPr="009E1E87" w:rsidRDefault="00270EBC" w:rsidP="005209D5">
      <w:pPr>
        <w:tabs>
          <w:tab w:val="left" w:pos="540"/>
        </w:tabs>
        <w:spacing w:line="240" w:lineRule="atLeast"/>
        <w:rPr>
          <w:rFonts w:cs="Arial"/>
          <w:color w:val="000000"/>
          <w:szCs w:val="22"/>
        </w:rPr>
      </w:pPr>
      <w:r>
        <w:rPr>
          <w:rFonts w:cs="Arial"/>
          <w:b/>
          <w:bCs/>
          <w:color w:val="000000"/>
          <w:szCs w:val="22"/>
        </w:rPr>
        <w:t>6</w:t>
      </w:r>
      <w:r w:rsidR="005209D5" w:rsidRPr="009E1E87">
        <w:rPr>
          <w:rFonts w:cs="Arial"/>
          <w:b/>
          <w:bCs/>
          <w:color w:val="000000"/>
          <w:szCs w:val="22"/>
        </w:rPr>
        <w:t>.1</w:t>
      </w:r>
      <w:r w:rsidR="005209D5">
        <w:rPr>
          <w:rFonts w:cs="Arial"/>
          <w:b/>
          <w:bCs/>
          <w:color w:val="000000"/>
          <w:szCs w:val="22"/>
        </w:rPr>
        <w:tab/>
      </w:r>
      <w:r w:rsidR="005209D5" w:rsidRPr="009E1E87">
        <w:rPr>
          <w:rFonts w:cs="Arial"/>
          <w:color w:val="000000"/>
          <w:szCs w:val="22"/>
        </w:rPr>
        <w:t>Measurement of lane closur</w:t>
      </w:r>
      <w:r w:rsidR="005209D5">
        <w:rPr>
          <w:rFonts w:cs="Arial"/>
          <w:color w:val="000000"/>
          <w:szCs w:val="22"/>
        </w:rPr>
        <w:t xml:space="preserve">es will be made </w:t>
      </w:r>
      <w:proofErr w:type="gramStart"/>
      <w:r w:rsidR="005209D5">
        <w:rPr>
          <w:rFonts w:cs="Arial"/>
          <w:color w:val="000000"/>
          <w:szCs w:val="22"/>
        </w:rPr>
        <w:t>per</w:t>
      </w:r>
      <w:proofErr w:type="gramEnd"/>
      <w:r w:rsidR="005209D5">
        <w:rPr>
          <w:rFonts w:cs="Arial"/>
          <w:color w:val="000000"/>
          <w:szCs w:val="22"/>
        </w:rPr>
        <w:t xml:space="preserve"> Job Order. </w:t>
      </w:r>
      <w:r w:rsidR="005209D5" w:rsidRPr="009E1E87">
        <w:rPr>
          <w:rFonts w:cs="Arial"/>
          <w:color w:val="000000"/>
          <w:szCs w:val="22"/>
        </w:rPr>
        <w:t xml:space="preserve"> Payment will be made for a maximum of one (1) of each lane closure type at a specific work </w:t>
      </w:r>
      <w:r w:rsidR="005209D5">
        <w:rPr>
          <w:rFonts w:cs="Arial"/>
          <w:color w:val="000000"/>
          <w:szCs w:val="22"/>
        </w:rPr>
        <w:t xml:space="preserve">location, within the maximum </w:t>
      </w:r>
      <w:proofErr w:type="gramStart"/>
      <w:r w:rsidR="005209D5">
        <w:rPr>
          <w:rFonts w:cs="Arial"/>
          <w:color w:val="000000"/>
          <w:szCs w:val="22"/>
        </w:rPr>
        <w:t>2 mile</w:t>
      </w:r>
      <w:proofErr w:type="gramEnd"/>
      <w:r w:rsidR="005209D5">
        <w:rPr>
          <w:rFonts w:cs="Arial"/>
          <w:color w:val="000000"/>
          <w:szCs w:val="22"/>
        </w:rPr>
        <w:t xml:space="preserve"> range,</w:t>
      </w:r>
      <w:r w:rsidR="005209D5" w:rsidRPr="009E1E87">
        <w:rPr>
          <w:rFonts w:cs="Arial"/>
          <w:color w:val="000000"/>
          <w:szCs w:val="22"/>
        </w:rPr>
        <w:t xml:space="preserve"> per </w:t>
      </w:r>
      <w:r w:rsidR="0020279F">
        <w:rPr>
          <w:rFonts w:cs="Arial"/>
          <w:color w:val="000000"/>
          <w:szCs w:val="22"/>
        </w:rPr>
        <w:t>Job Order</w:t>
      </w:r>
      <w:r w:rsidR="005209D5">
        <w:rPr>
          <w:rFonts w:cs="Arial"/>
          <w:color w:val="000000"/>
          <w:szCs w:val="22"/>
        </w:rPr>
        <w:t xml:space="preserve">. </w:t>
      </w:r>
      <w:r w:rsidR="005209D5" w:rsidRPr="009E1E87">
        <w:rPr>
          <w:rFonts w:cs="Arial"/>
          <w:color w:val="000000"/>
          <w:szCs w:val="22"/>
        </w:rPr>
        <w:t xml:space="preserve"> Payment will not be made for any lane closure that does not result in productive repair work as determined by the engineer.  Additional lane closures may be installed by the contractor at </w:t>
      </w:r>
      <w:r w:rsidR="005209D5">
        <w:rPr>
          <w:rFonts w:cs="Arial"/>
          <w:color w:val="000000"/>
          <w:szCs w:val="22"/>
        </w:rPr>
        <w:t>the contractor’s</w:t>
      </w:r>
      <w:r w:rsidR="005209D5" w:rsidRPr="009E1E87">
        <w:rPr>
          <w:rFonts w:cs="Arial"/>
          <w:color w:val="000000"/>
          <w:szCs w:val="22"/>
        </w:rPr>
        <w:t xml:space="preserve"> expense.  The accepted quantity of each lane closure will be paid for at the fixed unit price for</w:t>
      </w:r>
      <w:r w:rsidR="00DE5EA4">
        <w:rPr>
          <w:rFonts w:cs="Arial"/>
          <w:color w:val="000000"/>
          <w:szCs w:val="22"/>
        </w:rPr>
        <w:t xml:space="preserve"> the following </w:t>
      </w:r>
      <w:r w:rsidR="00DE5EA4">
        <w:rPr>
          <w:rFonts w:cs="Arial"/>
        </w:rPr>
        <w:t>multiplied by the Adjustment Factor, as mutually agreed upon in the Job Order</w:t>
      </w:r>
      <w:r w:rsidR="005209D5" w:rsidRPr="009E1E87">
        <w:rPr>
          <w:rFonts w:cs="Arial"/>
          <w:color w:val="000000"/>
          <w:szCs w:val="22"/>
        </w:rPr>
        <w:t>:</w:t>
      </w:r>
    </w:p>
    <w:p w14:paraId="6A74323C"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6B80802" w14:textId="044C9C84" w:rsidR="005209D5" w:rsidRPr="009E1E87" w:rsidRDefault="005209D5" w:rsidP="005209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lastRenderedPageBreak/>
        <w:tab/>
        <w:t xml:space="preserve">Item </w:t>
      </w:r>
      <w:r>
        <w:rPr>
          <w:rFonts w:cs="Arial"/>
          <w:color w:val="000000"/>
          <w:szCs w:val="22"/>
        </w:rPr>
        <w:t>616-99.02</w:t>
      </w:r>
      <w:r w:rsidRPr="009E1E87">
        <w:rPr>
          <w:rFonts w:cs="Arial"/>
          <w:color w:val="000000"/>
          <w:szCs w:val="22"/>
        </w:rPr>
        <w:tab/>
      </w:r>
      <w:r w:rsidR="0097308C">
        <w:rPr>
          <w:rFonts w:cs="Arial"/>
          <w:color w:val="000000"/>
          <w:szCs w:val="22"/>
        </w:rPr>
        <w:t xml:space="preserve">Misc. </w:t>
      </w:r>
      <w:r w:rsidRPr="009E1E87">
        <w:rPr>
          <w:rFonts w:cs="Arial"/>
          <w:color w:val="000000"/>
          <w:szCs w:val="22"/>
        </w:rPr>
        <w:t>Single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5D17F0E4" w14:textId="3E87D609" w:rsidR="005209D5" w:rsidRPr="009E1E87" w:rsidRDefault="005209D5" w:rsidP="005209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97308C">
        <w:rPr>
          <w:rFonts w:cs="Arial"/>
          <w:color w:val="000000"/>
          <w:szCs w:val="22"/>
        </w:rPr>
        <w:t xml:space="preserve">Misc. </w:t>
      </w:r>
      <w:r w:rsidRPr="009E1E87">
        <w:rPr>
          <w:rFonts w:cs="Arial"/>
          <w:color w:val="000000"/>
          <w:szCs w:val="22"/>
        </w:rPr>
        <w:t>Double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7A81558F" w14:textId="7EC6B365" w:rsidR="005209D5" w:rsidRPr="009E1E87" w:rsidRDefault="005209D5" w:rsidP="005209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97308C">
        <w:rPr>
          <w:rFonts w:cs="Arial"/>
          <w:color w:val="000000"/>
          <w:szCs w:val="22"/>
        </w:rPr>
        <w:t xml:space="preserve">Misc. </w:t>
      </w:r>
      <w:r w:rsidRPr="009E1E87">
        <w:rPr>
          <w:rFonts w:cs="Arial"/>
          <w:color w:val="000000"/>
          <w:szCs w:val="22"/>
        </w:rPr>
        <w:t>Interior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4EBC3D05" w14:textId="3972CEA5" w:rsidR="005209D5" w:rsidRPr="009E1E87" w:rsidRDefault="005209D5" w:rsidP="005209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97308C">
        <w:rPr>
          <w:rFonts w:cs="Arial"/>
          <w:color w:val="000000"/>
          <w:szCs w:val="22"/>
        </w:rPr>
        <w:t xml:space="preserve">Misc. </w:t>
      </w:r>
      <w:r w:rsidRPr="009E1E87">
        <w:rPr>
          <w:rFonts w:cs="Arial"/>
          <w:color w:val="000000"/>
          <w:szCs w:val="22"/>
        </w:rPr>
        <w:t>Triple Lane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267DBC37" w14:textId="5AEA9996" w:rsidR="005209D5" w:rsidRDefault="005209D5" w:rsidP="005209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t xml:space="preserve">Item </w:t>
      </w:r>
      <w:r>
        <w:rPr>
          <w:rFonts w:cs="Arial"/>
          <w:color w:val="000000"/>
          <w:szCs w:val="22"/>
        </w:rPr>
        <w:t>616-99.02</w:t>
      </w:r>
      <w:r w:rsidRPr="009E1E87">
        <w:rPr>
          <w:rFonts w:cs="Arial"/>
          <w:color w:val="000000"/>
          <w:szCs w:val="22"/>
        </w:rPr>
        <w:tab/>
      </w:r>
      <w:r w:rsidR="0097308C">
        <w:rPr>
          <w:rFonts w:cs="Arial"/>
          <w:color w:val="000000"/>
          <w:szCs w:val="22"/>
        </w:rPr>
        <w:t xml:space="preserve">Misc. </w:t>
      </w:r>
      <w:r w:rsidRPr="009E1E87">
        <w:rPr>
          <w:rFonts w:cs="Arial"/>
          <w:color w:val="000000"/>
          <w:szCs w:val="22"/>
        </w:rPr>
        <w:t>Ramp Closure</w:t>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r>
      <w:r w:rsidRPr="009E1E87">
        <w:rPr>
          <w:rFonts w:cs="Arial"/>
          <w:color w:val="000000"/>
          <w:szCs w:val="22"/>
        </w:rPr>
        <w:tab/>
        <w:t>Each</w:t>
      </w:r>
    </w:p>
    <w:p w14:paraId="17A59E09" w14:textId="0A9D8FB2" w:rsidR="00B11BBC" w:rsidRDefault="00497C80"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9E1E87">
        <w:rPr>
          <w:rFonts w:cs="Arial"/>
          <w:color w:val="000000"/>
          <w:szCs w:val="22"/>
        </w:rPr>
        <w:tab/>
      </w:r>
      <w:r>
        <w:rPr>
          <w:rFonts w:cs="Arial"/>
          <w:color w:val="000000"/>
          <w:szCs w:val="22"/>
        </w:rPr>
        <w:t>Item 616-99.02</w:t>
      </w:r>
      <w:r>
        <w:rPr>
          <w:rFonts w:cs="Arial"/>
          <w:color w:val="000000"/>
          <w:szCs w:val="22"/>
        </w:rPr>
        <w:tab/>
      </w:r>
      <w:r w:rsidR="0097308C">
        <w:rPr>
          <w:rFonts w:cs="Arial"/>
          <w:color w:val="000000"/>
          <w:szCs w:val="22"/>
        </w:rPr>
        <w:t xml:space="preserve">Misc. </w:t>
      </w:r>
      <w:r>
        <w:rPr>
          <w:rFonts w:cs="Arial"/>
          <w:color w:val="000000"/>
          <w:szCs w:val="22"/>
        </w:rPr>
        <w:t>Temporary Traffic Control Single Lane Shift</w:t>
      </w:r>
      <w:r>
        <w:rPr>
          <w:rFonts w:cs="Arial"/>
          <w:color w:val="000000"/>
          <w:szCs w:val="22"/>
        </w:rPr>
        <w:tab/>
      </w:r>
      <w:r>
        <w:rPr>
          <w:rFonts w:cs="Arial"/>
          <w:color w:val="000000"/>
          <w:szCs w:val="22"/>
        </w:rPr>
        <w:tab/>
        <w:t>Each</w:t>
      </w:r>
    </w:p>
    <w:p w14:paraId="5EF8D82E" w14:textId="0EF7CCAB" w:rsidR="00383239" w:rsidRPr="009E1E87" w:rsidRDefault="00B11BBC"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5209D5" w:rsidRPr="009E1E87">
        <w:rPr>
          <w:rFonts w:cs="Arial"/>
          <w:color w:val="000000"/>
          <w:szCs w:val="22"/>
        </w:rPr>
        <w:t xml:space="preserve">Item </w:t>
      </w:r>
      <w:r w:rsidR="005209D5">
        <w:rPr>
          <w:rFonts w:cs="Arial"/>
          <w:color w:val="000000"/>
          <w:szCs w:val="22"/>
        </w:rPr>
        <w:t>616-99.02</w:t>
      </w:r>
      <w:r w:rsidR="005209D5" w:rsidRPr="009E1E87">
        <w:rPr>
          <w:rFonts w:cs="Arial"/>
          <w:color w:val="000000"/>
          <w:szCs w:val="22"/>
        </w:rPr>
        <w:tab/>
      </w:r>
      <w:r w:rsidR="0097308C">
        <w:rPr>
          <w:rFonts w:cs="Arial"/>
          <w:color w:val="000000"/>
          <w:szCs w:val="22"/>
        </w:rPr>
        <w:t xml:space="preserve">Misc. </w:t>
      </w:r>
      <w:r w:rsidR="005209D5" w:rsidRPr="009E1E87">
        <w:rPr>
          <w:rFonts w:cs="Arial"/>
          <w:color w:val="000000"/>
          <w:szCs w:val="22"/>
        </w:rPr>
        <w:t>One-Lane Two-Way Operation with Flaggers</w:t>
      </w:r>
      <w:r w:rsidR="005209D5" w:rsidRPr="009E1E87">
        <w:rPr>
          <w:rFonts w:cs="Arial"/>
          <w:color w:val="000000"/>
          <w:szCs w:val="22"/>
        </w:rPr>
        <w:tab/>
      </w:r>
      <w:r w:rsidR="0097308C">
        <w:rPr>
          <w:rFonts w:cs="Arial"/>
          <w:color w:val="000000"/>
          <w:szCs w:val="22"/>
        </w:rPr>
        <w:tab/>
      </w:r>
      <w:r w:rsidR="005209D5" w:rsidRPr="009E1E87">
        <w:rPr>
          <w:rFonts w:cs="Arial"/>
          <w:color w:val="000000"/>
          <w:szCs w:val="22"/>
        </w:rPr>
        <w:t>Each</w:t>
      </w:r>
    </w:p>
    <w:p w14:paraId="5549781F" w14:textId="77777777" w:rsidR="005209D5" w:rsidRPr="009E1E87" w:rsidRDefault="005209D5" w:rsidP="00520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E921094" w14:textId="1B4F064C" w:rsidR="005209D5" w:rsidRPr="009E1E87" w:rsidRDefault="00270EBC" w:rsidP="005209D5">
      <w:pPr>
        <w:tabs>
          <w:tab w:val="left" w:pos="540"/>
        </w:tabs>
        <w:spacing w:line="240" w:lineRule="atLeast"/>
        <w:rPr>
          <w:rFonts w:cs="Arial"/>
          <w:szCs w:val="22"/>
        </w:rPr>
      </w:pPr>
      <w:r>
        <w:rPr>
          <w:rFonts w:cs="Arial"/>
          <w:b/>
          <w:bCs/>
          <w:color w:val="000000"/>
          <w:szCs w:val="22"/>
        </w:rPr>
        <w:t>6</w:t>
      </w:r>
      <w:r w:rsidR="005209D5" w:rsidRPr="009E1E87">
        <w:rPr>
          <w:rFonts w:cs="Arial"/>
          <w:b/>
          <w:bCs/>
          <w:color w:val="000000"/>
          <w:szCs w:val="22"/>
        </w:rPr>
        <w:t>.2</w:t>
      </w:r>
      <w:r w:rsidR="005209D5">
        <w:rPr>
          <w:rFonts w:cs="Arial"/>
          <w:b/>
          <w:bCs/>
          <w:color w:val="000000"/>
          <w:szCs w:val="22"/>
        </w:rPr>
        <w:tab/>
      </w:r>
      <w:r w:rsidR="005209D5" w:rsidRPr="009E1E87">
        <w:rPr>
          <w:rFonts w:cs="Arial"/>
          <w:color w:val="000000"/>
          <w:szCs w:val="22"/>
        </w:rPr>
        <w:t xml:space="preserve">Measurement of additional traffic control devices will be made </w:t>
      </w:r>
      <w:proofErr w:type="gramStart"/>
      <w:r w:rsidR="005209D5" w:rsidRPr="009E1E87">
        <w:rPr>
          <w:rFonts w:cs="Arial"/>
          <w:color w:val="000000"/>
          <w:szCs w:val="22"/>
        </w:rPr>
        <w:t>per</w:t>
      </w:r>
      <w:proofErr w:type="gramEnd"/>
      <w:r w:rsidR="005209D5" w:rsidRPr="009E1E87">
        <w:rPr>
          <w:rFonts w:cs="Arial"/>
          <w:color w:val="000000"/>
          <w:szCs w:val="22"/>
        </w:rPr>
        <w:t xml:space="preserv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sidR="005209D5" w:rsidRPr="009E1E87">
        <w:rPr>
          <w:rFonts w:cs="Arial"/>
          <w:szCs w:val="22"/>
        </w:rPr>
        <w:t>multiplied by the Adjustment Factor, as mutually agreed upon in the Job Order.</w:t>
      </w:r>
    </w:p>
    <w:p w14:paraId="4492FD5E" w14:textId="77777777" w:rsidR="005209D5" w:rsidRPr="009E1E87" w:rsidRDefault="005209D5" w:rsidP="005209D5">
      <w:pPr>
        <w:autoSpaceDE w:val="0"/>
        <w:autoSpaceDN w:val="0"/>
        <w:adjustRightInd w:val="0"/>
        <w:rPr>
          <w:rFonts w:cs="Arial"/>
          <w:szCs w:val="22"/>
        </w:rPr>
      </w:pPr>
    </w:p>
    <w:p w14:paraId="560EE5E0" w14:textId="77777777" w:rsidR="005209D5" w:rsidRDefault="005209D5" w:rsidP="005209D5">
      <w:pPr>
        <w:autoSpaceDE w:val="0"/>
        <w:autoSpaceDN w:val="0"/>
        <w:adjustRightInd w:val="0"/>
        <w:rPr>
          <w:rFonts w:cs="Arial"/>
          <w:szCs w:val="22"/>
        </w:rPr>
      </w:pPr>
    </w:p>
    <w:p w14:paraId="14959D57" w14:textId="77777777" w:rsidR="00D92C65" w:rsidRPr="003E5004" w:rsidRDefault="00D92C65" w:rsidP="00D92C65">
      <w:pPr>
        <w:pStyle w:val="Heading1"/>
        <w:widowControl w:val="0"/>
      </w:pPr>
      <w:bookmarkStart w:id="113" w:name="_Toc217371578"/>
      <w:r>
        <w:t>Work Plan a</w:t>
      </w:r>
      <w:r w:rsidRPr="003E5004">
        <w:t xml:space="preserve">nd Schedule </w:t>
      </w:r>
      <w:r>
        <w:t>f</w:t>
      </w:r>
      <w:r w:rsidRPr="003E5004">
        <w:t>or Accomplishing Work</w:t>
      </w:r>
      <w:bookmarkEnd w:id="110"/>
      <w:bookmarkEnd w:id="111"/>
      <w:bookmarkEnd w:id="113"/>
    </w:p>
    <w:p w14:paraId="4AC1D9B6" w14:textId="77777777"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9CA036C" w14:textId="69290DF1"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r>
        <w:rPr>
          <w:b/>
          <w:bCs/>
          <w:color w:val="000000"/>
          <w:szCs w:val="22"/>
        </w:rPr>
        <w:t xml:space="preserve">Delete Sec 108.4 </w:t>
      </w:r>
      <w:r w:rsidR="007C6CC0">
        <w:rPr>
          <w:b/>
          <w:bCs/>
          <w:color w:val="000000"/>
          <w:szCs w:val="22"/>
        </w:rPr>
        <w:t>through</w:t>
      </w:r>
      <w:r>
        <w:rPr>
          <w:b/>
          <w:bCs/>
          <w:color w:val="000000"/>
          <w:szCs w:val="22"/>
        </w:rPr>
        <w:t xml:space="preserve"> 108.4.4 and substitute the following:</w:t>
      </w:r>
    </w:p>
    <w:p w14:paraId="542F0DD4" w14:textId="77777777" w:rsidR="00A663E9" w:rsidRDefault="00A663E9"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5F1F3B8" w14:textId="6708C657"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108.4  Work</w:t>
      </w:r>
      <w:proofErr w:type="gramEnd"/>
      <w:r>
        <w:rPr>
          <w:b/>
          <w:bCs/>
          <w:color w:val="000000"/>
          <w:szCs w:val="22"/>
        </w:rPr>
        <w:t xml:space="preserve"> Plan and Schedule.  </w:t>
      </w:r>
      <w:r>
        <w:rPr>
          <w:color w:val="000000"/>
          <w:szCs w:val="22"/>
        </w:rPr>
        <w:t>Prior to or at the preconstruction conference, the contractor shall provide a proposed work plan and typical schedule for accomplishing work.  The work plan shall include a written list of equipment and personnel that the contractor intends to use in executing the work.</w:t>
      </w:r>
    </w:p>
    <w:p w14:paraId="14C3F4F9" w14:textId="77777777" w:rsidR="00A663E9" w:rsidRDefault="00A663E9"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1F9722" w14:textId="56ADF81B"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108.4.1  </w:t>
      </w:r>
      <w:r>
        <w:rPr>
          <w:color w:val="000000"/>
          <w:szCs w:val="22"/>
        </w:rPr>
        <w:t>The</w:t>
      </w:r>
      <w:proofErr w:type="gramEnd"/>
      <w:r>
        <w:rPr>
          <w:color w:val="000000"/>
          <w:szCs w:val="22"/>
        </w:rPr>
        <w:t xml:space="preserv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2F4BCC59" w14:textId="77777777" w:rsidR="00A663E9" w:rsidRDefault="00A663E9"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CF5E385" w14:textId="71FB0B87"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108.4.2  </w:t>
      </w:r>
      <w:r>
        <w:rPr>
          <w:color w:val="000000"/>
          <w:szCs w:val="22"/>
        </w:rPr>
        <w:t>If</w:t>
      </w:r>
      <w:proofErr w:type="gramEnd"/>
      <w:r>
        <w:rPr>
          <w:color w:val="000000"/>
          <w:szCs w:val="22"/>
        </w:rPr>
        <w:t xml:space="preserve"> multiple </w:t>
      </w:r>
      <w:r w:rsidR="00464836">
        <w:rPr>
          <w:color w:val="000000"/>
          <w:szCs w:val="22"/>
        </w:rPr>
        <w:t xml:space="preserve">Job Orders </w:t>
      </w:r>
      <w:r>
        <w:rPr>
          <w:color w:val="000000"/>
          <w:szCs w:val="22"/>
        </w:rPr>
        <w:t>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1BCF7C2A" w14:textId="77777777" w:rsidR="00A663E9" w:rsidRDefault="00A663E9"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0263BEE" w14:textId="46F6251E" w:rsidR="00D92C65" w:rsidRDefault="00D92C65"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108.4.3  </w:t>
      </w:r>
      <w:r>
        <w:rPr>
          <w:color w:val="000000"/>
          <w:szCs w:val="22"/>
        </w:rPr>
        <w:t>No</w:t>
      </w:r>
      <w:proofErr w:type="gramEnd"/>
      <w:r>
        <w:rPr>
          <w:color w:val="000000"/>
          <w:szCs w:val="22"/>
        </w:rPr>
        <w:t xml:space="preserve"> direct payment will be made for furnishing the work plan or revisions.</w:t>
      </w:r>
    </w:p>
    <w:p w14:paraId="119F23B2" w14:textId="77777777" w:rsidR="00A663E9" w:rsidRDefault="00A663E9" w:rsidP="00D92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5D618C5" w14:textId="77777777" w:rsidR="00D92C65" w:rsidRDefault="00D92C65" w:rsidP="00D92C65">
      <w:pPr>
        <w:tabs>
          <w:tab w:val="left" w:pos="720"/>
        </w:tabs>
        <w:rPr>
          <w:color w:val="000000"/>
          <w:szCs w:val="22"/>
        </w:rPr>
      </w:pPr>
      <w:proofErr w:type="gramStart"/>
      <w:r>
        <w:rPr>
          <w:b/>
          <w:bCs/>
          <w:color w:val="000000"/>
          <w:szCs w:val="22"/>
        </w:rPr>
        <w:t xml:space="preserve">108.4.4  </w:t>
      </w:r>
      <w:r>
        <w:rPr>
          <w:color w:val="000000"/>
          <w:szCs w:val="22"/>
        </w:rPr>
        <w:t>The</w:t>
      </w:r>
      <w:proofErr w:type="gramEnd"/>
      <w:r>
        <w:rPr>
          <w:color w:val="000000"/>
          <w:szCs w:val="22"/>
        </w:rPr>
        <w:t xml:space="preserv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0180E210" w14:textId="77777777" w:rsidR="00D92C65" w:rsidRDefault="00D92C65" w:rsidP="00D92C65">
      <w:pPr>
        <w:pStyle w:val="BodyText"/>
        <w:tabs>
          <w:tab w:val="left" w:pos="540"/>
        </w:tabs>
        <w:rPr>
          <w:rFonts w:cs="Arial"/>
          <w:sz w:val="22"/>
        </w:rPr>
      </w:pPr>
    </w:p>
    <w:p w14:paraId="486D1E88" w14:textId="77777777" w:rsidR="00D92C65" w:rsidRDefault="00D92C65" w:rsidP="00D92C65">
      <w:pPr>
        <w:pStyle w:val="BodyText"/>
        <w:tabs>
          <w:tab w:val="left" w:pos="540"/>
        </w:tabs>
        <w:rPr>
          <w:rFonts w:cs="Arial"/>
          <w:sz w:val="22"/>
        </w:rPr>
      </w:pPr>
    </w:p>
    <w:p w14:paraId="1D393362" w14:textId="6BFAB91A" w:rsidR="00D92C65" w:rsidRPr="006C6DBC" w:rsidRDefault="00D92C65" w:rsidP="00D92C65">
      <w:pPr>
        <w:pStyle w:val="Heading1"/>
      </w:pPr>
      <w:bookmarkStart w:id="114" w:name="_Toc509555406"/>
      <w:bookmarkStart w:id="115" w:name="_Toc217371579"/>
      <w:r w:rsidRPr="006C6DBC">
        <w:t xml:space="preserve">Emergency Provisions </w:t>
      </w:r>
      <w:r>
        <w:t>a</w:t>
      </w:r>
      <w:r w:rsidRPr="006C6DBC">
        <w:t>nd Incident Management</w:t>
      </w:r>
      <w:bookmarkEnd w:id="114"/>
      <w:bookmarkEnd w:id="115"/>
    </w:p>
    <w:p w14:paraId="3674EBBA" w14:textId="77777777" w:rsidR="00D92C65" w:rsidRDefault="00D92C65" w:rsidP="00D92C65">
      <w:pPr>
        <w:keepNext/>
        <w:rPr>
          <w:rFonts w:cs="Arial"/>
        </w:rPr>
      </w:pPr>
    </w:p>
    <w:p w14:paraId="3E841018" w14:textId="77777777" w:rsidR="00D92C65" w:rsidRDefault="00D92C65" w:rsidP="00D92C65">
      <w:pPr>
        <w:tabs>
          <w:tab w:val="left" w:pos="540"/>
        </w:tabs>
        <w:spacing w:line="240" w:lineRule="atLeast"/>
        <w:rPr>
          <w:rFonts w:cs="Arial"/>
          <w:szCs w:val="22"/>
        </w:rPr>
      </w:pPr>
      <w:r w:rsidRPr="00E85736">
        <w:rPr>
          <w:rFonts w:cs="Arial"/>
          <w:b/>
          <w:szCs w:val="22"/>
        </w:rPr>
        <w:t>1.0</w:t>
      </w:r>
      <w:r>
        <w:rPr>
          <w:rFonts w:cs="Arial"/>
          <w:szCs w:val="22"/>
        </w:rPr>
        <w:tab/>
        <w:t xml:space="preserve">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w:t>
      </w:r>
      <w:r>
        <w:rPr>
          <w:rFonts w:cs="Arial"/>
          <w:szCs w:val="22"/>
        </w:rPr>
        <w:lastRenderedPageBreak/>
        <w:t>other emergency agencies immediately as needed.  The engineer shall also be notified when the contractor requests emergency assistance.</w:t>
      </w:r>
    </w:p>
    <w:p w14:paraId="6B6A342B" w14:textId="77777777" w:rsidR="00D92C65" w:rsidRDefault="00D92C65" w:rsidP="00D92C65">
      <w:pPr>
        <w:autoSpaceDE w:val="0"/>
        <w:autoSpaceDN w:val="0"/>
        <w:adjustRightInd w:val="0"/>
        <w:spacing w:line="240" w:lineRule="atLeast"/>
        <w:rPr>
          <w:rFonts w:cs="Arial"/>
          <w:szCs w:val="22"/>
        </w:rPr>
      </w:pPr>
    </w:p>
    <w:p w14:paraId="64605273" w14:textId="60B37FBD" w:rsidR="00D92C65" w:rsidRDefault="00D92C65" w:rsidP="00D92C65">
      <w:pPr>
        <w:tabs>
          <w:tab w:val="left" w:pos="540"/>
        </w:tabs>
        <w:spacing w:line="240" w:lineRule="atLeast"/>
        <w:rPr>
          <w:rFonts w:cs="Arial"/>
          <w:szCs w:val="22"/>
        </w:rPr>
      </w:pPr>
      <w:r w:rsidRPr="00E85736">
        <w:rPr>
          <w:rFonts w:cs="Arial"/>
          <w:b/>
          <w:szCs w:val="22"/>
        </w:rPr>
        <w:t>2.0</w:t>
      </w:r>
      <w:r>
        <w:rPr>
          <w:rFonts w:cs="Arial"/>
          <w:szCs w:val="22"/>
        </w:rPr>
        <w:tab/>
        <w:t xml:space="preserve">In addition to the 911 emergency telephone number for ambulance, fire or police services, the following agencies may also be notified </w:t>
      </w:r>
      <w:proofErr w:type="gramStart"/>
      <w:r>
        <w:rPr>
          <w:rFonts w:cs="Arial"/>
          <w:szCs w:val="22"/>
        </w:rPr>
        <w:t>for</w:t>
      </w:r>
      <w:proofErr w:type="gramEnd"/>
      <w:r>
        <w:rPr>
          <w:rFonts w:cs="Arial"/>
          <w:szCs w:val="22"/>
        </w:rPr>
        <w:t xml:space="preserve"> accident or emergency situation</w:t>
      </w:r>
      <w:r w:rsidR="002511E0">
        <w:rPr>
          <w:rFonts w:cs="Arial"/>
          <w:szCs w:val="22"/>
        </w:rPr>
        <w:t>s</w:t>
      </w:r>
      <w:r>
        <w:rPr>
          <w:rFonts w:cs="Arial"/>
          <w:szCs w:val="22"/>
        </w:rPr>
        <w:t xml:space="preserve"> within the project limits.</w:t>
      </w:r>
    </w:p>
    <w:p w14:paraId="5E47F74B" w14:textId="77777777" w:rsidR="00D92C65" w:rsidRDefault="00D92C65" w:rsidP="00D92C65">
      <w:pPr>
        <w:autoSpaceDE w:val="0"/>
        <w:autoSpaceDN w:val="0"/>
        <w:adjustRightInd w:val="0"/>
        <w:spacing w:line="240" w:lineRule="atLeast"/>
        <w:rPr>
          <w:rFonts w:cs="Arial"/>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D92C65" w14:paraId="1DB509C3"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09E6D935" w14:textId="77777777" w:rsidR="00D92C65" w:rsidRDefault="00D92C65" w:rsidP="00BE5F91">
            <w:pPr>
              <w:pStyle w:val="BodyText"/>
              <w:ind w:left="317"/>
              <w:rPr>
                <w:rFonts w:cs="Arial"/>
                <w:color w:val="auto"/>
                <w:sz w:val="22"/>
              </w:rPr>
            </w:pPr>
            <w:r>
              <w:rPr>
                <w:rFonts w:cs="Arial"/>
                <w:color w:val="auto"/>
                <w:sz w:val="22"/>
              </w:rPr>
              <w:t xml:space="preserve">Missouri Highway Patrol  </w:t>
            </w:r>
          </w:p>
        </w:tc>
        <w:tc>
          <w:tcPr>
            <w:tcW w:w="2250" w:type="dxa"/>
            <w:tcBorders>
              <w:top w:val="single" w:sz="6" w:space="0" w:color="auto"/>
              <w:left w:val="single" w:sz="6" w:space="0" w:color="auto"/>
              <w:bottom w:val="single" w:sz="6" w:space="0" w:color="auto"/>
              <w:right w:val="single" w:sz="6" w:space="0" w:color="auto"/>
            </w:tcBorders>
          </w:tcPr>
          <w:p w14:paraId="78277B60" w14:textId="77777777" w:rsidR="00D92C65" w:rsidRDefault="00D92C65" w:rsidP="00BE5F91">
            <w:pPr>
              <w:pStyle w:val="BodyText"/>
              <w:jc w:val="center"/>
              <w:rPr>
                <w:rFonts w:cs="Arial"/>
                <w:color w:val="auto"/>
                <w:sz w:val="22"/>
              </w:rPr>
            </w:pPr>
            <w:r>
              <w:rPr>
                <w:rFonts w:cs="Arial"/>
                <w:color w:val="auto"/>
                <w:sz w:val="22"/>
                <w:highlight w:val="yellow"/>
              </w:rPr>
              <w:t>(</w:t>
            </w:r>
            <w:r w:rsidRPr="002F20F8">
              <w:rPr>
                <w:rFonts w:cs="Arial"/>
                <w:color w:val="auto"/>
                <w:sz w:val="22"/>
                <w:highlight w:val="yellow"/>
              </w:rPr>
              <w:t>314</w:t>
            </w:r>
            <w:r>
              <w:rPr>
                <w:rFonts w:cs="Arial"/>
                <w:color w:val="auto"/>
                <w:sz w:val="22"/>
                <w:highlight w:val="yellow"/>
              </w:rPr>
              <w:t xml:space="preserve">) </w:t>
            </w:r>
            <w:r w:rsidRPr="002F20F8">
              <w:rPr>
                <w:rFonts w:cs="Arial"/>
                <w:color w:val="auto"/>
                <w:sz w:val="22"/>
                <w:highlight w:val="yellow"/>
              </w:rPr>
              <w:t>340-4000</w:t>
            </w:r>
          </w:p>
        </w:tc>
      </w:tr>
      <w:tr w:rsidR="00D92C65" w14:paraId="493B6F7C"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4544494B" w14:textId="77777777" w:rsidR="00D92C65" w:rsidRPr="00D03CF8" w:rsidRDefault="00D92C65" w:rsidP="00BE5F91">
            <w:pPr>
              <w:pStyle w:val="BodyText"/>
              <w:ind w:left="317"/>
              <w:rPr>
                <w:rFonts w:cs="Arial"/>
                <w:color w:val="auto"/>
                <w:sz w:val="22"/>
                <w:highlight w:val="yellow"/>
              </w:rPr>
            </w:pPr>
            <w:r w:rsidRPr="00D03CF8">
              <w:rPr>
                <w:rFonts w:cs="Arial"/>
                <w:color w:val="auto"/>
                <w:sz w:val="22"/>
                <w:highlight w:val="yellow"/>
              </w:rPr>
              <w:t>MoDOT Dist</w:t>
            </w:r>
            <w:r>
              <w:rPr>
                <w:rFonts w:cs="Arial"/>
                <w:color w:val="auto"/>
                <w:sz w:val="22"/>
                <w:highlight w:val="yellow"/>
              </w:rPr>
              <w:t xml:space="preserve">rict KC Customer Service (24 </w:t>
            </w:r>
            <w:proofErr w:type="spellStart"/>
            <w:r>
              <w:rPr>
                <w:rFonts w:cs="Arial"/>
                <w:color w:val="auto"/>
                <w:sz w:val="22"/>
                <w:highlight w:val="yellow"/>
              </w:rPr>
              <w:t>hr</w:t>
            </w:r>
            <w:proofErr w:type="spellEnd"/>
            <w:r>
              <w:rPr>
                <w:rFonts w:cs="Arial"/>
                <w:color w:val="auto"/>
                <w:sz w:val="22"/>
                <w:highlight w:val="yellow"/>
              </w:rPr>
              <w:t>)</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7BC98B6"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622-6500</w:t>
            </w:r>
          </w:p>
        </w:tc>
      </w:tr>
      <w:tr w:rsidR="00D92C65" w14:paraId="2796BB0E"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0830BB12" w14:textId="77777777" w:rsidR="00D92C65" w:rsidRPr="00D03CF8" w:rsidRDefault="00D92C65" w:rsidP="00BE5F91">
            <w:pPr>
              <w:pStyle w:val="BodyText"/>
              <w:ind w:left="317"/>
              <w:rPr>
                <w:rFonts w:cs="Arial"/>
                <w:color w:val="auto"/>
                <w:sz w:val="22"/>
                <w:highlight w:val="yellow"/>
              </w:rPr>
            </w:pPr>
            <w:r w:rsidRPr="00D03CF8">
              <w:rPr>
                <w:rFonts w:cs="Arial"/>
                <w:color w:val="auto"/>
                <w:sz w:val="22"/>
                <w:highlight w:val="yellow"/>
              </w:rPr>
              <w:t>MoDOT Inciden</w:t>
            </w:r>
            <w:r>
              <w:rPr>
                <w:rFonts w:cs="Arial"/>
                <w:color w:val="auto"/>
                <w:sz w:val="22"/>
                <w:highlight w:val="yellow"/>
              </w:rPr>
              <w:t xml:space="preserve">t Response (24 </w:t>
            </w:r>
            <w:proofErr w:type="spellStart"/>
            <w:r>
              <w:rPr>
                <w:rFonts w:cs="Arial"/>
                <w:color w:val="auto"/>
                <w:sz w:val="22"/>
                <w:highlight w:val="yellow"/>
              </w:rPr>
              <w:t>hr</w:t>
            </w:r>
            <w:proofErr w:type="spellEnd"/>
            <w:r>
              <w:rPr>
                <w:rFonts w:cs="Arial"/>
                <w:color w:val="auto"/>
                <w:sz w:val="22"/>
                <w:highlight w:val="yellow"/>
              </w:rPr>
              <w:t>)</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50855EE8"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241-2223</w:t>
            </w:r>
          </w:p>
        </w:tc>
      </w:tr>
      <w:tr w:rsidR="00D92C65" w14:paraId="6FD25FAB"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5C92DA95" w14:textId="77777777" w:rsidR="00D92C65" w:rsidRPr="00D03CF8" w:rsidRDefault="00D92C65" w:rsidP="00BE5F91">
            <w:pPr>
              <w:pStyle w:val="BodyText"/>
              <w:ind w:left="317"/>
              <w:rPr>
                <w:rFonts w:cs="Arial"/>
                <w:color w:val="auto"/>
                <w:sz w:val="22"/>
                <w:highlight w:val="yellow"/>
              </w:rPr>
            </w:pPr>
            <w:r>
              <w:rPr>
                <w:rFonts w:cs="Arial"/>
                <w:color w:val="auto"/>
                <w:sz w:val="22"/>
                <w:highlight w:val="yellow"/>
              </w:rPr>
              <w:t>City of Kansas City Police</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08D85F72"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234-5000</w:t>
            </w:r>
          </w:p>
        </w:tc>
      </w:tr>
      <w:tr w:rsidR="00D92C65" w14:paraId="74374C66"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74AD195B" w14:textId="77777777" w:rsidR="00D92C65" w:rsidRPr="00D03CF8" w:rsidRDefault="00D92C65" w:rsidP="00BE5F91">
            <w:pPr>
              <w:pStyle w:val="BodyText"/>
              <w:ind w:left="317"/>
              <w:rPr>
                <w:rFonts w:cs="Arial"/>
                <w:color w:val="auto"/>
                <w:sz w:val="22"/>
                <w:highlight w:val="yellow"/>
              </w:rPr>
            </w:pPr>
            <w:r>
              <w:rPr>
                <w:rFonts w:cs="Arial"/>
                <w:color w:val="auto"/>
                <w:sz w:val="22"/>
                <w:highlight w:val="yellow"/>
              </w:rPr>
              <w:t xml:space="preserve">City of Kansas City Fire </w:t>
            </w:r>
          </w:p>
        </w:tc>
        <w:tc>
          <w:tcPr>
            <w:tcW w:w="2250" w:type="dxa"/>
            <w:tcBorders>
              <w:top w:val="single" w:sz="6" w:space="0" w:color="auto"/>
              <w:left w:val="single" w:sz="6" w:space="0" w:color="auto"/>
              <w:bottom w:val="single" w:sz="6" w:space="0" w:color="auto"/>
              <w:right w:val="single" w:sz="6" w:space="0" w:color="auto"/>
            </w:tcBorders>
          </w:tcPr>
          <w:p w14:paraId="2FB2AA2D"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513-0911</w:t>
            </w:r>
          </w:p>
        </w:tc>
      </w:tr>
      <w:tr w:rsidR="00D92C65" w14:paraId="107398F9"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087ACCE9" w14:textId="77777777" w:rsidR="00D92C65" w:rsidRPr="00D03CF8" w:rsidRDefault="00D92C65" w:rsidP="00BE5F91">
            <w:pPr>
              <w:pStyle w:val="BodyText"/>
              <w:ind w:left="317"/>
              <w:rPr>
                <w:rFonts w:cs="Arial"/>
                <w:color w:val="auto"/>
                <w:sz w:val="22"/>
                <w:highlight w:val="yellow"/>
              </w:rPr>
            </w:pPr>
            <w:r>
              <w:rPr>
                <w:rFonts w:cs="Arial"/>
                <w:color w:val="auto"/>
                <w:sz w:val="22"/>
                <w:highlight w:val="yellow"/>
              </w:rPr>
              <w:t>Clay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A13B0D4"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407-3750</w:t>
            </w:r>
          </w:p>
        </w:tc>
      </w:tr>
      <w:tr w:rsidR="00D92C65" w14:paraId="2FC96941"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3DC047C6" w14:textId="77777777" w:rsidR="00D92C65" w:rsidRPr="00D03CF8" w:rsidRDefault="00D92C65" w:rsidP="00BE5F91">
            <w:pPr>
              <w:pStyle w:val="BodyText"/>
              <w:ind w:left="317"/>
              <w:rPr>
                <w:rFonts w:cs="Arial"/>
                <w:color w:val="auto"/>
                <w:sz w:val="22"/>
                <w:highlight w:val="yellow"/>
              </w:rPr>
            </w:pPr>
            <w:r>
              <w:rPr>
                <w:rFonts w:cs="Arial"/>
                <w:color w:val="auto"/>
                <w:sz w:val="22"/>
                <w:highlight w:val="yellow"/>
              </w:rPr>
              <w:t>Platte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48E3D11"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858-2424</w:t>
            </w:r>
          </w:p>
        </w:tc>
      </w:tr>
      <w:tr w:rsidR="00D92C65" w14:paraId="4EE6407C"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5CD79F4E" w14:textId="77777777" w:rsidR="00D92C65" w:rsidRPr="00D03CF8" w:rsidRDefault="00D92C65" w:rsidP="00BE5F91">
            <w:pPr>
              <w:pStyle w:val="BodyText"/>
              <w:ind w:left="317"/>
              <w:rPr>
                <w:rFonts w:cs="Arial"/>
                <w:color w:val="auto"/>
                <w:sz w:val="22"/>
                <w:highlight w:val="yellow"/>
              </w:rPr>
            </w:pPr>
            <w:r>
              <w:rPr>
                <w:rFonts w:cs="Arial"/>
                <w:color w:val="auto"/>
                <w:sz w:val="22"/>
                <w:highlight w:val="yellow"/>
              </w:rPr>
              <w:t>Lafayette County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5707521F"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(660) 259-3622</w:t>
            </w:r>
          </w:p>
        </w:tc>
      </w:tr>
      <w:tr w:rsidR="00D92C65" w14:paraId="46EEF1F1" w14:textId="77777777" w:rsidTr="00BE5F91">
        <w:trPr>
          <w:cantSplit/>
          <w:jc w:val="center"/>
        </w:trPr>
        <w:tc>
          <w:tcPr>
            <w:tcW w:w="5130" w:type="dxa"/>
            <w:tcBorders>
              <w:top w:val="single" w:sz="6" w:space="0" w:color="auto"/>
              <w:left w:val="single" w:sz="6" w:space="0" w:color="auto"/>
              <w:bottom w:val="single" w:sz="6" w:space="0" w:color="auto"/>
              <w:right w:val="single" w:sz="6" w:space="0" w:color="auto"/>
            </w:tcBorders>
          </w:tcPr>
          <w:p w14:paraId="7244AAFD" w14:textId="77777777" w:rsidR="00D92C65" w:rsidRPr="00D03CF8" w:rsidRDefault="00D92C65" w:rsidP="00BE5F91">
            <w:pPr>
              <w:pStyle w:val="BodyText"/>
              <w:ind w:left="317"/>
              <w:rPr>
                <w:rFonts w:cs="Arial"/>
                <w:color w:val="auto"/>
                <w:sz w:val="22"/>
                <w:highlight w:val="yellow"/>
              </w:rPr>
            </w:pPr>
            <w:r w:rsidRPr="00D03CF8">
              <w:rPr>
                <w:rFonts w:cs="Arial"/>
                <w:color w:val="auto"/>
                <w:sz w:val="22"/>
                <w:highlight w:val="yellow"/>
              </w:rPr>
              <w:t>Jackson Co</w:t>
            </w:r>
            <w:r>
              <w:rPr>
                <w:rFonts w:cs="Arial"/>
                <w:color w:val="auto"/>
                <w:sz w:val="22"/>
                <w:highlight w:val="yellow"/>
              </w:rPr>
              <w:t>unty Sheriff</w:t>
            </w:r>
            <w:r w:rsidRPr="00D03CF8">
              <w:rPr>
                <w:rFonts w:cs="Arial"/>
                <w:color w:val="auto"/>
                <w:sz w:val="22"/>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F6092DC" w14:textId="77777777" w:rsidR="00D92C65" w:rsidRPr="00D03CF8" w:rsidRDefault="00D92C65" w:rsidP="00BE5F91">
            <w:pPr>
              <w:pStyle w:val="BodyText"/>
              <w:jc w:val="center"/>
              <w:rPr>
                <w:rFonts w:cs="Arial"/>
                <w:color w:val="auto"/>
                <w:sz w:val="22"/>
                <w:highlight w:val="yellow"/>
              </w:rPr>
            </w:pPr>
            <w:r w:rsidRPr="00D03CF8">
              <w:rPr>
                <w:rFonts w:cs="Arial"/>
                <w:color w:val="auto"/>
                <w:sz w:val="22"/>
                <w:highlight w:val="yellow"/>
              </w:rPr>
              <w:t>(816) 524-4302</w:t>
            </w:r>
          </w:p>
        </w:tc>
      </w:tr>
    </w:tbl>
    <w:p w14:paraId="57C4733B" w14:textId="77777777" w:rsidR="00D92C65" w:rsidRDefault="00D92C65" w:rsidP="00D92C65">
      <w:pPr>
        <w:autoSpaceDE w:val="0"/>
        <w:autoSpaceDN w:val="0"/>
        <w:adjustRightInd w:val="0"/>
        <w:spacing w:line="240" w:lineRule="atLeast"/>
        <w:rPr>
          <w:rFonts w:cs="Arial"/>
          <w:szCs w:val="22"/>
        </w:rPr>
      </w:pPr>
    </w:p>
    <w:p w14:paraId="26857F9E" w14:textId="77777777" w:rsidR="00D92C65" w:rsidRDefault="00D92C65" w:rsidP="00D92C65">
      <w:pPr>
        <w:tabs>
          <w:tab w:val="left" w:pos="540"/>
        </w:tabs>
        <w:spacing w:line="240" w:lineRule="atLeast"/>
        <w:rPr>
          <w:rFonts w:cs="Arial"/>
          <w:color w:val="000000"/>
          <w:szCs w:val="22"/>
        </w:rPr>
      </w:pPr>
      <w:r>
        <w:rPr>
          <w:rFonts w:cs="Arial"/>
          <w:b/>
          <w:bCs/>
          <w:color w:val="000000"/>
          <w:szCs w:val="22"/>
        </w:rPr>
        <w:t>2.1</w:t>
      </w:r>
      <w:r>
        <w:rPr>
          <w:rFonts w:cs="Arial"/>
          <w:color w:val="000000"/>
          <w:szCs w:val="22"/>
        </w:rPr>
        <w:tab/>
        <w:t>This list is not all inclusive.  Notification of the need for wrecker or tow truck services will remain the responsibility of the appropriate police agency.</w:t>
      </w:r>
    </w:p>
    <w:p w14:paraId="6A7D9A6D" w14:textId="77777777" w:rsidR="00D92C65" w:rsidRDefault="00D92C65" w:rsidP="00D92C65">
      <w:pPr>
        <w:autoSpaceDE w:val="0"/>
        <w:autoSpaceDN w:val="0"/>
        <w:adjustRightInd w:val="0"/>
        <w:spacing w:line="240" w:lineRule="atLeast"/>
        <w:rPr>
          <w:rFonts w:cs="Arial"/>
          <w:color w:val="000000"/>
          <w:szCs w:val="22"/>
        </w:rPr>
      </w:pPr>
    </w:p>
    <w:p w14:paraId="6F9A331E" w14:textId="77777777" w:rsidR="00D92C65" w:rsidRDefault="00D92C65" w:rsidP="00D92C65">
      <w:pPr>
        <w:tabs>
          <w:tab w:val="left" w:pos="540"/>
        </w:tabs>
        <w:spacing w:line="240" w:lineRule="atLeast"/>
        <w:rPr>
          <w:rFonts w:cs="Arial"/>
          <w:color w:val="000000"/>
          <w:szCs w:val="22"/>
        </w:rPr>
      </w:pPr>
      <w:r>
        <w:rPr>
          <w:rFonts w:cs="Arial"/>
          <w:b/>
          <w:bCs/>
          <w:color w:val="000000"/>
          <w:szCs w:val="22"/>
        </w:rPr>
        <w:t>2.2</w:t>
      </w:r>
      <w:r>
        <w:rPr>
          <w:rFonts w:cs="Arial"/>
          <w:color w:val="000000"/>
          <w:szCs w:val="22"/>
        </w:rPr>
        <w:tab/>
        <w:t>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09A7F8D8" w14:textId="77777777" w:rsidR="00D92C65" w:rsidRDefault="00D92C65" w:rsidP="00D92C65">
      <w:pPr>
        <w:autoSpaceDE w:val="0"/>
        <w:autoSpaceDN w:val="0"/>
        <w:adjustRightInd w:val="0"/>
        <w:spacing w:line="240" w:lineRule="atLeast"/>
        <w:rPr>
          <w:rFonts w:cs="Arial"/>
          <w:color w:val="000000"/>
          <w:szCs w:val="22"/>
        </w:rPr>
      </w:pPr>
    </w:p>
    <w:p w14:paraId="0C021C29" w14:textId="77777777" w:rsidR="00D92C65" w:rsidRDefault="00D92C65" w:rsidP="00D92C65">
      <w:pPr>
        <w:tabs>
          <w:tab w:val="left" w:pos="540"/>
        </w:tabs>
        <w:spacing w:line="240" w:lineRule="atLeast"/>
        <w:rPr>
          <w:rFonts w:cs="Arial"/>
          <w:color w:val="000000"/>
          <w:szCs w:val="22"/>
        </w:rPr>
      </w:pPr>
      <w:r>
        <w:rPr>
          <w:rFonts w:cs="Arial"/>
          <w:b/>
          <w:bCs/>
          <w:color w:val="000000"/>
          <w:szCs w:val="22"/>
        </w:rPr>
        <w:t>3.0</w:t>
      </w:r>
      <w:r>
        <w:rPr>
          <w:rFonts w:cs="Arial"/>
          <w:color w:val="000000"/>
          <w:szCs w:val="22"/>
        </w:rPr>
        <w:tab/>
        <w:t>No direct payment will be made to the contractor to recover the cost of the communication equipment, labor, materials or time required to fulfill the above provisions.</w:t>
      </w:r>
    </w:p>
    <w:p w14:paraId="47FF1262" w14:textId="77777777" w:rsidR="00D92C65" w:rsidRDefault="00D92C65" w:rsidP="00D92C65"/>
    <w:p w14:paraId="1F710A00" w14:textId="77777777" w:rsidR="00D92C65" w:rsidRDefault="00D92C65" w:rsidP="00D92C65"/>
    <w:p w14:paraId="4E997804" w14:textId="77777777" w:rsidR="00A142B7" w:rsidRPr="006C6DBC" w:rsidRDefault="00A142B7" w:rsidP="00A142B7">
      <w:pPr>
        <w:pStyle w:val="Heading1"/>
      </w:pPr>
      <w:bookmarkStart w:id="116" w:name="_Toc509555407"/>
      <w:bookmarkStart w:id="117" w:name="_Toc217371580"/>
      <w:bookmarkStart w:id="118" w:name="_Toc509555410"/>
      <w:bookmarkStart w:id="119" w:name="_Toc509555402"/>
      <w:bookmarkEnd w:id="112"/>
      <w:r w:rsidRPr="006C6DBC">
        <w:t>Utilities</w:t>
      </w:r>
      <w:bookmarkEnd w:id="116"/>
      <w:bookmarkEnd w:id="117"/>
    </w:p>
    <w:p w14:paraId="709E1F5F" w14:textId="77777777" w:rsidR="00A142B7" w:rsidRDefault="00A142B7" w:rsidP="00A142B7">
      <w:pPr>
        <w:rPr>
          <w:rFonts w:cs="Arial"/>
        </w:rPr>
      </w:pPr>
    </w:p>
    <w:p w14:paraId="7D266B41" w14:textId="64BDFF2C" w:rsidR="00A142B7" w:rsidRDefault="00A142B7" w:rsidP="00A142B7">
      <w:pPr>
        <w:keepNext/>
        <w:keepLines/>
        <w:autoSpaceDE w:val="0"/>
        <w:autoSpaceDN w:val="0"/>
        <w:adjustRightInd w:val="0"/>
        <w:spacing w:line="240" w:lineRule="atLeast"/>
        <w:rPr>
          <w:rFonts w:cs="Arial"/>
          <w:szCs w:val="22"/>
        </w:rPr>
      </w:pPr>
      <w:proofErr w:type="gramStart"/>
      <w:r>
        <w:rPr>
          <w:rFonts w:cs="Arial"/>
          <w:b/>
          <w:bCs/>
          <w:szCs w:val="22"/>
        </w:rPr>
        <w:t>1.0</w:t>
      </w:r>
      <w:r>
        <w:rPr>
          <w:rFonts w:cs="Arial"/>
          <w:szCs w:val="22"/>
        </w:rPr>
        <w:t xml:space="preserve">  </w:t>
      </w:r>
      <w:r>
        <w:rPr>
          <w:rFonts w:cs="Arial"/>
        </w:rPr>
        <w:t>It</w:t>
      </w:r>
      <w:proofErr w:type="gramEnd"/>
      <w:r>
        <w:rPr>
          <w:rFonts w:cs="Arial"/>
        </w:rPr>
        <w:t xml:space="preserve"> is the inherent risk of the work under this contract that the contractor may encounter utilities above and/or below the ground or in the vicinity of any given </w:t>
      </w:r>
      <w:r w:rsidR="00464836">
        <w:rPr>
          <w:rFonts w:cs="Arial"/>
        </w:rPr>
        <w:t xml:space="preserve">Job Order </w:t>
      </w:r>
      <w:r>
        <w:rPr>
          <w:rFonts w:cs="Arial"/>
        </w:rPr>
        <w:t xml:space="preserve">which may interfere with their operations.  The contractor expressly acknowledges and assumes this risk even though the nature and extent </w:t>
      </w:r>
      <w:r w:rsidR="004365DE">
        <w:rPr>
          <w:rFonts w:cs="Arial"/>
        </w:rPr>
        <w:t>are</w:t>
      </w:r>
      <w:r>
        <w:rPr>
          <w:rFonts w:cs="Arial"/>
        </w:rPr>
        <w:t xml:space="preserve"> unknown to both the contractor and the Commission at the time of bidding and </w:t>
      </w:r>
      <w:proofErr w:type="gramStart"/>
      <w:r>
        <w:rPr>
          <w:rFonts w:cs="Arial"/>
        </w:rPr>
        <w:t>award of</w:t>
      </w:r>
      <w:proofErr w:type="gramEnd"/>
      <w:r>
        <w:rPr>
          <w:rFonts w:cs="Arial"/>
        </w:rPr>
        <w:t xml:space="preserve"> the contract.  The effect </w:t>
      </w:r>
      <w:proofErr w:type="gramStart"/>
      <w:r>
        <w:rPr>
          <w:rFonts w:cs="Arial"/>
        </w:rPr>
        <w:t>in</w:t>
      </w:r>
      <w:proofErr w:type="gramEnd"/>
      <w:r>
        <w:rPr>
          <w:rFonts w:cs="Arial"/>
        </w:rPr>
        <w:t xml:space="preserve"> cost or time of the presence of utilities above, below or in the vicinity of the contractor’s work under this contract shall not be compensable.</w:t>
      </w:r>
    </w:p>
    <w:p w14:paraId="45EDA49C" w14:textId="77777777" w:rsidR="00A142B7" w:rsidRDefault="00A142B7" w:rsidP="00A142B7">
      <w:pPr>
        <w:pStyle w:val="BodyText"/>
        <w:rPr>
          <w:rFonts w:cs="Arial"/>
          <w:sz w:val="22"/>
        </w:rPr>
      </w:pPr>
    </w:p>
    <w:p w14:paraId="48D0C239" w14:textId="77777777" w:rsidR="00A142B7" w:rsidRDefault="00A142B7" w:rsidP="00A142B7">
      <w:pPr>
        <w:pStyle w:val="BodyText"/>
        <w:rPr>
          <w:rFonts w:cs="Arial"/>
          <w:sz w:val="22"/>
        </w:rPr>
      </w:pPr>
    </w:p>
    <w:p w14:paraId="0BB7DE7A" w14:textId="77777777" w:rsidR="00A142B7" w:rsidRPr="006C6DBC" w:rsidRDefault="00A142B7" w:rsidP="00A142B7">
      <w:pPr>
        <w:pStyle w:val="Heading1"/>
      </w:pPr>
      <w:bookmarkStart w:id="120" w:name="_Toc509555403"/>
      <w:bookmarkStart w:id="121" w:name="_Toc217371581"/>
      <w:r w:rsidRPr="006C6DBC">
        <w:t>Delay Provisions</w:t>
      </w:r>
      <w:bookmarkEnd w:id="120"/>
      <w:bookmarkEnd w:id="121"/>
    </w:p>
    <w:p w14:paraId="27DE92AA" w14:textId="77777777" w:rsidR="00A142B7" w:rsidRPr="00CF3D56" w:rsidRDefault="00A142B7" w:rsidP="00A142B7">
      <w:pPr>
        <w:pStyle w:val="BodyText"/>
        <w:keepNext/>
        <w:rPr>
          <w:rFonts w:cs="Arial"/>
          <w:bCs/>
          <w:sz w:val="22"/>
        </w:rPr>
      </w:pPr>
    </w:p>
    <w:p w14:paraId="20AD3AE8" w14:textId="77777777" w:rsidR="00A142B7" w:rsidRDefault="00A142B7" w:rsidP="00A142B7">
      <w:pPr>
        <w:tabs>
          <w:tab w:val="left" w:pos="540"/>
        </w:tabs>
        <w:spacing w:line="240" w:lineRule="atLeast"/>
        <w:rPr>
          <w:rFonts w:cs="Arial"/>
        </w:rPr>
      </w:pPr>
      <w:r>
        <w:rPr>
          <w:rFonts w:cs="Arial"/>
          <w:b/>
          <w:bCs/>
        </w:rPr>
        <w:t>1.0</w:t>
      </w:r>
      <w:r>
        <w:rPr>
          <w:rFonts w:cs="Arial"/>
          <w:b/>
          <w:bCs/>
        </w:rPr>
        <w:tab/>
      </w:r>
      <w:r>
        <w:rPr>
          <w:rFonts w:cs="Arial"/>
        </w:rPr>
        <w:t xml:space="preserve">If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w:t>
      </w:r>
      <w:proofErr w:type="gramStart"/>
      <w:r>
        <w:rPr>
          <w:rFonts w:cs="Arial"/>
        </w:rPr>
        <w:t>paid</w:t>
      </w:r>
      <w:proofErr w:type="gramEnd"/>
      <w:r>
        <w:rPr>
          <w:rFonts w:cs="Arial"/>
        </w:rPr>
        <w:t xml:space="preserve"> the worker.  Also, the contractor will be reimbursed for construction tasks required as a direct result </w:t>
      </w:r>
      <w:r>
        <w:rPr>
          <w:rFonts w:cs="Arial"/>
        </w:rPr>
        <w:lastRenderedPageBreak/>
        <w:t xml:space="preserve">of such delay, error or omission, such as closing off areas of work.  No other costs shall be paid </w:t>
      </w:r>
      <w:proofErr w:type="gramStart"/>
      <w:r>
        <w:rPr>
          <w:rFonts w:cs="Arial"/>
        </w:rPr>
        <w:t>as a result of</w:t>
      </w:r>
      <w:proofErr w:type="gramEnd"/>
      <w:r>
        <w:rPr>
          <w:rFonts w:cs="Arial"/>
        </w:rPr>
        <w:t xml:space="preserve"> a delay or late cancellation.</w:t>
      </w:r>
    </w:p>
    <w:p w14:paraId="30B9A422" w14:textId="77777777" w:rsidR="00A142B7" w:rsidRDefault="00A142B7" w:rsidP="00A142B7">
      <w:pPr>
        <w:pStyle w:val="BodyText"/>
        <w:rPr>
          <w:rFonts w:cs="Arial"/>
          <w:sz w:val="22"/>
        </w:rPr>
      </w:pPr>
    </w:p>
    <w:p w14:paraId="5CDA7BA0" w14:textId="5C3FB3BB" w:rsidR="00A142B7" w:rsidRDefault="00A142B7" w:rsidP="00A142B7">
      <w:pPr>
        <w:tabs>
          <w:tab w:val="left" w:pos="540"/>
        </w:tabs>
        <w:spacing w:line="240" w:lineRule="atLeast"/>
        <w:rPr>
          <w:rFonts w:cs="Arial"/>
        </w:rPr>
      </w:pPr>
      <w:r>
        <w:rPr>
          <w:rFonts w:cs="Arial"/>
          <w:b/>
          <w:bCs/>
        </w:rPr>
        <w:t>1.1</w:t>
      </w:r>
      <w:r>
        <w:rPr>
          <w:rFonts w:cs="Arial"/>
          <w:b/>
          <w:bCs/>
        </w:rPr>
        <w:tab/>
      </w:r>
      <w:r>
        <w:rPr>
          <w:rFonts w:cs="Arial"/>
        </w:rPr>
        <w:t>If the contractor fails to provide 5-days notification prior to start of work for all Job Orders, this provision will not apply.</w:t>
      </w:r>
    </w:p>
    <w:p w14:paraId="44C589B5" w14:textId="77777777" w:rsidR="00A142B7" w:rsidRDefault="00A142B7" w:rsidP="00A142B7">
      <w:pPr>
        <w:pStyle w:val="BodyText"/>
        <w:rPr>
          <w:rFonts w:cs="Arial"/>
          <w:sz w:val="22"/>
        </w:rPr>
      </w:pPr>
    </w:p>
    <w:p w14:paraId="6940C3C3" w14:textId="77777777" w:rsidR="00A142B7" w:rsidRDefault="00A142B7" w:rsidP="00A142B7">
      <w:pPr>
        <w:pStyle w:val="BodyText"/>
        <w:rPr>
          <w:rFonts w:cs="Arial"/>
          <w:sz w:val="22"/>
        </w:rPr>
      </w:pPr>
    </w:p>
    <w:p w14:paraId="74A2F5F7" w14:textId="77777777" w:rsidR="00D92C65" w:rsidRPr="006C6DBC" w:rsidRDefault="00D92C65" w:rsidP="00D92C65">
      <w:pPr>
        <w:pStyle w:val="Heading1"/>
      </w:pPr>
      <w:bookmarkStart w:id="122" w:name="_Toc217371582"/>
      <w:r w:rsidRPr="006C6DBC">
        <w:t>Mobilization</w:t>
      </w:r>
      <w:bookmarkEnd w:id="118"/>
      <w:bookmarkEnd w:id="122"/>
    </w:p>
    <w:p w14:paraId="2AC2F4AD" w14:textId="77777777" w:rsidR="00D92C65" w:rsidRDefault="00D92C65" w:rsidP="00D92C65">
      <w:pPr>
        <w:keepNext/>
        <w:widowControl w:val="0"/>
        <w:rPr>
          <w:rFonts w:cs="Arial"/>
        </w:rPr>
      </w:pPr>
    </w:p>
    <w:p w14:paraId="143152B6" w14:textId="77777777" w:rsidR="00D92C65" w:rsidRDefault="00D92C65" w:rsidP="00D92C65">
      <w:pPr>
        <w:rPr>
          <w:rFonts w:cs="Arial"/>
          <w:b/>
          <w:bCs/>
        </w:rPr>
      </w:pPr>
      <w:r>
        <w:rPr>
          <w:rFonts w:cs="Arial"/>
          <w:b/>
          <w:bCs/>
        </w:rPr>
        <w:t>Delete Sec 618.2 and substitute the following:</w:t>
      </w:r>
    </w:p>
    <w:p w14:paraId="433EDCFE" w14:textId="77777777" w:rsidR="00D92C65" w:rsidRDefault="00D92C65" w:rsidP="00D92C65">
      <w:pPr>
        <w:rPr>
          <w:rFonts w:cs="Arial"/>
        </w:rPr>
      </w:pPr>
    </w:p>
    <w:p w14:paraId="5DB0E40C" w14:textId="26484747" w:rsidR="00D92C65" w:rsidRDefault="00D92C65" w:rsidP="00D92C65">
      <w:pPr>
        <w:tabs>
          <w:tab w:val="left" w:pos="540"/>
        </w:tabs>
        <w:spacing w:line="240" w:lineRule="atLeast"/>
        <w:rPr>
          <w:rFonts w:cs="Arial"/>
        </w:rPr>
      </w:pPr>
      <w:r>
        <w:rPr>
          <w:rFonts w:cs="Arial"/>
          <w:b/>
          <w:bCs/>
        </w:rPr>
        <w:t>618.2</w:t>
      </w:r>
      <w:r>
        <w:rPr>
          <w:rFonts w:cs="Arial"/>
          <w:b/>
          <w:bCs/>
        </w:rPr>
        <w:tab/>
        <w:t>Basis of Payment.</w:t>
      </w:r>
      <w:r>
        <w:rPr>
          <w:rFonts w:cs="Arial"/>
        </w:rPr>
        <w:t xml:space="preserve">  Payment shall be made for mobilization as </w:t>
      </w:r>
      <w:proofErr w:type="gramStart"/>
      <w:r>
        <w:rPr>
          <w:rFonts w:cs="Arial"/>
        </w:rPr>
        <w:t>provided for</w:t>
      </w:r>
      <w:proofErr w:type="gramEnd"/>
      <w:r>
        <w:rPr>
          <w:rFonts w:cs="Arial"/>
        </w:rPr>
        <w:t xml:space="preserve"> in the Job Order as follows:</w:t>
      </w:r>
    </w:p>
    <w:p w14:paraId="66299026" w14:textId="77777777" w:rsidR="00D92C65" w:rsidRDefault="00D92C65" w:rsidP="00D92C65">
      <w:pPr>
        <w:rPr>
          <w:rFonts w:cs="Arial"/>
        </w:rPr>
      </w:pPr>
    </w:p>
    <w:p w14:paraId="638C024E" w14:textId="4259B6C4" w:rsidR="00D92C65" w:rsidRDefault="00D92C65" w:rsidP="00D92C65">
      <w:pPr>
        <w:tabs>
          <w:tab w:val="left" w:pos="3150"/>
        </w:tabs>
        <w:ind w:left="1080"/>
        <w:rPr>
          <w:rFonts w:cs="Arial"/>
        </w:rPr>
      </w:pPr>
      <w:r>
        <w:rPr>
          <w:rFonts w:cs="Arial"/>
        </w:rPr>
        <w:t>Item 618-99.02</w:t>
      </w:r>
      <w:r>
        <w:rPr>
          <w:rFonts w:cs="Arial"/>
        </w:rPr>
        <w:tab/>
      </w:r>
      <w:r w:rsidR="008232D3">
        <w:rPr>
          <w:rFonts w:cs="Arial"/>
        </w:rPr>
        <w:t xml:space="preserve">Misc. </w:t>
      </w:r>
      <w:r>
        <w:rPr>
          <w:rFonts w:cs="Arial"/>
          <w:szCs w:val="20"/>
        </w:rPr>
        <w:t>Mobilization-Full Depth Repair</w:t>
      </w:r>
      <w:r>
        <w:rPr>
          <w:rFonts w:cs="Arial"/>
          <w:szCs w:val="20"/>
        </w:rPr>
        <w:tab/>
      </w:r>
      <w:r>
        <w:rPr>
          <w:rFonts w:cs="Arial"/>
        </w:rPr>
        <w:tab/>
        <w:t>Each</w:t>
      </w:r>
    </w:p>
    <w:p w14:paraId="0D4157E2" w14:textId="77777777" w:rsidR="00D92C65" w:rsidRPr="000A4E0C" w:rsidRDefault="00D92C65" w:rsidP="00D92C65">
      <w:pPr>
        <w:pStyle w:val="BodyText"/>
        <w:rPr>
          <w:rFonts w:cs="Arial"/>
          <w:sz w:val="22"/>
          <w:szCs w:val="22"/>
        </w:rPr>
      </w:pPr>
    </w:p>
    <w:p w14:paraId="1ED54202" w14:textId="77777777" w:rsidR="000B7204" w:rsidRPr="006C6DBC" w:rsidRDefault="006C6DBC" w:rsidP="006C6DBC">
      <w:pPr>
        <w:pStyle w:val="Heading1"/>
      </w:pPr>
      <w:bookmarkStart w:id="123" w:name="_Toc217371583"/>
      <w:r w:rsidRPr="006C6DBC">
        <w:t>Pavement Marking</w:t>
      </w:r>
      <w:bookmarkEnd w:id="119"/>
      <w:bookmarkEnd w:id="123"/>
    </w:p>
    <w:p w14:paraId="76521673" w14:textId="77777777" w:rsidR="000B7204" w:rsidRDefault="000B7204" w:rsidP="000B7204">
      <w:pPr>
        <w:keepNext/>
        <w:autoSpaceDE w:val="0"/>
        <w:autoSpaceDN w:val="0"/>
        <w:adjustRightInd w:val="0"/>
        <w:rPr>
          <w:rFonts w:cs="Arial"/>
          <w:szCs w:val="22"/>
        </w:rPr>
      </w:pPr>
    </w:p>
    <w:p w14:paraId="46341DCE" w14:textId="77777777" w:rsidR="000B7204" w:rsidRDefault="000B7204" w:rsidP="000B7204">
      <w:pPr>
        <w:tabs>
          <w:tab w:val="left" w:pos="540"/>
        </w:tabs>
        <w:spacing w:line="240" w:lineRule="atLeast"/>
        <w:rPr>
          <w:rFonts w:cs="Arial"/>
          <w:szCs w:val="22"/>
        </w:rPr>
      </w:pPr>
      <w:r>
        <w:rPr>
          <w:rFonts w:cs="Arial"/>
          <w:b/>
          <w:bCs/>
          <w:szCs w:val="22"/>
        </w:rPr>
        <w:t>1.0</w:t>
      </w:r>
      <w:r>
        <w:rPr>
          <w:rFonts w:cs="Arial"/>
          <w:b/>
          <w:bCs/>
          <w:szCs w:val="22"/>
        </w:rPr>
        <w:tab/>
        <w:t xml:space="preserve">Description.  </w:t>
      </w:r>
      <w:r>
        <w:rPr>
          <w:rFonts w:cs="Arial"/>
          <w:szCs w:val="22"/>
        </w:rPr>
        <w:t xml:space="preserve">The contractor will </w:t>
      </w:r>
      <w:r>
        <w:rPr>
          <w:rFonts w:cs="Arial"/>
          <w:b/>
          <w:bCs/>
          <w:szCs w:val="22"/>
          <w:u w:val="single"/>
        </w:rPr>
        <w:t>not</w:t>
      </w:r>
      <w:r>
        <w:rPr>
          <w:rFonts w:cs="Arial"/>
          <w:szCs w:val="22"/>
        </w:rPr>
        <w:t xml:space="preserve"> be responsible for placing and maintaining pavement marking on pavement undergoing repair operations unless mutually agreed upon in the Job Order.</w:t>
      </w:r>
    </w:p>
    <w:p w14:paraId="5868548E" w14:textId="77777777" w:rsidR="000B7204" w:rsidRDefault="000B7204" w:rsidP="000B7204">
      <w:pPr>
        <w:pStyle w:val="BodyText"/>
        <w:rPr>
          <w:rFonts w:cs="Arial"/>
          <w:sz w:val="22"/>
        </w:rPr>
      </w:pPr>
    </w:p>
    <w:p w14:paraId="3580BAEE" w14:textId="77777777" w:rsidR="000B7204" w:rsidRDefault="000B7204" w:rsidP="000B7204">
      <w:pPr>
        <w:pStyle w:val="BodyText"/>
        <w:rPr>
          <w:rFonts w:cs="Arial"/>
          <w:sz w:val="22"/>
        </w:rPr>
      </w:pPr>
    </w:p>
    <w:p w14:paraId="26901328" w14:textId="77777777" w:rsidR="000B7204" w:rsidRPr="006C6DBC" w:rsidRDefault="006C6DBC" w:rsidP="006C6DBC">
      <w:pPr>
        <w:pStyle w:val="Heading1"/>
      </w:pPr>
      <w:bookmarkStart w:id="124" w:name="_Toc509555404"/>
      <w:bookmarkStart w:id="125" w:name="_Toc217371584"/>
      <w:r w:rsidRPr="006C6DBC">
        <w:t>Eliminated Materials</w:t>
      </w:r>
      <w:bookmarkEnd w:id="124"/>
      <w:bookmarkEnd w:id="125"/>
    </w:p>
    <w:p w14:paraId="003B9F15" w14:textId="77777777" w:rsidR="000B7204" w:rsidRDefault="000B7204" w:rsidP="000B7204">
      <w:pPr>
        <w:pStyle w:val="BodyText"/>
        <w:rPr>
          <w:rFonts w:cs="Arial"/>
          <w:b/>
          <w:bCs/>
          <w:sz w:val="22"/>
        </w:rPr>
      </w:pPr>
    </w:p>
    <w:p w14:paraId="0A5288ED" w14:textId="77777777" w:rsidR="000B7204" w:rsidRDefault="000B7204" w:rsidP="000B7204">
      <w:pPr>
        <w:tabs>
          <w:tab w:val="left" w:pos="540"/>
        </w:tabs>
        <w:spacing w:line="240" w:lineRule="atLeast"/>
        <w:rPr>
          <w:rFonts w:cs="Arial"/>
        </w:rPr>
      </w:pPr>
      <w:r>
        <w:rPr>
          <w:rFonts w:cs="Arial"/>
          <w:b/>
          <w:bCs/>
        </w:rPr>
        <w:t>1.0</w:t>
      </w:r>
      <w:r>
        <w:rPr>
          <w:rFonts w:cs="Arial"/>
          <w:b/>
          <w:bCs/>
        </w:rPr>
        <w:tab/>
      </w:r>
      <w:r>
        <w:rPr>
          <w:rFonts w:cs="Arial"/>
        </w:rPr>
        <w:t>Materials required by the Detailed Scope of Work and not incorporated into the work due to changes caused by field conditions or revisions to the design by the Commission after the material was ordered or purchased will be reimbursed at the material portion of the Pre-priced Task, or if there is no Pre-priced Task, then its material cost minus salvage value, or the material cost plus delivery costs.</w:t>
      </w:r>
    </w:p>
    <w:p w14:paraId="1B5BAA98" w14:textId="77777777" w:rsidR="000B7204" w:rsidRDefault="000B7204" w:rsidP="000B7204">
      <w:pPr>
        <w:rPr>
          <w:rFonts w:cs="Arial"/>
        </w:rPr>
      </w:pPr>
    </w:p>
    <w:p w14:paraId="26AC3771" w14:textId="77777777" w:rsidR="000B7204" w:rsidRDefault="000B7204" w:rsidP="000B7204">
      <w:pPr>
        <w:rPr>
          <w:rFonts w:cs="Arial"/>
        </w:rPr>
      </w:pPr>
    </w:p>
    <w:p w14:paraId="37D7B76A" w14:textId="16F67593" w:rsidR="000B7204" w:rsidRPr="006C6DBC" w:rsidRDefault="006C6DBC" w:rsidP="006C6DBC">
      <w:pPr>
        <w:pStyle w:val="Heading1"/>
      </w:pPr>
      <w:bookmarkStart w:id="126" w:name="_Toc509555405"/>
      <w:bookmarkStart w:id="127" w:name="_Toc217371585"/>
      <w:r w:rsidRPr="006C6DBC">
        <w:t>Sample Job Order</w:t>
      </w:r>
      <w:bookmarkEnd w:id="126"/>
      <w:bookmarkEnd w:id="127"/>
    </w:p>
    <w:p w14:paraId="69A43908" w14:textId="77777777" w:rsidR="000B7204" w:rsidRDefault="000B7204" w:rsidP="000B7204">
      <w:pPr>
        <w:keepNext/>
        <w:rPr>
          <w:rFonts w:cs="Arial"/>
        </w:rPr>
      </w:pPr>
    </w:p>
    <w:p w14:paraId="5C2CD00E" w14:textId="12DEF310" w:rsidR="000B7204" w:rsidRDefault="000B7204" w:rsidP="000B7204">
      <w:pPr>
        <w:tabs>
          <w:tab w:val="left" w:pos="540"/>
        </w:tabs>
        <w:spacing w:line="240" w:lineRule="atLeast"/>
        <w:rPr>
          <w:rFonts w:cs="Arial"/>
        </w:rPr>
      </w:pPr>
      <w:r>
        <w:rPr>
          <w:rFonts w:cs="Arial"/>
          <w:b/>
          <w:bCs/>
        </w:rPr>
        <w:t>1.0</w:t>
      </w:r>
      <w:r>
        <w:rPr>
          <w:rFonts w:cs="Arial"/>
        </w:rPr>
        <w:tab/>
        <w:t xml:space="preserve">The following </w:t>
      </w:r>
      <w:r w:rsidR="00E669C7">
        <w:rPr>
          <w:rFonts w:cs="Arial"/>
        </w:rPr>
        <w:t>is an</w:t>
      </w:r>
      <w:r w:rsidR="00025524">
        <w:rPr>
          <w:rFonts w:cs="Arial"/>
        </w:rPr>
        <w:t xml:space="preserve"> </w:t>
      </w:r>
      <w:r>
        <w:rPr>
          <w:rFonts w:cs="Arial"/>
        </w:rPr>
        <w:t>example Job Order intended to be</w:t>
      </w:r>
      <w:r w:rsidR="000059D7">
        <w:rPr>
          <w:rFonts w:cs="Arial"/>
        </w:rPr>
        <w:t xml:space="preserve"> an</w:t>
      </w:r>
      <w:r>
        <w:rPr>
          <w:rFonts w:cs="Arial"/>
        </w:rPr>
        <w:t xml:space="preserve"> illustration that may be used as a guide for formulating the bid of the Adjustment Factor.  For each example Job Order, the appropriate items that would be used and the quantities are computed based upon the sample work that would be completed in the Job Order.  The contractor shall be reminded </w:t>
      </w:r>
      <w:r w:rsidR="00E669C7">
        <w:rPr>
          <w:rFonts w:cs="Arial"/>
        </w:rPr>
        <w:t>that this is a</w:t>
      </w:r>
      <w:r>
        <w:rPr>
          <w:rFonts w:cs="Arial"/>
        </w:rPr>
        <w:t xml:space="preserve"> Job Order sample and the </w:t>
      </w:r>
      <w:proofErr w:type="gramStart"/>
      <w:r>
        <w:rPr>
          <w:rFonts w:cs="Arial"/>
        </w:rPr>
        <w:t>quantity</w:t>
      </w:r>
      <w:proofErr w:type="gramEnd"/>
      <w:r>
        <w:rPr>
          <w:rFonts w:cs="Arial"/>
        </w:rPr>
        <w:t xml:space="preserve"> totals in actual Job Orders, if issued, may be more or less than that depicted below or be totally different from the samples illustrated.</w:t>
      </w:r>
    </w:p>
    <w:p w14:paraId="3E36955C" w14:textId="77777777" w:rsidR="000B7204" w:rsidRDefault="000B7204" w:rsidP="000B7204">
      <w:pPr>
        <w:rPr>
          <w:rFonts w:cs="Arial"/>
        </w:rPr>
      </w:pPr>
    </w:p>
    <w:p w14:paraId="4F0CAFF4" w14:textId="6EB8418C" w:rsidR="000B7204" w:rsidRDefault="000B7204" w:rsidP="000B7204">
      <w:pPr>
        <w:tabs>
          <w:tab w:val="left" w:pos="540"/>
        </w:tabs>
        <w:spacing w:line="240" w:lineRule="atLeast"/>
        <w:rPr>
          <w:rFonts w:cs="Arial"/>
          <w:color w:val="000000"/>
        </w:rPr>
      </w:pPr>
      <w:r>
        <w:rPr>
          <w:rFonts w:cs="Arial"/>
          <w:b/>
          <w:bCs/>
          <w:color w:val="000000"/>
        </w:rPr>
        <w:t>1.1</w:t>
      </w:r>
      <w:r>
        <w:rPr>
          <w:rFonts w:cs="Arial"/>
          <w:b/>
          <w:bCs/>
          <w:color w:val="000000"/>
        </w:rPr>
        <w:tab/>
        <w:t xml:space="preserve">Job Order </w:t>
      </w:r>
      <w:proofErr w:type="gramStart"/>
      <w:r>
        <w:rPr>
          <w:rFonts w:cs="Arial"/>
          <w:b/>
          <w:bCs/>
          <w:color w:val="000000"/>
        </w:rPr>
        <w:t>Sample :</w:t>
      </w:r>
      <w:proofErr w:type="gramEnd"/>
      <w:r>
        <w:rPr>
          <w:rFonts w:cs="Arial"/>
          <w:color w:val="000000"/>
        </w:rPr>
        <w:t xml:space="preserve">  Repair Area = 3 - 6’ X 12’, </w:t>
      </w:r>
      <w:proofErr w:type="gramStart"/>
      <w:r>
        <w:rPr>
          <w:rFonts w:cs="Arial"/>
          <w:color w:val="000000"/>
        </w:rPr>
        <w:t>full depth</w:t>
      </w:r>
      <w:proofErr w:type="gramEnd"/>
      <w:r>
        <w:rPr>
          <w:rFonts w:cs="Arial"/>
          <w:color w:val="000000"/>
        </w:rPr>
        <w:t xml:space="preserve"> pavement repairs.  Existing pavement thickness is 10” concrete.  All repairs are located within a 1-mile long, 2-lane segment of the interstate with all repairs in the same lane.  Location does not have significant daytime peak hour </w:t>
      </w:r>
      <w:proofErr w:type="gramStart"/>
      <w:r>
        <w:rPr>
          <w:rFonts w:cs="Arial"/>
          <w:color w:val="000000"/>
        </w:rPr>
        <w:t>ADT</w:t>
      </w:r>
      <w:proofErr w:type="gramEnd"/>
      <w:r>
        <w:rPr>
          <w:rFonts w:cs="Arial"/>
          <w:color w:val="000000"/>
        </w:rPr>
        <w:t xml:space="preserve"> so off-peak nighttime work is not required to accommodate a daytime lane closure.</w:t>
      </w:r>
    </w:p>
    <w:p w14:paraId="34C7130F" w14:textId="77777777" w:rsidR="000B7204" w:rsidRDefault="000B7204" w:rsidP="000B7204">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113"/>
        <w:gridCol w:w="1232"/>
        <w:gridCol w:w="1318"/>
      </w:tblGrid>
      <w:tr w:rsidR="000B7204" w14:paraId="536038EE" w14:textId="77777777" w:rsidTr="005809E4">
        <w:trPr>
          <w:trHeight w:val="254"/>
          <w:jc w:val="center"/>
        </w:trPr>
        <w:tc>
          <w:tcPr>
            <w:tcW w:w="5328" w:type="dxa"/>
          </w:tcPr>
          <w:p w14:paraId="5433041C" w14:textId="77777777" w:rsidR="000B7204" w:rsidRDefault="000B7204" w:rsidP="005809E4">
            <w:pPr>
              <w:keepNext/>
              <w:jc w:val="center"/>
              <w:rPr>
                <w:rFonts w:cs="Arial"/>
                <w:b/>
                <w:bCs/>
                <w:color w:val="000000"/>
              </w:rPr>
            </w:pPr>
            <w:r>
              <w:rPr>
                <w:rFonts w:cs="Arial"/>
                <w:b/>
                <w:bCs/>
                <w:color w:val="000000"/>
              </w:rPr>
              <w:lastRenderedPageBreak/>
              <w:t>Item Description</w:t>
            </w:r>
          </w:p>
        </w:tc>
        <w:tc>
          <w:tcPr>
            <w:tcW w:w="1113" w:type="dxa"/>
          </w:tcPr>
          <w:p w14:paraId="443181F6" w14:textId="77777777" w:rsidR="000B7204" w:rsidRDefault="000B7204" w:rsidP="005809E4">
            <w:pPr>
              <w:keepNext/>
              <w:jc w:val="center"/>
              <w:rPr>
                <w:rFonts w:cs="Arial"/>
                <w:b/>
                <w:bCs/>
                <w:color w:val="000000"/>
              </w:rPr>
            </w:pPr>
          </w:p>
        </w:tc>
        <w:tc>
          <w:tcPr>
            <w:tcW w:w="1232" w:type="dxa"/>
          </w:tcPr>
          <w:p w14:paraId="3A538166" w14:textId="77777777" w:rsidR="000B7204" w:rsidRDefault="000B7204" w:rsidP="005809E4">
            <w:pPr>
              <w:keepNext/>
              <w:jc w:val="center"/>
              <w:rPr>
                <w:rFonts w:cs="Arial"/>
                <w:b/>
                <w:bCs/>
                <w:color w:val="000000"/>
              </w:rPr>
            </w:pPr>
            <w:r>
              <w:rPr>
                <w:rFonts w:cs="Arial"/>
                <w:b/>
                <w:bCs/>
                <w:color w:val="000000"/>
              </w:rPr>
              <w:t>Quantity</w:t>
            </w:r>
          </w:p>
        </w:tc>
        <w:tc>
          <w:tcPr>
            <w:tcW w:w="1318" w:type="dxa"/>
          </w:tcPr>
          <w:p w14:paraId="30980763" w14:textId="77777777" w:rsidR="000B7204" w:rsidRDefault="000B7204" w:rsidP="005809E4">
            <w:pPr>
              <w:keepNext/>
              <w:jc w:val="center"/>
              <w:rPr>
                <w:rFonts w:cs="Arial"/>
                <w:b/>
                <w:bCs/>
                <w:color w:val="000000"/>
              </w:rPr>
            </w:pPr>
          </w:p>
        </w:tc>
      </w:tr>
      <w:tr w:rsidR="000B7204" w14:paraId="6CAC04FF" w14:textId="77777777" w:rsidTr="005809E4">
        <w:trPr>
          <w:trHeight w:val="259"/>
          <w:jc w:val="center"/>
        </w:trPr>
        <w:tc>
          <w:tcPr>
            <w:tcW w:w="5328" w:type="dxa"/>
          </w:tcPr>
          <w:p w14:paraId="2D74E5BE" w14:textId="77777777" w:rsidR="000B7204" w:rsidRDefault="000B7204" w:rsidP="005809E4">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Full Depth Saw Cuts</w:t>
            </w:r>
          </w:p>
        </w:tc>
        <w:tc>
          <w:tcPr>
            <w:tcW w:w="1113" w:type="dxa"/>
          </w:tcPr>
          <w:p w14:paraId="789E7759" w14:textId="2DB78182" w:rsidR="000B7204" w:rsidRDefault="000B7204" w:rsidP="005809E4">
            <w:pPr>
              <w:keepNext/>
              <w:jc w:val="right"/>
              <w:rPr>
                <w:rFonts w:cs="Arial"/>
                <w:color w:val="000000"/>
              </w:rPr>
            </w:pPr>
            <w:r>
              <w:rPr>
                <w:rFonts w:cs="Arial"/>
                <w:color w:val="000000"/>
              </w:rPr>
              <w:t>$</w:t>
            </w:r>
            <w:r w:rsidR="007A2ACD">
              <w:rPr>
                <w:rFonts w:cs="Arial"/>
                <w:color w:val="000000"/>
              </w:rPr>
              <w:t>9.50</w:t>
            </w:r>
          </w:p>
        </w:tc>
        <w:tc>
          <w:tcPr>
            <w:tcW w:w="1232" w:type="dxa"/>
          </w:tcPr>
          <w:p w14:paraId="72557C8D" w14:textId="77777777" w:rsidR="000B7204" w:rsidRDefault="000B7204" w:rsidP="005809E4">
            <w:pPr>
              <w:keepNext/>
              <w:jc w:val="center"/>
              <w:rPr>
                <w:rFonts w:cs="Arial"/>
                <w:color w:val="000000"/>
              </w:rPr>
            </w:pPr>
            <w:r>
              <w:rPr>
                <w:rFonts w:cs="Arial"/>
                <w:color w:val="000000"/>
              </w:rPr>
              <w:t>108 LF</w:t>
            </w:r>
          </w:p>
        </w:tc>
        <w:tc>
          <w:tcPr>
            <w:tcW w:w="1318" w:type="dxa"/>
          </w:tcPr>
          <w:p w14:paraId="54982ABA" w14:textId="73F0368F" w:rsidR="000B7204" w:rsidRDefault="000B7204" w:rsidP="005809E4">
            <w:pPr>
              <w:keepNext/>
              <w:jc w:val="right"/>
              <w:rPr>
                <w:rFonts w:cs="Arial"/>
                <w:color w:val="000000"/>
              </w:rPr>
            </w:pPr>
            <w:r>
              <w:rPr>
                <w:rFonts w:cs="Arial"/>
                <w:color w:val="000000"/>
              </w:rPr>
              <w:t>$</w:t>
            </w:r>
            <w:r w:rsidR="005D5BE3">
              <w:rPr>
                <w:rFonts w:cs="Arial"/>
                <w:color w:val="000000"/>
              </w:rPr>
              <w:t>1,026</w:t>
            </w:r>
            <w:r>
              <w:rPr>
                <w:rFonts w:cs="Arial"/>
                <w:color w:val="000000"/>
              </w:rPr>
              <w:t>.00</w:t>
            </w:r>
          </w:p>
        </w:tc>
      </w:tr>
      <w:tr w:rsidR="000B7204" w14:paraId="094CE5A5" w14:textId="77777777" w:rsidTr="005809E4">
        <w:trPr>
          <w:trHeight w:val="259"/>
          <w:jc w:val="center"/>
        </w:trPr>
        <w:tc>
          <w:tcPr>
            <w:tcW w:w="5328" w:type="dxa"/>
          </w:tcPr>
          <w:p w14:paraId="1E48AC44" w14:textId="5AD5C6A1" w:rsidR="000B7204" w:rsidRDefault="000B7204" w:rsidP="005809E4">
            <w:pPr>
              <w:keepNext/>
              <w:rPr>
                <w:rFonts w:cs="Arial"/>
                <w:color w:val="000000"/>
              </w:rPr>
            </w:pPr>
            <w:r>
              <w:rPr>
                <w:rFonts w:cs="Arial"/>
                <w:color w:val="000000"/>
              </w:rPr>
              <w:t>Dowel Bars (Drill, Furn, and Install)</w:t>
            </w:r>
          </w:p>
        </w:tc>
        <w:tc>
          <w:tcPr>
            <w:tcW w:w="1113" w:type="dxa"/>
          </w:tcPr>
          <w:p w14:paraId="65056978" w14:textId="616A0016" w:rsidR="000B7204" w:rsidRDefault="000B7204" w:rsidP="005809E4">
            <w:pPr>
              <w:keepNext/>
              <w:jc w:val="right"/>
              <w:rPr>
                <w:rFonts w:cs="Arial"/>
                <w:color w:val="000000"/>
              </w:rPr>
            </w:pPr>
            <w:r>
              <w:rPr>
                <w:rFonts w:cs="Arial"/>
                <w:color w:val="000000"/>
              </w:rPr>
              <w:t>$</w:t>
            </w:r>
            <w:r w:rsidR="007A2ACD">
              <w:rPr>
                <w:rFonts w:cs="Arial"/>
                <w:color w:val="000000"/>
              </w:rPr>
              <w:t>10.50</w:t>
            </w:r>
          </w:p>
        </w:tc>
        <w:tc>
          <w:tcPr>
            <w:tcW w:w="1232" w:type="dxa"/>
          </w:tcPr>
          <w:p w14:paraId="1BAC0659" w14:textId="77777777" w:rsidR="000B7204" w:rsidRDefault="000B7204" w:rsidP="005809E4">
            <w:pPr>
              <w:keepNext/>
              <w:jc w:val="center"/>
              <w:rPr>
                <w:rFonts w:cs="Arial"/>
                <w:color w:val="000000"/>
              </w:rPr>
            </w:pPr>
            <w:r>
              <w:rPr>
                <w:rFonts w:cs="Arial"/>
                <w:color w:val="000000"/>
              </w:rPr>
              <w:t>60 Each</w:t>
            </w:r>
          </w:p>
        </w:tc>
        <w:tc>
          <w:tcPr>
            <w:tcW w:w="1318" w:type="dxa"/>
          </w:tcPr>
          <w:p w14:paraId="317C516F" w14:textId="3A923AD0" w:rsidR="000B7204" w:rsidRDefault="000B7204" w:rsidP="005809E4">
            <w:pPr>
              <w:keepNext/>
              <w:jc w:val="right"/>
              <w:rPr>
                <w:rFonts w:cs="Arial"/>
                <w:color w:val="000000"/>
              </w:rPr>
            </w:pPr>
            <w:r>
              <w:rPr>
                <w:rFonts w:cs="Arial"/>
                <w:color w:val="000000"/>
              </w:rPr>
              <w:t>$</w:t>
            </w:r>
            <w:r w:rsidR="009538F3">
              <w:rPr>
                <w:rFonts w:cs="Arial"/>
                <w:color w:val="000000"/>
              </w:rPr>
              <w:t>630</w:t>
            </w:r>
            <w:r>
              <w:rPr>
                <w:rFonts w:cs="Arial"/>
                <w:color w:val="000000"/>
              </w:rPr>
              <w:t>.00</w:t>
            </w:r>
          </w:p>
        </w:tc>
      </w:tr>
      <w:tr w:rsidR="000B7204" w14:paraId="4E934028" w14:textId="77777777" w:rsidTr="005809E4">
        <w:trPr>
          <w:trHeight w:val="259"/>
          <w:jc w:val="center"/>
        </w:trPr>
        <w:tc>
          <w:tcPr>
            <w:tcW w:w="5328" w:type="dxa"/>
          </w:tcPr>
          <w:p w14:paraId="6612A802" w14:textId="5503A0AB" w:rsidR="000B7204" w:rsidRDefault="009B1CB5" w:rsidP="005809E4">
            <w:pPr>
              <w:keepNext/>
              <w:rPr>
                <w:rFonts w:cs="Arial"/>
                <w:color w:val="000000"/>
              </w:rPr>
            </w:pPr>
            <w:r>
              <w:rPr>
                <w:rFonts w:cs="Arial"/>
                <w:color w:val="000000"/>
              </w:rPr>
              <w:t xml:space="preserve">Misc. </w:t>
            </w:r>
            <w:r w:rsidR="000B7204">
              <w:rPr>
                <w:rFonts w:cs="Arial"/>
                <w:color w:val="000000"/>
              </w:rPr>
              <w:t xml:space="preserve">Full Depth Repair (10 – 100 SY) </w:t>
            </w:r>
            <w:r w:rsidR="00E669C7">
              <w:rPr>
                <w:rFonts w:cs="Arial"/>
                <w:sz w:val="20"/>
                <w:szCs w:val="20"/>
              </w:rPr>
              <w:t>≤</w:t>
            </w:r>
            <w:r w:rsidR="000B7204">
              <w:rPr>
                <w:rFonts w:cs="Arial"/>
                <w:color w:val="000000"/>
              </w:rPr>
              <w:t>12”</w:t>
            </w:r>
          </w:p>
        </w:tc>
        <w:tc>
          <w:tcPr>
            <w:tcW w:w="1113" w:type="dxa"/>
            <w:vAlign w:val="center"/>
          </w:tcPr>
          <w:p w14:paraId="74C42FFC" w14:textId="2533D52B" w:rsidR="000B7204" w:rsidRDefault="000B7204" w:rsidP="005809E4">
            <w:pPr>
              <w:keepNext/>
              <w:jc w:val="right"/>
              <w:rPr>
                <w:rFonts w:cs="Arial"/>
                <w:color w:val="000000"/>
              </w:rPr>
            </w:pPr>
            <w:r>
              <w:rPr>
                <w:rFonts w:cs="Arial"/>
                <w:color w:val="000000"/>
              </w:rPr>
              <w:t>$</w:t>
            </w:r>
            <w:r w:rsidR="00647C06">
              <w:rPr>
                <w:rFonts w:cs="Arial"/>
                <w:color w:val="000000"/>
              </w:rPr>
              <w:t>220</w:t>
            </w:r>
            <w:r>
              <w:rPr>
                <w:rFonts w:cs="Arial"/>
                <w:color w:val="000000"/>
              </w:rPr>
              <w:t>.00</w:t>
            </w:r>
          </w:p>
        </w:tc>
        <w:tc>
          <w:tcPr>
            <w:tcW w:w="1232" w:type="dxa"/>
            <w:vAlign w:val="center"/>
          </w:tcPr>
          <w:p w14:paraId="2571DFE4" w14:textId="77777777" w:rsidR="000B7204" w:rsidRDefault="000B7204" w:rsidP="005809E4">
            <w:pPr>
              <w:keepNext/>
              <w:jc w:val="center"/>
              <w:rPr>
                <w:rFonts w:cs="Arial"/>
                <w:color w:val="000000"/>
              </w:rPr>
            </w:pPr>
            <w:r>
              <w:rPr>
                <w:rFonts w:cs="Arial"/>
                <w:color w:val="000000"/>
              </w:rPr>
              <w:t>24.0 SY</w:t>
            </w:r>
          </w:p>
        </w:tc>
        <w:tc>
          <w:tcPr>
            <w:tcW w:w="1318" w:type="dxa"/>
          </w:tcPr>
          <w:p w14:paraId="1CA705B9" w14:textId="50858F3D" w:rsidR="000B7204" w:rsidRDefault="000B7204" w:rsidP="005809E4">
            <w:pPr>
              <w:keepNext/>
              <w:jc w:val="right"/>
              <w:rPr>
                <w:rFonts w:cs="Arial"/>
                <w:color w:val="000000"/>
              </w:rPr>
            </w:pPr>
            <w:r>
              <w:rPr>
                <w:rFonts w:cs="Arial"/>
                <w:color w:val="000000"/>
              </w:rPr>
              <w:t>$</w:t>
            </w:r>
            <w:r w:rsidR="00A8433E">
              <w:rPr>
                <w:rFonts w:cs="Arial"/>
                <w:color w:val="000000"/>
              </w:rPr>
              <w:t>5</w:t>
            </w:r>
            <w:r w:rsidR="005D5BE3">
              <w:rPr>
                <w:rFonts w:cs="Arial"/>
                <w:color w:val="000000"/>
              </w:rPr>
              <w:t>,</w:t>
            </w:r>
            <w:r w:rsidR="00A8433E">
              <w:rPr>
                <w:rFonts w:cs="Arial"/>
                <w:color w:val="000000"/>
              </w:rPr>
              <w:t>280</w:t>
            </w:r>
            <w:r>
              <w:rPr>
                <w:rFonts w:cs="Arial"/>
                <w:color w:val="000000"/>
              </w:rPr>
              <w:t>.00</w:t>
            </w:r>
          </w:p>
        </w:tc>
      </w:tr>
      <w:tr w:rsidR="000B7204" w14:paraId="718BAC39" w14:textId="77777777" w:rsidTr="005809E4">
        <w:trPr>
          <w:trHeight w:val="368"/>
          <w:jc w:val="center"/>
        </w:trPr>
        <w:tc>
          <w:tcPr>
            <w:tcW w:w="5328" w:type="dxa"/>
          </w:tcPr>
          <w:p w14:paraId="02110FFB" w14:textId="07379DB6" w:rsidR="000B7204" w:rsidRDefault="001E2AD1" w:rsidP="005809E4">
            <w:pPr>
              <w:keepNext/>
              <w:rPr>
                <w:rFonts w:cs="Arial"/>
                <w:color w:val="000000"/>
              </w:rPr>
            </w:pPr>
            <w:r>
              <w:rPr>
                <w:rFonts w:cs="Arial"/>
                <w:color w:val="000000"/>
              </w:rPr>
              <w:t xml:space="preserve">Misc. </w:t>
            </w:r>
            <w:r w:rsidR="000B7204">
              <w:rPr>
                <w:rFonts w:cs="Arial"/>
                <w:color w:val="000000"/>
              </w:rPr>
              <w:t>Mobilization – Full Depth Repair</w:t>
            </w:r>
          </w:p>
        </w:tc>
        <w:tc>
          <w:tcPr>
            <w:tcW w:w="1113" w:type="dxa"/>
          </w:tcPr>
          <w:p w14:paraId="639ED4AB" w14:textId="77777777" w:rsidR="000B7204" w:rsidRDefault="000B7204" w:rsidP="005809E4">
            <w:pPr>
              <w:keepNext/>
              <w:jc w:val="right"/>
              <w:rPr>
                <w:rFonts w:cs="Arial"/>
                <w:color w:val="000000"/>
              </w:rPr>
            </w:pPr>
            <w:r>
              <w:rPr>
                <w:rFonts w:cs="Arial"/>
                <w:color w:val="000000"/>
              </w:rPr>
              <w:t>$4,800</w:t>
            </w:r>
          </w:p>
        </w:tc>
        <w:tc>
          <w:tcPr>
            <w:tcW w:w="1232" w:type="dxa"/>
          </w:tcPr>
          <w:p w14:paraId="5F517EB6" w14:textId="77777777" w:rsidR="000B7204" w:rsidRDefault="000B7204" w:rsidP="005809E4">
            <w:pPr>
              <w:keepNext/>
              <w:jc w:val="center"/>
              <w:rPr>
                <w:rFonts w:cs="Arial"/>
                <w:color w:val="000000"/>
              </w:rPr>
            </w:pPr>
            <w:r>
              <w:rPr>
                <w:rFonts w:cs="Arial"/>
                <w:color w:val="000000"/>
              </w:rPr>
              <w:t>1 Each</w:t>
            </w:r>
          </w:p>
        </w:tc>
        <w:tc>
          <w:tcPr>
            <w:tcW w:w="1318" w:type="dxa"/>
          </w:tcPr>
          <w:p w14:paraId="5476EDBF" w14:textId="77777777" w:rsidR="000B7204" w:rsidRDefault="000B7204" w:rsidP="005809E4">
            <w:pPr>
              <w:keepNext/>
              <w:jc w:val="right"/>
              <w:rPr>
                <w:rFonts w:cs="Arial"/>
                <w:color w:val="000000"/>
              </w:rPr>
            </w:pPr>
            <w:r>
              <w:rPr>
                <w:rFonts w:cs="Arial"/>
                <w:color w:val="000000"/>
              </w:rPr>
              <w:t>$4,800.00</w:t>
            </w:r>
          </w:p>
        </w:tc>
      </w:tr>
      <w:tr w:rsidR="000B7204" w14:paraId="3E49ED70" w14:textId="77777777" w:rsidTr="005809E4">
        <w:trPr>
          <w:trHeight w:val="259"/>
          <w:jc w:val="center"/>
        </w:trPr>
        <w:tc>
          <w:tcPr>
            <w:tcW w:w="5328" w:type="dxa"/>
          </w:tcPr>
          <w:p w14:paraId="165AFFDE" w14:textId="77777777" w:rsidR="000B7204" w:rsidRDefault="000B7204" w:rsidP="005809E4">
            <w:pPr>
              <w:keepNext/>
              <w:rPr>
                <w:rFonts w:cs="Arial"/>
                <w:color w:val="000000"/>
              </w:rPr>
            </w:pPr>
          </w:p>
        </w:tc>
        <w:tc>
          <w:tcPr>
            <w:tcW w:w="1113" w:type="dxa"/>
          </w:tcPr>
          <w:p w14:paraId="3C16B68C" w14:textId="77777777" w:rsidR="000B7204" w:rsidRDefault="000B7204" w:rsidP="005809E4">
            <w:pPr>
              <w:keepNext/>
              <w:jc w:val="center"/>
              <w:rPr>
                <w:rFonts w:cs="Arial"/>
                <w:color w:val="000000"/>
              </w:rPr>
            </w:pPr>
          </w:p>
        </w:tc>
        <w:tc>
          <w:tcPr>
            <w:tcW w:w="1232" w:type="dxa"/>
          </w:tcPr>
          <w:p w14:paraId="4E65FCF7" w14:textId="77777777" w:rsidR="000B7204" w:rsidRDefault="000B7204" w:rsidP="005809E4">
            <w:pPr>
              <w:keepNext/>
              <w:jc w:val="center"/>
              <w:rPr>
                <w:rFonts w:cs="Arial"/>
                <w:b/>
                <w:bCs/>
                <w:color w:val="000000"/>
              </w:rPr>
            </w:pPr>
            <w:r>
              <w:rPr>
                <w:rFonts w:cs="Arial"/>
                <w:b/>
                <w:bCs/>
                <w:color w:val="000000"/>
              </w:rPr>
              <w:t>Subtotal:</w:t>
            </w:r>
          </w:p>
        </w:tc>
        <w:tc>
          <w:tcPr>
            <w:tcW w:w="1318" w:type="dxa"/>
          </w:tcPr>
          <w:p w14:paraId="39A65CFB" w14:textId="2ED4EEFA" w:rsidR="000B7204" w:rsidRDefault="000B7204" w:rsidP="005809E4">
            <w:pPr>
              <w:keepNext/>
              <w:jc w:val="right"/>
              <w:rPr>
                <w:rFonts w:cs="Arial"/>
                <w:b/>
                <w:bCs/>
                <w:color w:val="000000"/>
              </w:rPr>
            </w:pPr>
            <w:r>
              <w:rPr>
                <w:rFonts w:cs="Arial"/>
                <w:b/>
                <w:bCs/>
                <w:color w:val="000000"/>
              </w:rPr>
              <w:t>$</w:t>
            </w:r>
            <w:r w:rsidR="009538F3">
              <w:rPr>
                <w:rFonts w:cs="Arial"/>
                <w:b/>
                <w:bCs/>
                <w:color w:val="000000"/>
              </w:rPr>
              <w:t>11,736</w:t>
            </w:r>
            <w:r>
              <w:rPr>
                <w:rFonts w:cs="Arial"/>
                <w:b/>
                <w:bCs/>
                <w:color w:val="000000"/>
              </w:rPr>
              <w:t>.00</w:t>
            </w:r>
          </w:p>
        </w:tc>
      </w:tr>
      <w:tr w:rsidR="000B7204" w14:paraId="6E15DDB4" w14:textId="77777777" w:rsidTr="005809E4">
        <w:trPr>
          <w:trHeight w:val="259"/>
          <w:jc w:val="center"/>
        </w:trPr>
        <w:tc>
          <w:tcPr>
            <w:tcW w:w="5328" w:type="dxa"/>
          </w:tcPr>
          <w:p w14:paraId="3526BCE0" w14:textId="77777777" w:rsidR="000B7204" w:rsidRDefault="00CF723F" w:rsidP="005809E4">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 xml:space="preserve">Adjustment </w:t>
            </w:r>
            <w:r w:rsidR="000B7204">
              <w:rPr>
                <w:rFonts w:cs="Arial"/>
                <w:szCs w:val="24"/>
              </w:rPr>
              <w:t>Factor</w:t>
            </w:r>
          </w:p>
        </w:tc>
        <w:tc>
          <w:tcPr>
            <w:tcW w:w="1113" w:type="dxa"/>
          </w:tcPr>
          <w:p w14:paraId="2A28B963" w14:textId="77777777" w:rsidR="000B7204" w:rsidRDefault="000B7204" w:rsidP="005809E4">
            <w:pPr>
              <w:keepNext/>
              <w:jc w:val="right"/>
              <w:rPr>
                <w:rFonts w:cs="Arial"/>
                <w:color w:val="000000"/>
              </w:rPr>
            </w:pPr>
            <w:r>
              <w:rPr>
                <w:rFonts w:cs="Arial"/>
                <w:color w:val="000000"/>
              </w:rPr>
              <w:t>1.150</w:t>
            </w:r>
          </w:p>
        </w:tc>
        <w:tc>
          <w:tcPr>
            <w:tcW w:w="1232" w:type="dxa"/>
          </w:tcPr>
          <w:p w14:paraId="775CE6E6" w14:textId="77777777" w:rsidR="000B7204" w:rsidRDefault="000B7204" w:rsidP="005809E4">
            <w:pPr>
              <w:keepNext/>
              <w:jc w:val="center"/>
              <w:rPr>
                <w:rFonts w:cs="Arial"/>
                <w:color w:val="000000"/>
              </w:rPr>
            </w:pPr>
          </w:p>
        </w:tc>
        <w:tc>
          <w:tcPr>
            <w:tcW w:w="1318" w:type="dxa"/>
          </w:tcPr>
          <w:p w14:paraId="421300E3" w14:textId="77777777" w:rsidR="000B7204" w:rsidRDefault="000B7204" w:rsidP="005809E4">
            <w:pPr>
              <w:keepNext/>
              <w:jc w:val="right"/>
              <w:rPr>
                <w:rFonts w:cs="Arial"/>
                <w:color w:val="000000"/>
              </w:rPr>
            </w:pPr>
          </w:p>
        </w:tc>
      </w:tr>
      <w:tr w:rsidR="000B7204" w14:paraId="01469460" w14:textId="77777777" w:rsidTr="005809E4">
        <w:trPr>
          <w:trHeight w:val="259"/>
          <w:jc w:val="center"/>
        </w:trPr>
        <w:tc>
          <w:tcPr>
            <w:tcW w:w="5328" w:type="dxa"/>
          </w:tcPr>
          <w:p w14:paraId="57E7290B" w14:textId="77777777" w:rsidR="000B7204" w:rsidRDefault="000B7204" w:rsidP="005809E4">
            <w:pPr>
              <w:rPr>
                <w:rFonts w:cs="Arial"/>
                <w:color w:val="000000"/>
              </w:rPr>
            </w:pPr>
          </w:p>
        </w:tc>
        <w:tc>
          <w:tcPr>
            <w:tcW w:w="1113" w:type="dxa"/>
          </w:tcPr>
          <w:p w14:paraId="5A1E5F24" w14:textId="77777777" w:rsidR="000B7204" w:rsidRDefault="000B7204" w:rsidP="005809E4">
            <w:pPr>
              <w:jc w:val="center"/>
              <w:rPr>
                <w:rFonts w:cs="Arial"/>
                <w:color w:val="000000"/>
              </w:rPr>
            </w:pPr>
          </w:p>
        </w:tc>
        <w:tc>
          <w:tcPr>
            <w:tcW w:w="1232" w:type="dxa"/>
          </w:tcPr>
          <w:p w14:paraId="5A34C13E" w14:textId="77777777" w:rsidR="000B7204" w:rsidRDefault="000B7204" w:rsidP="005809E4">
            <w:pPr>
              <w:jc w:val="center"/>
              <w:rPr>
                <w:rFonts w:cs="Arial"/>
                <w:b/>
                <w:bCs/>
                <w:color w:val="000000"/>
              </w:rPr>
            </w:pPr>
            <w:r>
              <w:rPr>
                <w:rFonts w:cs="Arial"/>
                <w:b/>
                <w:bCs/>
                <w:color w:val="000000"/>
              </w:rPr>
              <w:t>TOTAL:</w:t>
            </w:r>
          </w:p>
        </w:tc>
        <w:tc>
          <w:tcPr>
            <w:tcW w:w="1318" w:type="dxa"/>
          </w:tcPr>
          <w:p w14:paraId="34E64735" w14:textId="39E0C22A" w:rsidR="000B7204" w:rsidRDefault="000B7204" w:rsidP="005809E4">
            <w:pPr>
              <w:jc w:val="right"/>
              <w:rPr>
                <w:rFonts w:cs="Arial"/>
                <w:b/>
                <w:bCs/>
                <w:color w:val="000000"/>
              </w:rPr>
            </w:pPr>
            <w:r>
              <w:rPr>
                <w:rFonts w:cs="Arial"/>
                <w:b/>
                <w:bCs/>
                <w:color w:val="000000"/>
              </w:rPr>
              <w:t>$</w:t>
            </w:r>
            <w:r w:rsidR="006C30DE">
              <w:rPr>
                <w:rFonts w:cs="Arial"/>
                <w:b/>
                <w:bCs/>
                <w:color w:val="000000"/>
              </w:rPr>
              <w:t>13,496.40</w:t>
            </w:r>
          </w:p>
        </w:tc>
      </w:tr>
    </w:tbl>
    <w:p w14:paraId="173C0F99" w14:textId="77777777" w:rsidR="000B7204" w:rsidRPr="002F20F8" w:rsidRDefault="000B7204" w:rsidP="000B7204">
      <w:pPr>
        <w:rPr>
          <w:rFonts w:cs="Arial"/>
        </w:rPr>
      </w:pPr>
    </w:p>
    <w:p w14:paraId="762F181A" w14:textId="77777777" w:rsidR="000B7204" w:rsidRDefault="000B7204" w:rsidP="000B7204">
      <w:pPr>
        <w:rPr>
          <w:rFonts w:cs="Arial"/>
        </w:rPr>
      </w:pPr>
    </w:p>
    <w:p w14:paraId="3D66A48B" w14:textId="7BA9FD92" w:rsidR="00D31D59" w:rsidRPr="00992EE4" w:rsidRDefault="00D31D59" w:rsidP="00D31D59">
      <w:pPr>
        <w:pStyle w:val="Heading1"/>
      </w:pPr>
      <w:bookmarkStart w:id="128" w:name="_bookmark1"/>
      <w:bookmarkStart w:id="129" w:name="_Toc120087786"/>
      <w:bookmarkStart w:id="130" w:name="_Toc120774664"/>
      <w:bookmarkStart w:id="131" w:name="_Toc120087787"/>
      <w:bookmarkStart w:id="132" w:name="_Toc120774665"/>
      <w:bookmarkStart w:id="133" w:name="_Toc120087788"/>
      <w:bookmarkStart w:id="134" w:name="_Toc120774666"/>
      <w:bookmarkStart w:id="135" w:name="_Toc120087789"/>
      <w:bookmarkStart w:id="136" w:name="_Toc120774667"/>
      <w:bookmarkStart w:id="137" w:name="_Toc120087790"/>
      <w:bookmarkStart w:id="138" w:name="_Toc120774668"/>
      <w:bookmarkStart w:id="139" w:name="_Toc120087791"/>
      <w:bookmarkStart w:id="140" w:name="_Toc120774669"/>
      <w:bookmarkStart w:id="141" w:name="_Toc120087792"/>
      <w:bookmarkStart w:id="142" w:name="_Toc120774670"/>
      <w:bookmarkStart w:id="143" w:name="_Toc120087793"/>
      <w:bookmarkStart w:id="144" w:name="_Toc120774671"/>
      <w:bookmarkStart w:id="145" w:name="_Toc120087794"/>
      <w:bookmarkStart w:id="146" w:name="_Toc120774672"/>
      <w:bookmarkStart w:id="147" w:name="_Toc120087795"/>
      <w:bookmarkStart w:id="148" w:name="_Toc120774673"/>
      <w:bookmarkStart w:id="149" w:name="_Toc120087796"/>
      <w:bookmarkStart w:id="150" w:name="_Toc120774674"/>
      <w:bookmarkStart w:id="151" w:name="_Toc120087797"/>
      <w:bookmarkStart w:id="152" w:name="_Toc120774675"/>
      <w:bookmarkStart w:id="153" w:name="_Toc120087798"/>
      <w:bookmarkStart w:id="154" w:name="_Toc120774676"/>
      <w:bookmarkStart w:id="155" w:name="_Toc120087799"/>
      <w:bookmarkStart w:id="156" w:name="_Toc120774677"/>
      <w:bookmarkStart w:id="157" w:name="_Toc120087800"/>
      <w:bookmarkStart w:id="158" w:name="_Toc120774678"/>
      <w:bookmarkStart w:id="159" w:name="_Toc120087801"/>
      <w:bookmarkStart w:id="160" w:name="_Toc120774679"/>
      <w:bookmarkStart w:id="161" w:name="_Toc120087802"/>
      <w:bookmarkStart w:id="162" w:name="_Toc120774680"/>
      <w:bookmarkStart w:id="163" w:name="_Toc120087803"/>
      <w:bookmarkStart w:id="164" w:name="_Toc120774681"/>
      <w:bookmarkStart w:id="165" w:name="_Toc120087804"/>
      <w:bookmarkStart w:id="166" w:name="_Toc120774682"/>
      <w:bookmarkStart w:id="167" w:name="_Toc120087805"/>
      <w:bookmarkStart w:id="168" w:name="_Toc120774683"/>
      <w:bookmarkStart w:id="169" w:name="_Toc120087806"/>
      <w:bookmarkStart w:id="170" w:name="_Toc120774684"/>
      <w:bookmarkStart w:id="171" w:name="_Toc120087807"/>
      <w:bookmarkStart w:id="172" w:name="_Toc120774685"/>
      <w:bookmarkStart w:id="173" w:name="_Toc120087808"/>
      <w:bookmarkStart w:id="174" w:name="_Toc120774686"/>
      <w:bookmarkStart w:id="175" w:name="_Toc120087809"/>
      <w:bookmarkStart w:id="176" w:name="_Toc120774687"/>
      <w:bookmarkStart w:id="177" w:name="_Toc120087810"/>
      <w:bookmarkStart w:id="178" w:name="_Toc120774688"/>
      <w:bookmarkStart w:id="179" w:name="_Toc120087811"/>
      <w:bookmarkStart w:id="180" w:name="_Toc120774689"/>
      <w:bookmarkStart w:id="181" w:name="_Toc120087812"/>
      <w:bookmarkStart w:id="182" w:name="_Toc120774690"/>
      <w:bookmarkStart w:id="183" w:name="_Toc120087813"/>
      <w:bookmarkStart w:id="184" w:name="_Toc120774691"/>
      <w:bookmarkStart w:id="185" w:name="_Toc120087814"/>
      <w:bookmarkStart w:id="186" w:name="_Toc120774692"/>
      <w:bookmarkStart w:id="187" w:name="_Toc120087815"/>
      <w:bookmarkStart w:id="188" w:name="_Toc120774693"/>
      <w:bookmarkStart w:id="189" w:name="_Toc120087816"/>
      <w:bookmarkStart w:id="190" w:name="_Toc120774694"/>
      <w:bookmarkStart w:id="191" w:name="_Toc120087817"/>
      <w:bookmarkStart w:id="192" w:name="_Toc120774695"/>
      <w:bookmarkStart w:id="193" w:name="_Toc120087818"/>
      <w:bookmarkStart w:id="194" w:name="_Toc120774696"/>
      <w:bookmarkStart w:id="195" w:name="_Toc120087819"/>
      <w:bookmarkStart w:id="196" w:name="_Toc120774697"/>
      <w:bookmarkStart w:id="197" w:name="_Toc120087820"/>
      <w:bookmarkStart w:id="198" w:name="_Toc120774698"/>
      <w:bookmarkStart w:id="199" w:name="_Toc120087821"/>
      <w:bookmarkStart w:id="200" w:name="_Toc120774699"/>
      <w:bookmarkStart w:id="201" w:name="_Toc120087822"/>
      <w:bookmarkStart w:id="202" w:name="_Toc120774700"/>
      <w:bookmarkStart w:id="203" w:name="_Toc120087823"/>
      <w:bookmarkStart w:id="204" w:name="_Toc120774701"/>
      <w:bookmarkStart w:id="205" w:name="_Toc120087824"/>
      <w:bookmarkStart w:id="206" w:name="_Toc120774702"/>
      <w:bookmarkStart w:id="207" w:name="_Toc120087825"/>
      <w:bookmarkStart w:id="208" w:name="_Toc120774703"/>
      <w:bookmarkStart w:id="209" w:name="_Toc120087826"/>
      <w:bookmarkStart w:id="210" w:name="_Toc120774704"/>
      <w:bookmarkStart w:id="211" w:name="_Toc120087827"/>
      <w:bookmarkStart w:id="212" w:name="_Toc120774705"/>
      <w:bookmarkStart w:id="213" w:name="_Toc120087828"/>
      <w:bookmarkStart w:id="214" w:name="_Toc120774706"/>
      <w:bookmarkStart w:id="215" w:name="_Toc120087829"/>
      <w:bookmarkStart w:id="216" w:name="_Toc120774707"/>
      <w:bookmarkStart w:id="217" w:name="_Toc120087830"/>
      <w:bookmarkStart w:id="218" w:name="_Toc120774708"/>
      <w:bookmarkStart w:id="219" w:name="_Toc120087831"/>
      <w:bookmarkStart w:id="220" w:name="_Toc120774709"/>
      <w:bookmarkStart w:id="221" w:name="_Toc120087832"/>
      <w:bookmarkStart w:id="222" w:name="_Toc120774710"/>
      <w:bookmarkStart w:id="223" w:name="_Toc120087833"/>
      <w:bookmarkStart w:id="224" w:name="_Toc120774711"/>
      <w:bookmarkStart w:id="225" w:name="_Toc120087834"/>
      <w:bookmarkStart w:id="226" w:name="_Toc120774712"/>
      <w:bookmarkStart w:id="227" w:name="_Toc171516620"/>
      <w:bookmarkStart w:id="228" w:name="_Toc217371586"/>
      <w:bookmarkStart w:id="229" w:name="_Toc509836698"/>
      <w:bookmarkStart w:id="230" w:name="_Toc87384527"/>
      <w:bookmarkStart w:id="231" w:name="_Toc509555408"/>
      <w:bookmarkStart w:id="232" w:name="_Toc50955541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992EE4">
        <w:t>Supplemental Revisions</w:t>
      </w:r>
      <w:r w:rsidRPr="00992EE4">
        <w:rPr>
          <w:u w:val="none"/>
        </w:rPr>
        <w:t xml:space="preserve"> JSP-18-</w:t>
      </w:r>
      <w:r>
        <w:rPr>
          <w:u w:val="none"/>
        </w:rPr>
        <w:t>01</w:t>
      </w:r>
      <w:bookmarkEnd w:id="227"/>
      <w:r w:rsidR="00827735">
        <w:rPr>
          <w:u w:val="none"/>
        </w:rPr>
        <w:t>KK</w:t>
      </w:r>
      <w:bookmarkEnd w:id="228"/>
    </w:p>
    <w:p w14:paraId="0FA1ACB3" w14:textId="77777777" w:rsidR="00827735" w:rsidRDefault="00827735" w:rsidP="0084246F">
      <w:bookmarkStart w:id="233" w:name="_Hlk171516558"/>
    </w:p>
    <w:p w14:paraId="63488AD8" w14:textId="5CF413CE" w:rsidR="00CE71DE" w:rsidRDefault="00CE71DE" w:rsidP="00CE71DE">
      <w:pPr>
        <w:pStyle w:val="ListParagraph"/>
        <w:numPr>
          <w:ilvl w:val="0"/>
          <w:numId w:val="72"/>
        </w:numPr>
      </w:pPr>
      <w:r>
        <w:t xml:space="preserve">Compliance with </w:t>
      </w:r>
      <w:hyperlink r:id="rId22">
        <w:r w:rsidRPr="007400FE">
          <w:rPr>
            <w:rStyle w:val="Hyperlink"/>
          </w:rPr>
          <w:t>2 CFR 200.216 – Prohibition on Certain Telecommunications and Video Surveillance Services or Equipment</w:t>
        </w:r>
      </w:hyperlink>
      <w:r>
        <w:t>.</w:t>
      </w:r>
    </w:p>
    <w:p w14:paraId="710360F9" w14:textId="77777777" w:rsidR="00CE71DE" w:rsidRPr="005709D1" w:rsidRDefault="00CE71DE" w:rsidP="00CE71DE">
      <w:pPr>
        <w:rPr>
          <w:szCs w:val="22"/>
        </w:rPr>
      </w:pPr>
    </w:p>
    <w:p w14:paraId="29AC2EDD" w14:textId="77777777" w:rsidR="00CE71DE" w:rsidRDefault="00CE71DE" w:rsidP="00CE71DE">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4D8E983F" w14:textId="77777777" w:rsidR="00CE71DE" w:rsidRDefault="00CE71DE" w:rsidP="00CE71DE"/>
    <w:p w14:paraId="7273790F" w14:textId="77777777" w:rsidR="00CE71DE" w:rsidRPr="00CE71DE" w:rsidRDefault="00CE71DE" w:rsidP="00CE71DE">
      <w:pPr>
        <w:rPr>
          <w:rFonts w:eastAsia="Calibri"/>
        </w:rPr>
      </w:pPr>
    </w:p>
    <w:p w14:paraId="52F81BED" w14:textId="77777777" w:rsidR="00CE71DE" w:rsidRPr="00CE71DE" w:rsidRDefault="00CE71DE" w:rsidP="00CE71DE">
      <w:pPr>
        <w:pStyle w:val="ListParagraph"/>
        <w:numPr>
          <w:ilvl w:val="0"/>
          <w:numId w:val="72"/>
        </w:numPr>
      </w:pPr>
      <w:r w:rsidRPr="00CE71DE">
        <w:t>Stormwater Compliance Requirements</w:t>
      </w:r>
    </w:p>
    <w:p w14:paraId="13542718" w14:textId="77777777" w:rsidR="00CE71DE" w:rsidRPr="00CE71DE" w:rsidRDefault="00CE71DE" w:rsidP="00CE71DE">
      <w:pPr>
        <w:rPr>
          <w:rFonts w:eastAsia="Calibri" w:cs="Arial"/>
          <w:szCs w:val="22"/>
        </w:rPr>
      </w:pPr>
    </w:p>
    <w:p w14:paraId="1E6C8EF3" w14:textId="77777777" w:rsidR="00CE71DE" w:rsidRPr="00CE71DE" w:rsidRDefault="00CE71DE" w:rsidP="00CE71DE">
      <w:pPr>
        <w:tabs>
          <w:tab w:val="left" w:pos="450"/>
        </w:tabs>
        <w:rPr>
          <w:rFonts w:cs="Arial"/>
          <w:b/>
        </w:rPr>
      </w:pPr>
      <w:proofErr w:type="gramStart"/>
      <w:r w:rsidRPr="00CE71DE">
        <w:rPr>
          <w:rFonts w:eastAsia="Calibri" w:cs="Arial"/>
          <w:b/>
          <w:szCs w:val="22"/>
        </w:rPr>
        <w:t xml:space="preserve">1.0  </w:t>
      </w:r>
      <w:r w:rsidRPr="00CE71DE">
        <w:rPr>
          <w:rFonts w:cs="Arial"/>
          <w:b/>
        </w:rPr>
        <w:t>Description</w:t>
      </w:r>
      <w:proofErr w:type="gramEnd"/>
      <w:r w:rsidRPr="00CE71DE">
        <w:rPr>
          <w:rFonts w:cs="Arial"/>
          <w:b/>
        </w:rPr>
        <w:t xml:space="preserve">.  </w:t>
      </w:r>
      <w:r w:rsidRPr="00CE71DE">
        <w:rPr>
          <w:rFonts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45B4C1D7" w14:textId="77777777" w:rsidR="00CE71DE" w:rsidRPr="00CE71DE" w:rsidRDefault="00CE71DE" w:rsidP="00CE71DE">
      <w:pPr>
        <w:rPr>
          <w:rFonts w:eastAsia="Calibri" w:cs="Arial"/>
          <w:szCs w:val="22"/>
        </w:rPr>
      </w:pPr>
    </w:p>
    <w:p w14:paraId="427D2C79" w14:textId="77777777" w:rsidR="00CE71DE" w:rsidRPr="00CE71DE" w:rsidRDefault="00CE71DE" w:rsidP="00CE71DE">
      <w:pPr>
        <w:tabs>
          <w:tab w:val="left" w:pos="450"/>
        </w:tabs>
        <w:rPr>
          <w:rFonts w:cs="Arial"/>
        </w:rPr>
      </w:pPr>
      <w:proofErr w:type="gramStart"/>
      <w:r w:rsidRPr="00CE71DE">
        <w:rPr>
          <w:rFonts w:eastAsia="Calibri" w:cs="Arial"/>
          <w:b/>
          <w:szCs w:val="22"/>
        </w:rPr>
        <w:t xml:space="preserve">1.1  </w:t>
      </w:r>
      <w:r w:rsidRPr="00CE71DE">
        <w:rPr>
          <w:rFonts w:cs="Arial"/>
          <w:b/>
        </w:rPr>
        <w:t>Definitions</w:t>
      </w:r>
      <w:proofErr w:type="gramEnd"/>
      <w:r w:rsidRPr="00CE71DE">
        <w:rPr>
          <w:rFonts w:cs="Arial"/>
          <w:b/>
        </w:rPr>
        <w:t xml:space="preserve">.  </w:t>
      </w:r>
      <w:r w:rsidRPr="00CE71DE">
        <w:rPr>
          <w:rFonts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571FEFDA" w14:textId="77777777" w:rsidR="00CE71DE" w:rsidRPr="00CE71DE" w:rsidRDefault="00CE71DE" w:rsidP="00CE71DE">
      <w:pPr>
        <w:tabs>
          <w:tab w:val="left" w:pos="450"/>
        </w:tabs>
        <w:rPr>
          <w:rFonts w:eastAsia="Calibri" w:cs="Arial"/>
          <w:szCs w:val="22"/>
        </w:rPr>
      </w:pPr>
    </w:p>
    <w:p w14:paraId="7F416C7C" w14:textId="77777777" w:rsidR="00CE71DE" w:rsidRPr="00CE71DE" w:rsidRDefault="00CE71DE" w:rsidP="00CE71DE">
      <w:pPr>
        <w:tabs>
          <w:tab w:val="left" w:pos="450"/>
        </w:tabs>
        <w:rPr>
          <w:rFonts w:cs="Arial"/>
        </w:rPr>
      </w:pPr>
      <w:proofErr w:type="gramStart"/>
      <w:r w:rsidRPr="00CE71DE">
        <w:rPr>
          <w:rFonts w:eastAsia="Calibri" w:cs="Arial"/>
          <w:b/>
          <w:szCs w:val="22"/>
        </w:rPr>
        <w:t xml:space="preserve">1.2  </w:t>
      </w:r>
      <w:r w:rsidRPr="00CE71DE">
        <w:rPr>
          <w:rFonts w:cs="Arial"/>
          <w:b/>
        </w:rPr>
        <w:t>Reporting</w:t>
      </w:r>
      <w:proofErr w:type="gramEnd"/>
      <w:r w:rsidRPr="00CE71DE">
        <w:rPr>
          <w:rFonts w:cs="Arial"/>
          <w:b/>
        </w:rPr>
        <w:t xml:space="preserve"> of Off-Site Land Disturbance.</w:t>
      </w:r>
      <w:r w:rsidRPr="00CE71DE">
        <w:rPr>
          <w:rFonts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w:t>
      </w:r>
      <w:r w:rsidRPr="00CE71DE">
        <w:rPr>
          <w:rFonts w:cs="Arial"/>
        </w:rPr>
        <w:lastRenderedPageBreak/>
        <w:t>area of Off-site land disturbance.  The Contractor is responsible for obtaining its own separate land disturbance permit for Off-site areas.</w:t>
      </w:r>
    </w:p>
    <w:p w14:paraId="0BEBDFA4" w14:textId="77777777" w:rsidR="00CE71DE" w:rsidRPr="00CE71DE" w:rsidRDefault="00CE71DE" w:rsidP="00CE71DE">
      <w:pPr>
        <w:rPr>
          <w:rFonts w:eastAsia="Calibri" w:cs="Arial"/>
          <w:szCs w:val="22"/>
        </w:rPr>
      </w:pPr>
    </w:p>
    <w:p w14:paraId="72EF3D2A" w14:textId="77777777" w:rsidR="00CE71DE" w:rsidRPr="00CE71DE" w:rsidRDefault="00CE71DE" w:rsidP="00CE71DE">
      <w:pPr>
        <w:tabs>
          <w:tab w:val="left" w:pos="450"/>
        </w:tabs>
        <w:rPr>
          <w:rFonts w:cs="Arial"/>
        </w:rPr>
      </w:pPr>
      <w:proofErr w:type="gramStart"/>
      <w:r w:rsidRPr="00CE71DE">
        <w:rPr>
          <w:rFonts w:cs="Arial"/>
          <w:b/>
        </w:rPr>
        <w:t>2.0  Water</w:t>
      </w:r>
      <w:proofErr w:type="gramEnd"/>
      <w:r w:rsidRPr="00CE71DE">
        <w:rPr>
          <w:rFonts w:cs="Arial"/>
          <w:b/>
        </w:rPr>
        <w:t xml:space="preserve"> Pollution Control Manager (WPCM).</w:t>
      </w:r>
      <w:r w:rsidRPr="00CE71DE">
        <w:rPr>
          <w:rFonts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5F0A6300" w14:textId="77777777" w:rsidR="00CE71DE" w:rsidRPr="00CE71DE" w:rsidRDefault="00CE71DE" w:rsidP="00CE71DE">
      <w:pPr>
        <w:tabs>
          <w:tab w:val="left" w:pos="450"/>
        </w:tabs>
        <w:rPr>
          <w:rFonts w:eastAsia="Calibri" w:cs="Arial"/>
          <w:szCs w:val="22"/>
        </w:rPr>
      </w:pPr>
    </w:p>
    <w:p w14:paraId="2C84E2D3" w14:textId="77777777" w:rsidR="00CE71DE" w:rsidRPr="00CE71DE" w:rsidRDefault="00CE71DE" w:rsidP="00CE71DE">
      <w:pPr>
        <w:rPr>
          <w:rFonts w:cs="Arial"/>
        </w:rPr>
      </w:pPr>
      <w:proofErr w:type="gramStart"/>
      <w:r w:rsidRPr="00CE71DE">
        <w:rPr>
          <w:rFonts w:cs="Arial"/>
          <w:b/>
        </w:rPr>
        <w:t>2.1  Duties</w:t>
      </w:r>
      <w:proofErr w:type="gramEnd"/>
      <w:r w:rsidRPr="00CE71DE">
        <w:rPr>
          <w:rFonts w:cs="Arial"/>
          <w:b/>
        </w:rPr>
        <w:t xml:space="preserve"> of the WPCM</w:t>
      </w:r>
      <w:r w:rsidRPr="00CE71DE">
        <w:rPr>
          <w:rFonts w:cs="Arial"/>
        </w:rPr>
        <w:t>:</w:t>
      </w:r>
    </w:p>
    <w:p w14:paraId="00FE7ABE" w14:textId="77777777" w:rsidR="00CE71DE" w:rsidRPr="00CE71DE" w:rsidRDefault="00CE71DE" w:rsidP="00CE71DE">
      <w:pPr>
        <w:rPr>
          <w:rFonts w:eastAsia="Calibri" w:cs="Arial"/>
          <w:szCs w:val="22"/>
        </w:rPr>
      </w:pPr>
    </w:p>
    <w:p w14:paraId="3DB78671"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00CE71DE">
        <w:rPr>
          <w:rFonts w:cs="Arial"/>
        </w:rPr>
        <w:t>provision;</w:t>
      </w:r>
      <w:proofErr w:type="gramEnd"/>
      <w:r w:rsidRPr="00CE71DE">
        <w:rPr>
          <w:rFonts w:cs="Arial"/>
        </w:rPr>
        <w:t xml:space="preserve"> </w:t>
      </w:r>
    </w:p>
    <w:p w14:paraId="44AD7877" w14:textId="77777777" w:rsidR="00CE71DE" w:rsidRPr="00CE71DE" w:rsidRDefault="00CE71DE" w:rsidP="00CE71DE">
      <w:pPr>
        <w:tabs>
          <w:tab w:val="left" w:pos="720"/>
        </w:tabs>
        <w:ind w:left="720" w:hanging="360"/>
        <w:contextualSpacing/>
        <w:rPr>
          <w:rFonts w:eastAsia="Calibri" w:cs="Arial"/>
          <w:szCs w:val="22"/>
        </w:rPr>
      </w:pPr>
    </w:p>
    <w:p w14:paraId="4DF3433F"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Successfully complete the MoDOT Stormwater Training Course within the last 4 years.  </w:t>
      </w:r>
      <w:proofErr w:type="gramStart"/>
      <w:r w:rsidRPr="00CE71DE">
        <w:rPr>
          <w:rFonts w:cs="Arial"/>
        </w:rPr>
        <w:t>The MoDOT</w:t>
      </w:r>
      <w:proofErr w:type="gramEnd"/>
      <w:r w:rsidRPr="00CE71DE">
        <w:rPr>
          <w:rFonts w:cs="Arial"/>
        </w:rPr>
        <w:t xml:space="preserve"> Stormwater Training is a free online course available at </w:t>
      </w:r>
      <w:proofErr w:type="gramStart"/>
      <w:r w:rsidRPr="00CE71DE">
        <w:rPr>
          <w:rFonts w:cs="Arial"/>
        </w:rPr>
        <w:t>MoDOT.org;</w:t>
      </w:r>
      <w:proofErr w:type="gramEnd"/>
      <w:r w:rsidRPr="00CE71DE">
        <w:rPr>
          <w:rFonts w:cs="Arial"/>
        </w:rPr>
        <w:t xml:space="preserve"> </w:t>
      </w:r>
    </w:p>
    <w:p w14:paraId="0867B5CF" w14:textId="77777777" w:rsidR="00CE71DE" w:rsidRPr="00CE71DE" w:rsidRDefault="00CE71DE" w:rsidP="00CE71DE">
      <w:pPr>
        <w:tabs>
          <w:tab w:val="left" w:pos="720"/>
        </w:tabs>
        <w:ind w:left="720" w:hanging="360"/>
        <w:contextualSpacing/>
        <w:rPr>
          <w:rFonts w:eastAsia="Calibri" w:cs="Arial"/>
          <w:szCs w:val="22"/>
        </w:rPr>
      </w:pPr>
    </w:p>
    <w:p w14:paraId="0DB68B96"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Attend the Pre-Activity Meeting for Grading and Land Disturbance and all subsequent Weekly Meetings in which grading activities are </w:t>
      </w:r>
      <w:proofErr w:type="gramStart"/>
      <w:r w:rsidRPr="00CE71DE">
        <w:rPr>
          <w:rFonts w:cs="Arial"/>
        </w:rPr>
        <w:t>discussed;</w:t>
      </w:r>
      <w:proofErr w:type="gramEnd"/>
    </w:p>
    <w:p w14:paraId="2F15B49D" w14:textId="77777777" w:rsidR="00CE71DE" w:rsidRPr="00CE71DE" w:rsidRDefault="00CE71DE" w:rsidP="00CE71DE">
      <w:pPr>
        <w:tabs>
          <w:tab w:val="left" w:pos="720"/>
        </w:tabs>
        <w:ind w:left="720" w:hanging="360"/>
        <w:contextualSpacing/>
        <w:rPr>
          <w:rFonts w:eastAsia="Calibri" w:cs="Arial"/>
          <w:szCs w:val="22"/>
        </w:rPr>
      </w:pPr>
    </w:p>
    <w:p w14:paraId="6EBEAA92"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Oversee and ensure all work is performed in accordance with the Project-specific SWPPP and all updates thereto, or as designated by the </w:t>
      </w:r>
      <w:proofErr w:type="gramStart"/>
      <w:r w:rsidRPr="00CE71DE">
        <w:rPr>
          <w:rFonts w:cs="Arial"/>
        </w:rPr>
        <w:t>engineer;</w:t>
      </w:r>
      <w:proofErr w:type="gramEnd"/>
    </w:p>
    <w:p w14:paraId="23A2A471" w14:textId="77777777" w:rsidR="00CE71DE" w:rsidRPr="00CE71DE" w:rsidRDefault="00CE71DE" w:rsidP="00CE71DE">
      <w:pPr>
        <w:tabs>
          <w:tab w:val="left" w:pos="720"/>
        </w:tabs>
        <w:ind w:left="720" w:hanging="360"/>
        <w:contextualSpacing/>
        <w:rPr>
          <w:rFonts w:eastAsia="Calibri" w:cs="Arial"/>
          <w:szCs w:val="22"/>
        </w:rPr>
      </w:pPr>
    </w:p>
    <w:p w14:paraId="318B5134"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00CE71DE">
        <w:rPr>
          <w:rFonts w:cs="Arial"/>
        </w:rPr>
        <w:t>inspections;</w:t>
      </w:r>
      <w:proofErr w:type="gramEnd"/>
    </w:p>
    <w:p w14:paraId="48B6FCAD" w14:textId="77777777" w:rsidR="00CE71DE" w:rsidRPr="00CE71DE" w:rsidRDefault="00CE71DE" w:rsidP="00CE71DE">
      <w:pPr>
        <w:tabs>
          <w:tab w:val="left" w:pos="720"/>
        </w:tabs>
        <w:ind w:left="720" w:hanging="360"/>
        <w:contextualSpacing/>
        <w:rPr>
          <w:rFonts w:eastAsia="Calibri" w:cs="Arial"/>
          <w:szCs w:val="22"/>
        </w:rPr>
      </w:pPr>
    </w:p>
    <w:p w14:paraId="2F0848F3" w14:textId="77777777" w:rsidR="00CE71DE" w:rsidRPr="00CE71DE" w:rsidRDefault="00CE71DE" w:rsidP="00CE71DE">
      <w:pPr>
        <w:numPr>
          <w:ilvl w:val="0"/>
          <w:numId w:val="13"/>
        </w:numPr>
        <w:tabs>
          <w:tab w:val="left" w:pos="720"/>
        </w:tabs>
        <w:ind w:left="720"/>
        <w:contextualSpacing/>
        <w:rPr>
          <w:rFonts w:cs="Arial"/>
        </w:rPr>
      </w:pPr>
      <w:r w:rsidRPr="00CE71DE">
        <w:rPr>
          <w:rFonts w:cs="Arial"/>
        </w:rPr>
        <w:t xml:space="preserve">Review and acknowledge receipt of each MoDOT Inspection Report (Land Disturbance Inspection Record) for the Project within </w:t>
      </w:r>
      <w:proofErr w:type="gramStart"/>
      <w:r w:rsidRPr="00CE71DE">
        <w:rPr>
          <w:rFonts w:cs="Arial"/>
        </w:rPr>
        <w:t>forty eight</w:t>
      </w:r>
      <w:proofErr w:type="gramEnd"/>
      <w:r w:rsidRPr="00CE71DE">
        <w:rPr>
          <w:rFonts w:cs="Arial"/>
        </w:rPr>
        <w:t xml:space="preserve"> (48) hours of receiving the report and ensure that all Stormwater Deficiencies noted on the report are corrected as soon as possible, but no later than stated in Section 5.0.</w:t>
      </w:r>
    </w:p>
    <w:p w14:paraId="6BE34C6B" w14:textId="77777777" w:rsidR="00CE71DE" w:rsidRPr="00CE71DE" w:rsidRDefault="00CE71DE" w:rsidP="00CE71DE">
      <w:pPr>
        <w:tabs>
          <w:tab w:val="left" w:pos="1080"/>
        </w:tabs>
        <w:rPr>
          <w:rFonts w:eastAsia="Calibri" w:cs="Arial"/>
          <w:szCs w:val="22"/>
        </w:rPr>
      </w:pPr>
    </w:p>
    <w:p w14:paraId="09F7A347" w14:textId="77777777" w:rsidR="00CE71DE" w:rsidRPr="00CE71DE" w:rsidRDefault="00CE71DE" w:rsidP="00CE71DE">
      <w:pPr>
        <w:rPr>
          <w:rFonts w:cs="Arial"/>
        </w:rPr>
      </w:pPr>
      <w:proofErr w:type="gramStart"/>
      <w:r w:rsidRPr="00CE71DE">
        <w:rPr>
          <w:rFonts w:cs="Arial"/>
          <w:b/>
        </w:rPr>
        <w:t>3.0  Pre</w:t>
      </w:r>
      <w:proofErr w:type="gramEnd"/>
      <w:r w:rsidRPr="00CE71DE">
        <w:rPr>
          <w:rFonts w:cs="Arial"/>
          <w:b/>
        </w:rPr>
        <w:t xml:space="preserve">-Activity Meeting for Grading/Land Disturbance and Required Hold Point.  </w:t>
      </w:r>
      <w:r w:rsidRPr="00CE71DE">
        <w:rPr>
          <w:rFonts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7C3F9EC0" w14:textId="77777777" w:rsidR="00CE71DE" w:rsidRPr="00CE71DE" w:rsidRDefault="00CE71DE" w:rsidP="00CE71DE">
      <w:pPr>
        <w:rPr>
          <w:rFonts w:eastAsia="Calibri"/>
          <w:szCs w:val="22"/>
        </w:rPr>
      </w:pPr>
    </w:p>
    <w:p w14:paraId="2FBA224A" w14:textId="77777777" w:rsidR="00CE71DE" w:rsidRPr="00CE71DE" w:rsidRDefault="00CE71DE" w:rsidP="00CE71DE">
      <w:pPr>
        <w:rPr>
          <w:rFonts w:cs="Arial"/>
        </w:rPr>
      </w:pPr>
      <w:proofErr w:type="gramStart"/>
      <w:r w:rsidRPr="00CE71DE">
        <w:rPr>
          <w:rFonts w:cs="Arial"/>
          <w:b/>
        </w:rPr>
        <w:t>3.1</w:t>
      </w:r>
      <w:r w:rsidRPr="00CE71DE">
        <w:rPr>
          <w:rFonts w:cs="Arial"/>
        </w:rPr>
        <w:t xml:space="preserve">  </w:t>
      </w:r>
      <w:r w:rsidRPr="00CE71DE">
        <w:rPr>
          <w:rFonts w:cs="Arial"/>
          <w:b/>
        </w:rPr>
        <w:t>Hold</w:t>
      </w:r>
      <w:proofErr w:type="gramEnd"/>
      <w:r w:rsidRPr="00CE71DE">
        <w:rPr>
          <w:rFonts w:cs="Arial"/>
          <w:b/>
        </w:rPr>
        <w:t xml:space="preserve"> Point.  </w:t>
      </w:r>
      <w:r w:rsidRPr="00CE71DE">
        <w:rPr>
          <w:rFonts w:cs="Arial"/>
        </w:rPr>
        <w:t xml:space="preserve">Following the pre-activity meeting for grading/land disturbance and subsequent installation of the initial BMPs identified at the pre-activity meeting, a Hold Point </w:t>
      </w:r>
      <w:proofErr w:type="gramStart"/>
      <w:r w:rsidRPr="00CE71DE">
        <w:rPr>
          <w:rFonts w:cs="Arial"/>
        </w:rPr>
        <w:t>shall</w:t>
      </w:r>
      <w:proofErr w:type="gramEnd"/>
      <w:r w:rsidRPr="00CE71DE">
        <w:rPr>
          <w:rFonts w:cs="Arial"/>
        </w:rPr>
        <w:t xml:space="preserve"> occur prior to the start of any land disturbance operations to allow the engineer and WPCM the time needed to perform an on-site review of the installation of the BMPs to ensure </w:t>
      </w:r>
      <w:r w:rsidRPr="00CE71DE">
        <w:rPr>
          <w:rFonts w:cs="Arial"/>
        </w:rPr>
        <w:lastRenderedPageBreak/>
        <w:t>compliance with the SWPPP is met.  Land disturbance operations shall not begin until authorization is given by the engineer.</w:t>
      </w:r>
    </w:p>
    <w:p w14:paraId="12C23226" w14:textId="77777777" w:rsidR="00CE71DE" w:rsidRPr="00CE71DE" w:rsidRDefault="00CE71DE" w:rsidP="00CE71DE">
      <w:pPr>
        <w:rPr>
          <w:rFonts w:eastAsia="Calibri"/>
          <w:szCs w:val="22"/>
        </w:rPr>
      </w:pPr>
    </w:p>
    <w:p w14:paraId="3F0A974C" w14:textId="77777777" w:rsidR="00CE71DE" w:rsidRPr="00CE71DE" w:rsidRDefault="00CE71DE" w:rsidP="00CE71DE">
      <w:pPr>
        <w:rPr>
          <w:rFonts w:cs="Arial"/>
        </w:rPr>
      </w:pPr>
      <w:proofErr w:type="gramStart"/>
      <w:r w:rsidRPr="00CE71DE">
        <w:rPr>
          <w:rFonts w:cs="Arial"/>
          <w:b/>
        </w:rPr>
        <w:t>4.0  Inspection</w:t>
      </w:r>
      <w:proofErr w:type="gramEnd"/>
      <w:r w:rsidRPr="00CE71DE">
        <w:rPr>
          <w:rFonts w:cs="Arial"/>
          <w:b/>
        </w:rPr>
        <w:t xml:space="preserve"> Reports.</w:t>
      </w:r>
      <w:r w:rsidRPr="00CE71DE">
        <w:rPr>
          <w:rFonts w:cs="Arial"/>
        </w:rPr>
        <w:t xml:space="preserve">  Weekly and post run-off inspections will be performed by the </w:t>
      </w:r>
      <w:proofErr w:type="gramStart"/>
      <w:r w:rsidRPr="00CE71DE">
        <w:rPr>
          <w:rFonts w:cs="Arial"/>
        </w:rPr>
        <w:t>engineer</w:t>
      </w:r>
      <w:proofErr w:type="gramEnd"/>
      <w:r w:rsidRPr="00CE71DE">
        <w:rPr>
          <w:rFonts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145B20FE" w14:textId="77777777" w:rsidR="00CE71DE" w:rsidRPr="00CE71DE" w:rsidRDefault="00CE71DE" w:rsidP="00CE71DE">
      <w:pPr>
        <w:rPr>
          <w:rFonts w:eastAsia="Calibri" w:cs="Arial"/>
          <w:szCs w:val="22"/>
        </w:rPr>
      </w:pPr>
    </w:p>
    <w:p w14:paraId="070D76B6" w14:textId="77777777" w:rsidR="00CE71DE" w:rsidRPr="00CE71DE" w:rsidRDefault="00CE71DE" w:rsidP="00CE71DE">
      <w:pPr>
        <w:tabs>
          <w:tab w:val="left" w:pos="1080"/>
        </w:tabs>
        <w:rPr>
          <w:rFonts w:cs="Arial"/>
        </w:rPr>
      </w:pPr>
      <w:proofErr w:type="gramStart"/>
      <w:r w:rsidRPr="00CE71DE">
        <w:rPr>
          <w:rFonts w:cs="Arial"/>
          <w:b/>
        </w:rPr>
        <w:t>5.0  Stormwater</w:t>
      </w:r>
      <w:proofErr w:type="gramEnd"/>
      <w:r w:rsidRPr="00CE71DE">
        <w:rPr>
          <w:rFonts w:cs="Arial"/>
          <w:b/>
        </w:rPr>
        <w:t xml:space="preserve"> Deficiency Corrections.  </w:t>
      </w:r>
      <w:r w:rsidRPr="00CE71DE">
        <w:rPr>
          <w:rFonts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00CE71DE">
        <w:rPr>
          <w:rFonts w:cs="Arial"/>
          <w:color w:val="000000"/>
        </w:rPr>
        <w:t xml:space="preserve">calendar </w:t>
      </w:r>
      <w:r w:rsidRPr="00CE71DE">
        <w:rPr>
          <w:rFonts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2A8FCDB4" w14:textId="77777777" w:rsidR="00CE71DE" w:rsidRPr="00CE71DE" w:rsidRDefault="00CE71DE" w:rsidP="00CE71DE">
      <w:pPr>
        <w:rPr>
          <w:rFonts w:eastAsia="Calibri" w:cs="Arial"/>
          <w:szCs w:val="22"/>
        </w:rPr>
      </w:pPr>
    </w:p>
    <w:p w14:paraId="69D344F6" w14:textId="77777777" w:rsidR="00CE71DE" w:rsidRPr="00CE71DE" w:rsidRDefault="00CE71DE" w:rsidP="00CE71DE">
      <w:pPr>
        <w:rPr>
          <w:rFonts w:cs="Arial"/>
        </w:rPr>
      </w:pPr>
      <w:proofErr w:type="gramStart"/>
      <w:r w:rsidRPr="00CE71DE">
        <w:rPr>
          <w:rFonts w:cs="Arial"/>
          <w:b/>
        </w:rPr>
        <w:t>5.1  Liquidated</w:t>
      </w:r>
      <w:proofErr w:type="gramEnd"/>
      <w:r w:rsidRPr="00CE71DE">
        <w:rPr>
          <w:rFonts w:cs="Arial"/>
          <w:b/>
        </w:rPr>
        <w:t xml:space="preserve"> Damages.</w:t>
      </w:r>
      <w:r w:rsidRPr="00CE71DE">
        <w:rPr>
          <w:rFonts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sidRPr="00CE71DE">
        <w:rPr>
          <w:rFonts w:cs="Arial"/>
        </w:rPr>
        <w:t>on</w:t>
      </w:r>
      <w:proofErr w:type="gramEnd"/>
      <w:r w:rsidRPr="00CE71DE">
        <w:rPr>
          <w:rFonts w:cs="Arial"/>
        </w:rPr>
        <w:t xml:space="preserve"> the Inspection Report within the specified time limit.  In addition to the stipulated </w:t>
      </w:r>
      <w:proofErr w:type="gramStart"/>
      <w:r w:rsidRPr="00CE71DE">
        <w:rPr>
          <w:rFonts w:cs="Arial"/>
        </w:rPr>
        <w:t>damages</w:t>
      </w:r>
      <w:proofErr w:type="gramEnd"/>
      <w:r w:rsidRPr="00CE71DE">
        <w:rPr>
          <w:rFonts w:cs="Arial"/>
        </w:rPr>
        <w:t>, the stoppage of work shall remain in effect until all corrections are complete.</w:t>
      </w:r>
    </w:p>
    <w:p w14:paraId="690971A6" w14:textId="77777777" w:rsidR="00CE71DE" w:rsidRPr="00CE71DE" w:rsidRDefault="00CE71DE" w:rsidP="00CE71DE">
      <w:pPr>
        <w:rPr>
          <w:rFonts w:eastAsia="Calibri" w:cs="Arial"/>
          <w:szCs w:val="22"/>
        </w:rPr>
      </w:pPr>
    </w:p>
    <w:p w14:paraId="2A59D6CE" w14:textId="77777777" w:rsidR="00CE71DE" w:rsidRPr="00CE71DE" w:rsidRDefault="00CE71DE" w:rsidP="00CE71DE">
      <w:pPr>
        <w:rPr>
          <w:rFonts w:cs="Arial"/>
        </w:rPr>
      </w:pPr>
      <w:proofErr w:type="gramStart"/>
      <w:r w:rsidRPr="00CE71DE">
        <w:rPr>
          <w:rFonts w:cs="Arial"/>
          <w:b/>
        </w:rPr>
        <w:t>6.0  Basis</w:t>
      </w:r>
      <w:proofErr w:type="gramEnd"/>
      <w:r w:rsidRPr="00CE71DE">
        <w:rPr>
          <w:rFonts w:cs="Arial"/>
          <w:b/>
        </w:rPr>
        <w:t xml:space="preserve"> of Payment.</w:t>
      </w:r>
      <w:r w:rsidRPr="00CE71DE">
        <w:rPr>
          <w:rFonts w:cs="Arial"/>
        </w:rPr>
        <w:t xml:space="preserve">  No direct payment will be made </w:t>
      </w:r>
      <w:proofErr w:type="gramStart"/>
      <w:r w:rsidRPr="00CE71DE">
        <w:rPr>
          <w:rFonts w:cs="Arial"/>
        </w:rPr>
        <w:t>for</w:t>
      </w:r>
      <w:proofErr w:type="gramEnd"/>
      <w:r w:rsidRPr="00CE71DE">
        <w:rPr>
          <w:rFonts w:cs="Arial"/>
        </w:rPr>
        <w:t xml:space="preserve"> compliance with this provision.</w:t>
      </w:r>
    </w:p>
    <w:p w14:paraId="53926D15" w14:textId="77777777" w:rsidR="00CE71DE" w:rsidRPr="00CE71DE" w:rsidRDefault="00CE71DE" w:rsidP="00CE71DE">
      <w:pPr>
        <w:rPr>
          <w:rFonts w:eastAsia="Calibri" w:cs="Arial"/>
          <w:szCs w:val="22"/>
        </w:rPr>
      </w:pPr>
    </w:p>
    <w:p w14:paraId="336FAD13" w14:textId="77777777" w:rsidR="00CE71DE" w:rsidRPr="00CE71DE" w:rsidRDefault="00CE71DE" w:rsidP="00CE71DE">
      <w:pPr>
        <w:rPr>
          <w:rFonts w:eastAsia="Calibri"/>
        </w:rPr>
      </w:pPr>
    </w:p>
    <w:p w14:paraId="5E4F81B3" w14:textId="77777777" w:rsidR="00CE71DE" w:rsidRPr="007400FE" w:rsidRDefault="00CE71DE" w:rsidP="00CE71DE">
      <w:pPr>
        <w:pStyle w:val="ListParagraph"/>
        <w:numPr>
          <w:ilvl w:val="0"/>
          <w:numId w:val="72"/>
        </w:numPr>
        <w:rPr>
          <w:snapToGrid w:val="0"/>
          <w:color w:val="000000"/>
        </w:rPr>
      </w:pPr>
      <w:r w:rsidRPr="007400FE">
        <w:rPr>
          <w:b/>
          <w:bCs/>
          <w:i/>
          <w:iCs/>
        </w:rPr>
        <w:t>Delete Sec 106.9 in its entirety and substitute the following:</w:t>
      </w:r>
    </w:p>
    <w:p w14:paraId="2B2F9B07" w14:textId="77777777" w:rsidR="00CE71DE" w:rsidRDefault="00CE71DE" w:rsidP="00CE71DE"/>
    <w:p w14:paraId="5C5B1DB4" w14:textId="77777777" w:rsidR="00CE71DE" w:rsidRPr="00871417" w:rsidRDefault="00CE71DE" w:rsidP="00CE71DE">
      <w:pPr>
        <w:rPr>
          <w:rFonts w:cs="Arial"/>
          <w:szCs w:val="22"/>
        </w:rPr>
      </w:pPr>
      <w:proofErr w:type="gramStart"/>
      <w:r w:rsidRPr="00871417">
        <w:rPr>
          <w:rFonts w:cs="Arial"/>
          <w:b/>
          <w:bCs/>
          <w:szCs w:val="22"/>
        </w:rPr>
        <w:t>106.9</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w:t>
      </w:r>
      <w:r>
        <w:rPr>
          <w:rFonts w:cs="Arial"/>
          <w:b/>
          <w:bCs/>
          <w:szCs w:val="22"/>
        </w:rPr>
        <w:t>.</w:t>
      </w:r>
    </w:p>
    <w:p w14:paraId="2E8F6B24" w14:textId="77777777" w:rsidR="00CE71DE" w:rsidRDefault="00CE71DE" w:rsidP="00CE71DE">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4F0E1B5E" w14:textId="77777777" w:rsidR="00CE71DE" w:rsidRPr="00871417" w:rsidRDefault="00CE71DE" w:rsidP="00CE71DE">
      <w:pPr>
        <w:rPr>
          <w:rFonts w:cs="Arial"/>
          <w:szCs w:val="22"/>
        </w:rPr>
      </w:pPr>
    </w:p>
    <w:p w14:paraId="6B3CD670" w14:textId="77777777" w:rsidR="00CE71DE" w:rsidRPr="00871417" w:rsidRDefault="00CE71DE" w:rsidP="00CE71DE">
      <w:pPr>
        <w:rPr>
          <w:rFonts w:cs="Arial"/>
          <w:szCs w:val="22"/>
        </w:rPr>
      </w:pPr>
      <w:proofErr w:type="gramStart"/>
      <w:r w:rsidRPr="00871417">
        <w:rPr>
          <w:rFonts w:cs="Arial"/>
          <w:b/>
          <w:bCs/>
          <w:szCs w:val="22"/>
        </w:rPr>
        <w:t>106.9.1</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17FB791B" w14:textId="77777777" w:rsidR="00CE71DE" w:rsidRPr="00924811" w:rsidRDefault="00CE71DE" w:rsidP="00CE71DE">
      <w:pPr>
        <w:rPr>
          <w:rFonts w:ascii="Times New Roman" w:hAnsi="Times New Roman"/>
          <w:sz w:val="24"/>
        </w:rPr>
      </w:pPr>
      <w:r>
        <w:rPr>
          <w:rFonts w:cs="Arial"/>
          <w:szCs w:val="22"/>
        </w:rPr>
        <w:t>T</w:t>
      </w:r>
      <w:r w:rsidRPr="00871417">
        <w:rPr>
          <w:rFonts w:cs="Arial"/>
          <w:szCs w:val="22"/>
        </w:rPr>
        <w:t xml:space="preserve">he contractor’s attention is directed </w:t>
      </w:r>
      <w:proofErr w:type="gramStart"/>
      <w:r w:rsidRPr="00871417">
        <w:rPr>
          <w:rFonts w:cs="Arial"/>
          <w:szCs w:val="22"/>
        </w:rPr>
        <w:t>to</w:t>
      </w:r>
      <w:proofErr w:type="gramEnd"/>
      <w:r w:rsidRPr="00871417">
        <w:rPr>
          <w:rFonts w:cs="Arial"/>
          <w:szCs w:val="22"/>
        </w:rPr>
        <w:t xml:space="preserve">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 xml:space="preserve">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2561C25F" w14:textId="77777777" w:rsidR="00CE71DE" w:rsidRPr="00871417" w:rsidRDefault="00CE71DE" w:rsidP="00CE71DE">
      <w:pPr>
        <w:rPr>
          <w:rFonts w:cs="Arial"/>
          <w:szCs w:val="22"/>
        </w:rPr>
      </w:pPr>
    </w:p>
    <w:p w14:paraId="326A8DE1" w14:textId="77777777" w:rsidR="00CE71DE" w:rsidRDefault="00CE71DE" w:rsidP="00CE71DE">
      <w:pPr>
        <w:rPr>
          <w:rFonts w:cs="Arial"/>
          <w:szCs w:val="22"/>
        </w:rPr>
      </w:pPr>
      <w:proofErr w:type="gramStart"/>
      <w:r w:rsidRPr="00871417">
        <w:rPr>
          <w:rFonts w:cs="Arial"/>
          <w:b/>
          <w:bCs/>
          <w:szCs w:val="22"/>
        </w:rPr>
        <w:lastRenderedPageBreak/>
        <w:t>106.9.</w:t>
      </w:r>
      <w:r>
        <w:rPr>
          <w:rFonts w:cs="Arial"/>
          <w:b/>
          <w:bCs/>
          <w:szCs w:val="22"/>
        </w:rPr>
        <w:t>1.1</w:t>
      </w:r>
      <w:r>
        <w:rPr>
          <w:rFonts w:cs="Arial"/>
          <w:szCs w:val="22"/>
        </w:rPr>
        <w:t xml:space="preserve"> </w:t>
      </w:r>
      <w:r w:rsidRPr="00871417">
        <w:rPr>
          <w:rFonts w:cs="Arial"/>
          <w:szCs w:val="22"/>
        </w:rPr>
        <w:t xml:space="preserve"> Any</w:t>
      </w:r>
      <w:proofErr w:type="gramEnd"/>
      <w:r w:rsidRPr="00871417">
        <w:rPr>
          <w:rFonts w:cs="Arial"/>
          <w:szCs w:val="22"/>
        </w:rPr>
        <w:t xml:space="preserve">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3CD1C2A3" w14:textId="77777777" w:rsidR="00CE71DE" w:rsidRPr="00871417" w:rsidRDefault="00CE71DE" w:rsidP="00CE71DE">
      <w:pPr>
        <w:rPr>
          <w:rFonts w:cs="Arial"/>
          <w:szCs w:val="22"/>
        </w:rPr>
      </w:pPr>
    </w:p>
    <w:p w14:paraId="5624AF25" w14:textId="77777777" w:rsidR="00CE71DE" w:rsidRDefault="00CE71DE" w:rsidP="00CE71DE">
      <w:pPr>
        <w:rPr>
          <w:rFonts w:cs="Arial"/>
          <w:szCs w:val="22"/>
        </w:rPr>
      </w:pPr>
      <w:proofErr w:type="gramStart"/>
      <w:r w:rsidRPr="00871417">
        <w:rPr>
          <w:rFonts w:cs="Arial"/>
          <w:b/>
          <w:bCs/>
          <w:szCs w:val="22"/>
        </w:rPr>
        <w:t>106.9.</w:t>
      </w:r>
      <w:r>
        <w:rPr>
          <w:rFonts w:cs="Arial"/>
          <w:b/>
          <w:bCs/>
          <w:szCs w:val="22"/>
        </w:rPr>
        <w:t xml:space="preserve">1.2  </w:t>
      </w:r>
      <w:r w:rsidRPr="00871417">
        <w:rPr>
          <w:rFonts w:cs="Arial"/>
          <w:szCs w:val="22"/>
        </w:rPr>
        <w:t>“</w:t>
      </w:r>
      <w:proofErr w:type="gramEnd"/>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If foreign steel, iron, or coating processes are used, invoices to document the cost of the foreign portion, as delivered to the project, shall be provided and the engineer’s written approval obtained prior to placing the material in any work.</w:t>
      </w:r>
    </w:p>
    <w:p w14:paraId="586006AA" w14:textId="77777777" w:rsidR="00CE71DE" w:rsidRPr="00871417" w:rsidRDefault="00CE71DE" w:rsidP="00CE71DE">
      <w:pPr>
        <w:rPr>
          <w:rFonts w:cs="Arial"/>
          <w:szCs w:val="22"/>
        </w:rPr>
      </w:pPr>
    </w:p>
    <w:p w14:paraId="76EC9AFF" w14:textId="77777777" w:rsidR="00CE71DE" w:rsidRDefault="00CE71DE" w:rsidP="00CE71DE">
      <w:pPr>
        <w:rPr>
          <w:rFonts w:cs="Arial"/>
          <w:szCs w:val="22"/>
        </w:rPr>
      </w:pPr>
      <w:proofErr w:type="gramStart"/>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w:t>
      </w:r>
      <w:proofErr w:type="gramEnd"/>
      <w:r w:rsidRPr="00871417">
        <w:rPr>
          <w:rFonts w:cs="Arial"/>
          <w:szCs w:val="22"/>
        </w:rPr>
        <w:t xml:space="preserve">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compliant supplier shall maintain </w:t>
      </w:r>
      <w:proofErr w:type="gramStart"/>
      <w:r w:rsidRPr="00871417">
        <w:rPr>
          <w:rFonts w:cs="Arial"/>
          <w:szCs w:val="22"/>
        </w:rPr>
        <w:t>the step</w:t>
      </w:r>
      <w:proofErr w:type="gramEnd"/>
      <w:r w:rsidRPr="00871417">
        <w:rPr>
          <w:rFonts w:cs="Arial"/>
          <w:szCs w:val="22"/>
        </w:rPr>
        <w:t xml:space="preserve"> certification documentation on file and shall provide this documentation to the engineer upon request.</w:t>
      </w:r>
    </w:p>
    <w:p w14:paraId="6E031069" w14:textId="77777777" w:rsidR="00CE71DE" w:rsidRPr="00871417" w:rsidRDefault="00CE71DE" w:rsidP="00CE71DE">
      <w:pPr>
        <w:rPr>
          <w:rFonts w:cs="Arial"/>
          <w:szCs w:val="22"/>
        </w:rPr>
      </w:pPr>
    </w:p>
    <w:p w14:paraId="06997C04" w14:textId="77777777" w:rsidR="00CE71DE" w:rsidRDefault="00CE71DE" w:rsidP="00CE71DE">
      <w:pPr>
        <w:rPr>
          <w:rFonts w:cs="Arial"/>
          <w:szCs w:val="22"/>
        </w:rPr>
      </w:pPr>
      <w:proofErr w:type="gramStart"/>
      <w:r w:rsidRPr="00871417">
        <w:rPr>
          <w:rFonts w:cs="Arial"/>
          <w:b/>
          <w:bCs/>
          <w:szCs w:val="22"/>
        </w:rPr>
        <w:t>106.9.</w:t>
      </w:r>
      <w:r>
        <w:rPr>
          <w:rFonts w:cs="Arial"/>
          <w:b/>
          <w:bCs/>
          <w:szCs w:val="22"/>
        </w:rPr>
        <w:t xml:space="preserve">1.3.1 </w:t>
      </w:r>
      <w:r w:rsidRPr="00871417">
        <w:rPr>
          <w:rFonts w:cs="Arial"/>
          <w:szCs w:val="22"/>
        </w:rPr>
        <w:t xml:space="preserve"> Items</w:t>
      </w:r>
      <w:proofErr w:type="gramEnd"/>
      <w:r w:rsidRPr="00871417">
        <w:rPr>
          <w:rFonts w:cs="Arial"/>
          <w:szCs w:val="22"/>
        </w:rPr>
        <w:t xml:space="preserve">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49376046" w14:textId="77777777" w:rsidR="00CE71DE" w:rsidRPr="00871417" w:rsidRDefault="00CE71DE" w:rsidP="00CE71DE">
      <w:pPr>
        <w:rPr>
          <w:rFonts w:cs="Arial"/>
          <w:szCs w:val="22"/>
        </w:rPr>
      </w:pPr>
    </w:p>
    <w:p w14:paraId="6C752775" w14:textId="51F9E1E8" w:rsidR="00CE71DE" w:rsidRDefault="00CE71DE" w:rsidP="00CE71DE">
      <w:pPr>
        <w:rPr>
          <w:rFonts w:cs="Arial"/>
          <w:szCs w:val="22"/>
        </w:rPr>
      </w:pPr>
      <w:proofErr w:type="gramStart"/>
      <w:r w:rsidRPr="00871417">
        <w:rPr>
          <w:rFonts w:cs="Arial"/>
          <w:b/>
          <w:bCs/>
          <w:szCs w:val="22"/>
        </w:rPr>
        <w:t>106.9.</w:t>
      </w:r>
      <w:r>
        <w:rPr>
          <w:rFonts w:cs="Arial"/>
          <w:b/>
          <w:bCs/>
          <w:szCs w:val="22"/>
        </w:rPr>
        <w:t xml:space="preserve">1.3.2 </w:t>
      </w:r>
      <w:r w:rsidRPr="00871417">
        <w:rPr>
          <w:rFonts w:cs="Arial"/>
          <w:szCs w:val="22"/>
        </w:rPr>
        <w:t xml:space="preserve"> Items</w:t>
      </w:r>
      <w:proofErr w:type="gramEnd"/>
      <w:r w:rsidRPr="00871417">
        <w:rPr>
          <w:rFonts w:cs="Arial"/>
          <w:szCs w:val="22"/>
        </w:rPr>
        <w:t xml:space="preserve">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23" w:history="1">
        <w:r w:rsidRPr="002E76BE">
          <w:rPr>
            <w:rStyle w:val="Hyperlink"/>
            <w:rFonts w:cs="Arial"/>
            <w:szCs w:val="22"/>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65779F06" w14:textId="77777777" w:rsidR="00CE71DE" w:rsidRPr="00871417" w:rsidRDefault="00CE71DE" w:rsidP="00CE71DE">
      <w:pPr>
        <w:rPr>
          <w:rFonts w:cs="Arial"/>
          <w:szCs w:val="22"/>
        </w:rPr>
      </w:pPr>
    </w:p>
    <w:p w14:paraId="391C9C32" w14:textId="77777777" w:rsidR="00CE71DE" w:rsidRDefault="00CE71DE" w:rsidP="00CE71DE">
      <w:pPr>
        <w:rPr>
          <w:rFonts w:cs="Arial"/>
          <w:szCs w:val="22"/>
        </w:rPr>
      </w:pPr>
      <w:proofErr w:type="gramStart"/>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Any</w:t>
      </w:r>
      <w:proofErr w:type="gramEnd"/>
      <w:r w:rsidRPr="00871417">
        <w:rPr>
          <w:rFonts w:cs="Arial"/>
          <w:szCs w:val="22"/>
        </w:rPr>
        <w:t xml:space="preserve">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 xml:space="preserve">Examples of these items would be bolts for </w:t>
      </w:r>
      <w:proofErr w:type="gramStart"/>
      <w:r w:rsidRPr="00871417">
        <w:rPr>
          <w:rFonts w:cs="Arial"/>
          <w:szCs w:val="22"/>
        </w:rPr>
        <w:t>sign posts</w:t>
      </w:r>
      <w:proofErr w:type="gramEnd"/>
      <w:r w:rsidRPr="00871417">
        <w:rPr>
          <w:rFonts w:cs="Arial"/>
          <w:szCs w:val="22"/>
        </w:rPr>
        <w:t>,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w:t>
      </w:r>
      <w:r w:rsidRPr="00871417">
        <w:rPr>
          <w:rFonts w:cs="Arial"/>
          <w:szCs w:val="22"/>
        </w:rPr>
        <w:lastRenderedPageBreak/>
        <w:t xml:space="preserve">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19A0FD0A" w14:textId="77777777" w:rsidR="00CE71DE" w:rsidRPr="00871417" w:rsidRDefault="00CE71DE" w:rsidP="00CE71DE">
      <w:pPr>
        <w:rPr>
          <w:rFonts w:cs="Arial"/>
          <w:szCs w:val="22"/>
        </w:rPr>
      </w:pPr>
    </w:p>
    <w:p w14:paraId="50181810" w14:textId="77777777" w:rsidR="00CE71DE" w:rsidRDefault="00CE71DE" w:rsidP="00CE71DE">
      <w:pPr>
        <w:rPr>
          <w:rFonts w:cs="Arial"/>
          <w:szCs w:val="22"/>
        </w:rPr>
      </w:pPr>
      <w:proofErr w:type="gramStart"/>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When</w:t>
      </w:r>
      <w:proofErr w:type="gramEnd"/>
      <w:r w:rsidRPr="00871417">
        <w:rPr>
          <w:rFonts w:cs="Arial"/>
          <w:szCs w:val="22"/>
        </w:rPr>
        <w:t xml:space="preserve"> permitted in the contract, alternate bids may be submitted for foreign steel and iron products. </w:t>
      </w:r>
      <w:r>
        <w:rPr>
          <w:rFonts w:cs="Arial"/>
          <w:szCs w:val="22"/>
        </w:rPr>
        <w:t xml:space="preserve"> </w:t>
      </w:r>
      <w:r w:rsidRPr="00871417">
        <w:rPr>
          <w:rFonts w:cs="Arial"/>
          <w:szCs w:val="22"/>
        </w:rPr>
        <w:t>The award of the contract when alternate bids are permitted will be based on the 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475FF6D4" w14:textId="77777777" w:rsidR="00CE71DE" w:rsidRPr="00871417" w:rsidRDefault="00CE71DE" w:rsidP="00CE71DE">
      <w:pPr>
        <w:rPr>
          <w:rFonts w:cs="Arial"/>
          <w:szCs w:val="22"/>
        </w:rPr>
      </w:pPr>
    </w:p>
    <w:p w14:paraId="478CF4C3" w14:textId="77777777" w:rsidR="00CE71DE" w:rsidRDefault="00CE71DE" w:rsidP="00CE71DE">
      <w:pPr>
        <w:pStyle w:val="CommentText"/>
        <w:jc w:val="both"/>
        <w:rPr>
          <w:rFonts w:ascii="Arial" w:hAnsi="Arial" w:cs="Arial"/>
          <w:sz w:val="22"/>
          <w:szCs w:val="22"/>
        </w:rPr>
      </w:pPr>
      <w:proofErr w:type="gramStart"/>
      <w:r w:rsidRPr="00242F3C">
        <w:rPr>
          <w:rFonts w:ascii="Arial" w:hAnsi="Arial" w:cs="Arial"/>
          <w:b/>
          <w:bCs/>
          <w:sz w:val="22"/>
          <w:szCs w:val="22"/>
        </w:rPr>
        <w:t>106.9.</w:t>
      </w:r>
      <w:r>
        <w:rPr>
          <w:rFonts w:ascii="Arial" w:hAnsi="Arial" w:cs="Arial"/>
          <w:b/>
          <w:bCs/>
          <w:sz w:val="22"/>
          <w:szCs w:val="22"/>
        </w:rPr>
        <w:t>2</w:t>
      </w:r>
      <w:r w:rsidRPr="00242F3C">
        <w:rPr>
          <w:rFonts w:ascii="Arial" w:hAnsi="Arial" w:cs="Arial"/>
          <w:sz w:val="22"/>
          <w:szCs w:val="22"/>
        </w:rPr>
        <w:t xml:space="preserve"> </w:t>
      </w:r>
      <w:r w:rsidRPr="00242F3C">
        <w:rPr>
          <w:rFonts w:ascii="Arial" w:hAnsi="Arial" w:cs="Arial"/>
          <w:b/>
          <w:bCs/>
          <w:sz w:val="22"/>
          <w:szCs w:val="22"/>
        </w:rPr>
        <w:t xml:space="preserve"> Buy</w:t>
      </w:r>
      <w:proofErr w:type="gramEnd"/>
      <w:r w:rsidRPr="00242F3C">
        <w:rPr>
          <w:rFonts w:ascii="Arial" w:hAnsi="Arial" w:cs="Arial"/>
          <w:b/>
          <w:bCs/>
          <w:sz w:val="22"/>
          <w:szCs w:val="22"/>
        </w:rPr>
        <w:t xml:space="preserve"> America Requirements for Construction Materials other than iron </w:t>
      </w:r>
      <w:r>
        <w:rPr>
          <w:rFonts w:ascii="Arial" w:hAnsi="Arial" w:cs="Arial"/>
          <w:b/>
          <w:bCs/>
          <w:sz w:val="22"/>
          <w:szCs w:val="22"/>
        </w:rPr>
        <w:t>or</w:t>
      </w:r>
      <w:r w:rsidRPr="00242F3C">
        <w:rPr>
          <w:rFonts w:ascii="Arial" w:hAnsi="Arial" w:cs="Arial"/>
          <w:b/>
          <w:bCs/>
          <w:sz w:val="22"/>
          <w:szCs w:val="22"/>
        </w:rPr>
        <w:t xml:space="preserve"> steel </w:t>
      </w:r>
      <w:r>
        <w:rPr>
          <w:rFonts w:ascii="Arial" w:hAnsi="Arial" w:cs="Arial"/>
          <w:b/>
          <w:bCs/>
          <w:sz w:val="22"/>
          <w:szCs w:val="22"/>
        </w:rPr>
        <w:t>products</w:t>
      </w:r>
      <w:r w:rsidRPr="00242F3C">
        <w:rPr>
          <w:rFonts w:ascii="Arial" w:hAnsi="Arial" w:cs="Arial"/>
          <w:b/>
          <w:bCs/>
          <w:sz w:val="22"/>
          <w:szCs w:val="22"/>
        </w:rPr>
        <w:t>.</w:t>
      </w:r>
    </w:p>
    <w:p w14:paraId="0596BD34" w14:textId="77777777" w:rsidR="00CE71DE" w:rsidRPr="00102DCC" w:rsidRDefault="00CE71DE" w:rsidP="00CE71DE">
      <w:pPr>
        <w:pStyle w:val="CommentText"/>
        <w:jc w:val="both"/>
        <w:rPr>
          <w:rFonts w:cs="Arial"/>
          <w:szCs w:val="22"/>
        </w:rPr>
      </w:pPr>
      <w:r w:rsidRPr="00242F3C">
        <w:rPr>
          <w:rFonts w:ascii="Arial" w:hAnsi="Arial"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ascii="Arial" w:hAnsi="Arial" w:cs="Arial"/>
          <w:sz w:val="22"/>
          <w:szCs w:val="22"/>
        </w:rPr>
        <w:t xml:space="preserve">  </w:t>
      </w:r>
      <w:r w:rsidRPr="00102DCC">
        <w:rPr>
          <w:rFonts w:ascii="Arial" w:hAnsi="Arial" w:cs="Arial"/>
          <w:sz w:val="22"/>
          <w:szCs w:val="22"/>
        </w:rPr>
        <w:t xml:space="preserve">Upon request </w:t>
      </w:r>
      <w:r>
        <w:rPr>
          <w:rFonts w:ascii="Arial" w:hAnsi="Arial" w:cs="Arial"/>
          <w:sz w:val="22"/>
          <w:szCs w:val="22"/>
        </w:rPr>
        <w:t>by</w:t>
      </w:r>
      <w:r w:rsidRPr="00102DCC">
        <w:rPr>
          <w:rFonts w:ascii="Arial" w:hAnsi="Arial" w:cs="Arial"/>
          <w:sz w:val="22"/>
          <w:szCs w:val="22"/>
        </w:rPr>
        <w:t xml:space="preserve"> the </w:t>
      </w:r>
      <w:r>
        <w:rPr>
          <w:rFonts w:ascii="Arial" w:hAnsi="Arial" w:cs="Arial"/>
          <w:sz w:val="22"/>
          <w:szCs w:val="22"/>
        </w:rPr>
        <w:t>e</w:t>
      </w:r>
      <w:r w:rsidRPr="00102DCC">
        <w:rPr>
          <w:rFonts w:ascii="Arial" w:hAnsi="Arial" w:cs="Arial"/>
          <w:sz w:val="22"/>
          <w:szCs w:val="22"/>
        </w:rPr>
        <w:t>ngineer</w:t>
      </w:r>
      <w:r>
        <w:rPr>
          <w:rFonts w:ascii="Arial" w:hAnsi="Arial" w:cs="Arial"/>
          <w:sz w:val="22"/>
          <w:szCs w:val="22"/>
        </w:rPr>
        <w:t>,</w:t>
      </w:r>
      <w:r w:rsidRPr="00102DCC">
        <w:rPr>
          <w:rFonts w:ascii="Arial" w:hAnsi="Arial" w:cs="Arial"/>
          <w:sz w:val="22"/>
          <w:szCs w:val="22"/>
        </w:rPr>
        <w:t xml:space="preserve"> the contractor shall submit a domestic certification for all construction materials listed that are incorporated into the project.</w:t>
      </w:r>
    </w:p>
    <w:p w14:paraId="02E517A3" w14:textId="77777777" w:rsidR="00CE71DE" w:rsidRPr="00102DCC" w:rsidRDefault="00CE71DE" w:rsidP="00CE71DE">
      <w:pPr>
        <w:rPr>
          <w:rFonts w:cs="Arial"/>
          <w:szCs w:val="22"/>
        </w:rPr>
      </w:pPr>
    </w:p>
    <w:p w14:paraId="29C86DFB"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Non-ferrous metals</w:t>
      </w:r>
    </w:p>
    <w:p w14:paraId="092FFEA5"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1148BCDC"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Glass (including optic glass)</w:t>
      </w:r>
    </w:p>
    <w:p w14:paraId="2E821140"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Fiber optic cable (including drop cable)</w:t>
      </w:r>
    </w:p>
    <w:p w14:paraId="4EDC891C"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Optical fiber</w:t>
      </w:r>
    </w:p>
    <w:p w14:paraId="7D84CE3C"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Lumber</w:t>
      </w:r>
    </w:p>
    <w:p w14:paraId="6AE8D68B"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Engineered wood</w:t>
      </w:r>
    </w:p>
    <w:p w14:paraId="017B915B" w14:textId="77777777" w:rsidR="00CE71DE" w:rsidRPr="00871417" w:rsidRDefault="00CE71DE" w:rsidP="00CE71DE">
      <w:pPr>
        <w:pStyle w:val="ListParagraph"/>
        <w:numPr>
          <w:ilvl w:val="0"/>
          <w:numId w:val="69"/>
        </w:numPr>
        <w:spacing w:line="259" w:lineRule="auto"/>
        <w:rPr>
          <w:rFonts w:cs="Arial"/>
          <w:szCs w:val="22"/>
        </w:rPr>
      </w:pPr>
      <w:r w:rsidRPr="00871417">
        <w:rPr>
          <w:rFonts w:cs="Arial"/>
          <w:szCs w:val="22"/>
        </w:rPr>
        <w:t>Drywall</w:t>
      </w:r>
    </w:p>
    <w:p w14:paraId="7C83F119" w14:textId="77777777" w:rsidR="00CE71DE" w:rsidRPr="00871417" w:rsidRDefault="00CE71DE" w:rsidP="00CE71DE">
      <w:pPr>
        <w:rPr>
          <w:rFonts w:cs="Arial"/>
          <w:b/>
          <w:bCs/>
          <w:szCs w:val="22"/>
        </w:rPr>
      </w:pPr>
    </w:p>
    <w:p w14:paraId="6CC55041" w14:textId="77777777" w:rsidR="00CE71DE" w:rsidRDefault="00CE71DE" w:rsidP="00CE71DE">
      <w:pPr>
        <w:rPr>
          <w:rFonts w:cs="Arial"/>
          <w:b/>
          <w:bCs/>
          <w:szCs w:val="22"/>
        </w:rPr>
      </w:pPr>
      <w:proofErr w:type="gramStart"/>
      <w:r w:rsidRPr="00871417">
        <w:rPr>
          <w:rFonts w:cs="Arial"/>
          <w:b/>
          <w:bCs/>
          <w:szCs w:val="22"/>
        </w:rPr>
        <w:t>106.9.</w:t>
      </w:r>
      <w:r>
        <w:rPr>
          <w:rFonts w:cs="Arial"/>
          <w:b/>
          <w:bCs/>
          <w:szCs w:val="22"/>
        </w:rPr>
        <w:t>3</w:t>
      </w:r>
      <w:r w:rsidRPr="00871417">
        <w:rPr>
          <w:rFonts w:cs="Arial"/>
          <w:b/>
          <w:bCs/>
          <w:szCs w:val="22"/>
        </w:rPr>
        <w:t xml:space="preserve">  Buy</w:t>
      </w:r>
      <w:proofErr w:type="gramEnd"/>
      <w:r w:rsidRPr="00871417">
        <w:rPr>
          <w:rFonts w:cs="Arial"/>
          <w:b/>
          <w:bCs/>
          <w:szCs w:val="22"/>
        </w:rPr>
        <w:t xml:space="preserve"> America Requirements for Manufactured Products.</w:t>
      </w:r>
    </w:p>
    <w:p w14:paraId="68A4C2E0" w14:textId="77777777" w:rsidR="00CE71DE" w:rsidRPr="00871417" w:rsidRDefault="00CE71DE" w:rsidP="00CE71DE">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13D4EF8F" w14:textId="77777777" w:rsidR="00CE71DE" w:rsidRPr="00871417" w:rsidRDefault="00CE71DE" w:rsidP="00CE71DE">
      <w:pPr>
        <w:pStyle w:val="CommentText"/>
        <w:jc w:val="both"/>
        <w:rPr>
          <w:rFonts w:ascii="Arial" w:hAnsi="Arial" w:cs="Arial"/>
          <w:sz w:val="22"/>
          <w:szCs w:val="22"/>
        </w:rPr>
      </w:pPr>
    </w:p>
    <w:p w14:paraId="6AF6EECE" w14:textId="77777777" w:rsidR="00CE71DE" w:rsidRDefault="00CE71DE" w:rsidP="00CE71DE">
      <w:pPr>
        <w:rPr>
          <w:rFonts w:cs="Arial"/>
          <w:color w:val="222222"/>
          <w:szCs w:val="22"/>
          <w:lang w:val="en"/>
        </w:rPr>
      </w:pPr>
      <w:proofErr w:type="gramStart"/>
      <w:r w:rsidRPr="00871417">
        <w:rPr>
          <w:rFonts w:cs="Arial"/>
          <w:b/>
          <w:bCs/>
          <w:szCs w:val="22"/>
        </w:rPr>
        <w:t>106.9.</w:t>
      </w:r>
      <w:r>
        <w:rPr>
          <w:rFonts w:cs="Arial"/>
          <w:b/>
          <w:bCs/>
          <w:szCs w:val="22"/>
        </w:rPr>
        <w:t>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1E3434F9" w14:textId="77777777" w:rsidR="00CE71DE" w:rsidRDefault="00CE71DE" w:rsidP="00CE71DE">
      <w:pPr>
        <w:rPr>
          <w:rFonts w:cs="Arial"/>
          <w:color w:val="222222"/>
        </w:rPr>
      </w:pPr>
      <w:r w:rsidRPr="60D6FE5E">
        <w:rPr>
          <w:rFonts w:cs="Arial"/>
          <w:color w:val="222222"/>
        </w:rPr>
        <w:t>(A) For projects obligated on or after October 1, 2025, the product was manufactured in the United States; and</w:t>
      </w:r>
    </w:p>
    <w:p w14:paraId="53E0E9BB" w14:textId="77777777" w:rsidR="00CE71DE" w:rsidRDefault="00CE71DE" w:rsidP="00CE71DE">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76738A64" w14:textId="77777777" w:rsidR="00CE71DE" w:rsidRDefault="00CE71DE" w:rsidP="00CE71DE">
      <w:pPr>
        <w:rPr>
          <w:rFonts w:cs="Arial"/>
          <w:color w:val="222222"/>
          <w:szCs w:val="22"/>
          <w:lang w:val="en"/>
        </w:rPr>
      </w:pPr>
    </w:p>
    <w:p w14:paraId="499107E7" w14:textId="77777777" w:rsidR="00CE71DE" w:rsidRDefault="00CE71DE" w:rsidP="00CE71DE">
      <w:pPr>
        <w:rPr>
          <w:rFonts w:cs="Arial"/>
          <w:color w:val="222222"/>
          <w:szCs w:val="22"/>
          <w:lang w:val="en"/>
        </w:rPr>
      </w:pPr>
      <w:proofErr w:type="gramStart"/>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w:t>
      </w:r>
      <w:proofErr w:type="gramEnd"/>
      <w:r>
        <w:rPr>
          <w:rFonts w:cs="Arial"/>
          <w:color w:val="222222"/>
          <w:szCs w:val="22"/>
          <w:lang w:val="en"/>
        </w:rPr>
        <w:t xml:space="preserve">i) With respect to precast concrete products that are classified as manufactured products, components of precast concrete products that consist wholly or predominantly of iron or steel or a combination of both shall meet the requirements of paragraph (b) of this section. </w:t>
      </w:r>
      <w:r>
        <w:rPr>
          <w:rFonts w:cs="Arial"/>
          <w:color w:val="222222"/>
          <w:szCs w:val="22"/>
          <w:lang w:val="en"/>
        </w:rPr>
        <w:lastRenderedPageBreak/>
        <w:t>The cost of such components shall be included in the applicable calculation for purposes of determining whether the precast concrete product is produced in the United States.</w:t>
      </w:r>
    </w:p>
    <w:p w14:paraId="5BE90035" w14:textId="77777777" w:rsidR="00CE71DE" w:rsidRDefault="00CE71DE" w:rsidP="00CE71DE">
      <w:pPr>
        <w:rPr>
          <w:rFonts w:cs="Arial"/>
          <w:color w:val="222222"/>
        </w:rPr>
      </w:pPr>
      <w:r w:rsidRPr="60D6FE5E">
        <w:rPr>
          <w:rFonts w:cs="Arial"/>
          <w:color w:val="222222"/>
        </w:rPr>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14B9E28C" w14:textId="77777777" w:rsidR="00CE71DE" w:rsidRDefault="00CE71DE" w:rsidP="00CE71DE">
      <w:pPr>
        <w:rPr>
          <w:rFonts w:cs="Arial"/>
          <w:color w:val="222222"/>
          <w:szCs w:val="22"/>
          <w:lang w:val="en"/>
        </w:rPr>
      </w:pPr>
    </w:p>
    <w:p w14:paraId="3A34E0EA" w14:textId="77777777" w:rsidR="00CE71DE" w:rsidRPr="00871417" w:rsidRDefault="00CE71DE" w:rsidP="00CE71DE">
      <w:pPr>
        <w:rPr>
          <w:rFonts w:cs="Arial"/>
          <w:szCs w:val="22"/>
        </w:rPr>
      </w:pPr>
      <w:proofErr w:type="gramStart"/>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w:t>
      </w:r>
      <w:proofErr w:type="gramEnd"/>
      <w:r>
        <w:rPr>
          <w:rFonts w:cs="Arial"/>
          <w:b/>
          <w:bCs/>
          <w:szCs w:val="22"/>
        </w:rPr>
        <w:t xml:space="preserve"> for De Minimis Costs for Manufactured and Construction Materials other than iron or steel products.</w:t>
      </w:r>
    </w:p>
    <w:p w14:paraId="19A5327F" w14:textId="77777777" w:rsidR="00CE71DE" w:rsidRPr="00924811" w:rsidRDefault="00CE71DE" w:rsidP="00CE71DE">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718F0288" w14:textId="77777777" w:rsidR="00CE71DE" w:rsidRDefault="00CE71DE" w:rsidP="00CE71DE">
      <w:pPr>
        <w:rPr>
          <w:rFonts w:cs="Arial"/>
          <w:szCs w:val="22"/>
        </w:rPr>
      </w:pPr>
    </w:p>
    <w:p w14:paraId="166117CA" w14:textId="77777777" w:rsidR="00CE71DE" w:rsidRDefault="00CE71DE" w:rsidP="00CE71DE">
      <w:pPr>
        <w:rPr>
          <w:rFonts w:cs="Arial"/>
          <w:szCs w:val="22"/>
        </w:rPr>
      </w:pPr>
    </w:p>
    <w:p w14:paraId="25DA67F1" w14:textId="77777777" w:rsidR="00CE71DE" w:rsidRPr="006848B4" w:rsidRDefault="00CE71DE" w:rsidP="00CE71DE">
      <w:pPr>
        <w:pStyle w:val="ListParagraph"/>
        <w:numPr>
          <w:ilvl w:val="0"/>
          <w:numId w:val="72"/>
        </w:numPr>
      </w:pPr>
      <w:r>
        <w:t>Third-Party Test Waiver for Concrete Aggregate</w:t>
      </w:r>
    </w:p>
    <w:p w14:paraId="46D24DEF" w14:textId="77777777" w:rsidR="00CE71DE" w:rsidRDefault="00CE71DE" w:rsidP="00CE71DE"/>
    <w:p w14:paraId="0D04AB4F" w14:textId="77777777" w:rsidR="00CE71DE" w:rsidRDefault="00CE71DE" w:rsidP="00CE71DE">
      <w:pPr>
        <w:autoSpaceDE w:val="0"/>
        <w:autoSpaceDN w:val="0"/>
        <w:adjustRightInd w:val="0"/>
        <w:rPr>
          <w:snapToGrid w:val="0"/>
        </w:rPr>
      </w:pPr>
      <w:proofErr w:type="gramStart"/>
      <w:r>
        <w:rPr>
          <w:b/>
          <w:snapToGrid w:val="0"/>
        </w:rPr>
        <w:t>1.0  Description</w:t>
      </w:r>
      <w:proofErr w:type="gramEnd"/>
      <w:r>
        <w:rPr>
          <w:b/>
          <w:snapToGrid w:val="0"/>
        </w:rPr>
        <w:t xml:space="preserve">.  </w:t>
      </w:r>
      <w:r>
        <w:rPr>
          <w:bCs/>
          <w:snapToGrid w:val="0"/>
        </w:rPr>
        <w:t>Third party tests may be allowed for determining the durability factor for concrete pavement and concrete masonry aggregate.</w:t>
      </w:r>
    </w:p>
    <w:p w14:paraId="072CB53E" w14:textId="77777777" w:rsidR="00CE71DE" w:rsidRDefault="00CE71DE" w:rsidP="00CE71DE">
      <w:pPr>
        <w:rPr>
          <w:snapToGrid w:val="0"/>
        </w:rPr>
      </w:pPr>
    </w:p>
    <w:p w14:paraId="5931C032" w14:textId="77777777" w:rsidR="00CE71DE" w:rsidRDefault="00CE71DE" w:rsidP="00CE71DE">
      <w:pPr>
        <w:autoSpaceDE w:val="0"/>
        <w:autoSpaceDN w:val="0"/>
        <w:adjustRightInd w:val="0"/>
        <w:rPr>
          <w:snapToGrid w:val="0"/>
        </w:rPr>
      </w:pPr>
      <w:proofErr w:type="gramStart"/>
      <w:r>
        <w:rPr>
          <w:b/>
          <w:snapToGrid w:val="0"/>
        </w:rPr>
        <w:t>2.0  Material</w:t>
      </w:r>
      <w:proofErr w:type="gramEnd"/>
      <w:r>
        <w:rPr>
          <w:b/>
          <w:snapToGrid w:val="0"/>
        </w:rPr>
        <w:t xml:space="preserve">.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64A7329A" w14:textId="77777777" w:rsidR="00CE71DE" w:rsidRDefault="00CE71DE" w:rsidP="00CE71DE">
      <w:pPr>
        <w:autoSpaceDE w:val="0"/>
        <w:autoSpaceDN w:val="0"/>
        <w:adjustRightInd w:val="0"/>
        <w:rPr>
          <w:snapToGrid w:val="0"/>
        </w:rPr>
      </w:pPr>
    </w:p>
    <w:p w14:paraId="7D4D221F" w14:textId="77777777" w:rsidR="00CE71DE" w:rsidRDefault="00CE71DE" w:rsidP="00CE71DE">
      <w:pPr>
        <w:autoSpaceDE w:val="0"/>
        <w:autoSpaceDN w:val="0"/>
        <w:adjustRightInd w:val="0"/>
        <w:rPr>
          <w:snapToGrid w:val="0"/>
        </w:rPr>
      </w:pPr>
      <w:proofErr w:type="gramStart"/>
      <w:r w:rsidRPr="0094093E">
        <w:rPr>
          <w:b/>
          <w:bCs/>
          <w:snapToGrid w:val="0"/>
        </w:rPr>
        <w:t>2.1</w:t>
      </w:r>
      <w:r>
        <w:rPr>
          <w:snapToGrid w:val="0"/>
        </w:rPr>
        <w:t xml:space="preserve">  MoDOT</w:t>
      </w:r>
      <w:proofErr w:type="gramEnd"/>
      <w:r>
        <w:rPr>
          <w:snapToGrid w:val="0"/>
        </w:rPr>
        <w:t xml:space="preserve"> personnel shall be present at the time of sampling at the quarry.  The aggregate sample shall be placed in an approved tamper-evident container (provided by the quarry) for shipment to the third-party testing facility.</w:t>
      </w:r>
    </w:p>
    <w:p w14:paraId="1322F9D9" w14:textId="77777777" w:rsidR="00CE71DE" w:rsidRDefault="00CE71DE" w:rsidP="00CE71DE">
      <w:pPr>
        <w:autoSpaceDE w:val="0"/>
        <w:autoSpaceDN w:val="0"/>
        <w:adjustRightInd w:val="0"/>
        <w:rPr>
          <w:snapToGrid w:val="0"/>
        </w:rPr>
      </w:pPr>
    </w:p>
    <w:p w14:paraId="3FD7B39A" w14:textId="77777777" w:rsidR="00CE71DE" w:rsidRDefault="00CE71DE" w:rsidP="00CE71DE">
      <w:pPr>
        <w:autoSpaceDE w:val="0"/>
        <w:autoSpaceDN w:val="0"/>
        <w:adjustRightInd w:val="0"/>
        <w:rPr>
          <w:snapToGrid w:val="0"/>
        </w:rPr>
      </w:pPr>
      <w:proofErr w:type="gramStart"/>
      <w:r w:rsidRPr="007D71C3">
        <w:rPr>
          <w:b/>
          <w:bCs/>
          <w:snapToGrid w:val="0"/>
        </w:rPr>
        <w:t>2.2</w:t>
      </w:r>
      <w:r>
        <w:rPr>
          <w:snapToGrid w:val="0"/>
        </w:rPr>
        <w:t xml:space="preserve">  AASHTO</w:t>
      </w:r>
      <w:proofErr w:type="gramEnd"/>
      <w:r>
        <w:rPr>
          <w:snapToGrid w:val="0"/>
        </w:rP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5111F682" w14:textId="77777777" w:rsidR="00CE71DE" w:rsidRDefault="00CE71DE" w:rsidP="00CE71DE">
      <w:pPr>
        <w:autoSpaceDE w:val="0"/>
        <w:autoSpaceDN w:val="0"/>
        <w:adjustRightInd w:val="0"/>
        <w:rPr>
          <w:snapToGrid w:val="0"/>
        </w:rPr>
      </w:pPr>
    </w:p>
    <w:p w14:paraId="392AB1B8" w14:textId="77777777" w:rsidR="00CE71DE" w:rsidRDefault="00CE71DE" w:rsidP="00CE71DE">
      <w:pPr>
        <w:autoSpaceDE w:val="0"/>
        <w:autoSpaceDN w:val="0"/>
        <w:adjustRightInd w:val="0"/>
        <w:rPr>
          <w:snapToGrid w:val="0"/>
        </w:rPr>
      </w:pPr>
      <w:proofErr w:type="gramStart"/>
      <w:r w:rsidRPr="00EB2AE0">
        <w:rPr>
          <w:b/>
          <w:bCs/>
          <w:snapToGrid w:val="0"/>
        </w:rPr>
        <w:t>2.3</w:t>
      </w:r>
      <w:r>
        <w:rPr>
          <w:snapToGrid w:val="0"/>
        </w:rPr>
        <w:t xml:space="preserve">  Concrete</w:t>
      </w:r>
      <w:proofErr w:type="gramEnd"/>
      <w:r>
        <w:rPr>
          <w:snapToGrid w:val="0"/>
        </w:rPr>
        <w:t xml:space="preserve"> test beams shall be made using a MoDOT approved concrete pavement mix design.</w:t>
      </w:r>
    </w:p>
    <w:p w14:paraId="35F0A72D" w14:textId="77777777" w:rsidR="00CE71DE" w:rsidRDefault="00CE71DE" w:rsidP="00CE71DE">
      <w:pPr>
        <w:autoSpaceDE w:val="0"/>
        <w:autoSpaceDN w:val="0"/>
        <w:adjustRightInd w:val="0"/>
        <w:rPr>
          <w:snapToGrid w:val="0"/>
        </w:rPr>
      </w:pPr>
    </w:p>
    <w:p w14:paraId="6C4A4030" w14:textId="77777777" w:rsidR="00CE71DE" w:rsidRDefault="00CE71DE" w:rsidP="00CE71DE">
      <w:pPr>
        <w:autoSpaceDE w:val="0"/>
        <w:autoSpaceDN w:val="0"/>
        <w:adjustRightInd w:val="0"/>
        <w:rPr>
          <w:bCs/>
          <w:snapToGrid w:val="0"/>
        </w:rPr>
      </w:pPr>
      <w:proofErr w:type="gramStart"/>
      <w:r>
        <w:rPr>
          <w:b/>
          <w:snapToGrid w:val="0"/>
        </w:rPr>
        <w:t>3.0  Testing</w:t>
      </w:r>
      <w:proofErr w:type="gramEnd"/>
      <w:r>
        <w:rPr>
          <w:b/>
          <w:snapToGrid w:val="0"/>
        </w:rPr>
        <w:t xml:space="preserve"> Facility Requirements.  </w:t>
      </w:r>
      <w:r>
        <w:rPr>
          <w:bCs/>
          <w:snapToGrid w:val="0"/>
        </w:rPr>
        <w:t>All third-party test facilities shall meet the requirements outlined in this provision.</w:t>
      </w:r>
    </w:p>
    <w:p w14:paraId="778D5F48" w14:textId="77777777" w:rsidR="00CE71DE" w:rsidRDefault="00CE71DE" w:rsidP="00CE71DE">
      <w:pPr>
        <w:autoSpaceDE w:val="0"/>
        <w:autoSpaceDN w:val="0"/>
        <w:adjustRightInd w:val="0"/>
        <w:rPr>
          <w:bCs/>
          <w:snapToGrid w:val="0"/>
        </w:rPr>
      </w:pPr>
    </w:p>
    <w:p w14:paraId="058D3217" w14:textId="77777777" w:rsidR="00CE71DE" w:rsidRDefault="00CE71DE" w:rsidP="00CE71DE">
      <w:pPr>
        <w:autoSpaceDE w:val="0"/>
        <w:autoSpaceDN w:val="0"/>
        <w:adjustRightInd w:val="0"/>
        <w:rPr>
          <w:bCs/>
          <w:snapToGrid w:val="0"/>
        </w:rPr>
      </w:pPr>
      <w:proofErr w:type="gramStart"/>
      <w:r w:rsidRPr="00D237F0">
        <w:rPr>
          <w:b/>
          <w:snapToGrid w:val="0"/>
        </w:rPr>
        <w:t>3.1</w:t>
      </w:r>
      <w:r>
        <w:rPr>
          <w:bCs/>
          <w:snapToGrid w:val="0"/>
        </w:rPr>
        <w:t xml:space="preserve">  The</w:t>
      </w:r>
      <w:proofErr w:type="gramEnd"/>
      <w:r>
        <w:rPr>
          <w:bCs/>
          <w:snapToGrid w:val="0"/>
        </w:rPr>
        <w:t xml:space="preserve"> testing facility shall be AASHTO accredited.</w:t>
      </w:r>
    </w:p>
    <w:p w14:paraId="14C7433F" w14:textId="77777777" w:rsidR="00CE71DE" w:rsidRDefault="00CE71DE" w:rsidP="00CE71DE">
      <w:pPr>
        <w:autoSpaceDE w:val="0"/>
        <w:autoSpaceDN w:val="0"/>
        <w:adjustRightInd w:val="0"/>
        <w:rPr>
          <w:bCs/>
          <w:snapToGrid w:val="0"/>
        </w:rPr>
      </w:pPr>
    </w:p>
    <w:p w14:paraId="3B6B85C7" w14:textId="77777777" w:rsidR="00CE71DE" w:rsidRDefault="00CE71DE" w:rsidP="00CE71DE">
      <w:pPr>
        <w:autoSpaceDE w:val="0"/>
        <w:autoSpaceDN w:val="0"/>
        <w:adjustRightInd w:val="0"/>
        <w:rPr>
          <w:bCs/>
          <w:snapToGrid w:val="0"/>
        </w:rPr>
      </w:pPr>
      <w:proofErr w:type="gramStart"/>
      <w:r w:rsidRPr="00A4113F">
        <w:rPr>
          <w:b/>
          <w:snapToGrid w:val="0"/>
        </w:rPr>
        <w:t>3.1.1</w:t>
      </w:r>
      <w:r>
        <w:rPr>
          <w:bCs/>
          <w:snapToGrid w:val="0"/>
        </w:rPr>
        <w:t xml:space="preserve">  For</w:t>
      </w:r>
      <w:proofErr w:type="gramEnd"/>
      <w:r>
        <w:rPr>
          <w:bCs/>
          <w:snapToGrid w:val="0"/>
        </w:rPr>
        <w:t xml:space="preserve"> tests ran after January 1, 2025, accreditation documentation shall be on file with the Construction and Materials Division prior to any tests being performed.</w:t>
      </w:r>
    </w:p>
    <w:p w14:paraId="26F7FE7C" w14:textId="77777777" w:rsidR="00CE71DE" w:rsidRDefault="00CE71DE" w:rsidP="00CE71DE">
      <w:pPr>
        <w:autoSpaceDE w:val="0"/>
        <w:autoSpaceDN w:val="0"/>
        <w:adjustRightInd w:val="0"/>
        <w:rPr>
          <w:bCs/>
          <w:snapToGrid w:val="0"/>
        </w:rPr>
      </w:pPr>
    </w:p>
    <w:p w14:paraId="12EA90B3" w14:textId="77777777" w:rsidR="00CE71DE" w:rsidRDefault="00CE71DE" w:rsidP="00CE71DE">
      <w:pPr>
        <w:autoSpaceDE w:val="0"/>
        <w:autoSpaceDN w:val="0"/>
        <w:adjustRightInd w:val="0"/>
        <w:rPr>
          <w:bCs/>
          <w:snapToGrid w:val="0"/>
        </w:rPr>
      </w:pPr>
      <w:proofErr w:type="gramStart"/>
      <w:r w:rsidRPr="00A4113F">
        <w:rPr>
          <w:b/>
          <w:snapToGrid w:val="0"/>
        </w:rPr>
        <w:t>3.1.2</w:t>
      </w:r>
      <w:r>
        <w:rPr>
          <w:bCs/>
          <w:snapToGrid w:val="0"/>
        </w:rPr>
        <w:t xml:space="preserve">  Construction</w:t>
      </w:r>
      <w:proofErr w:type="gramEnd"/>
      <w:r>
        <w:rPr>
          <w:bCs/>
          <w:snapToGrid w:val="0"/>
        </w:rPr>
        <w:t xml:space="preserve">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4BBDD89A" w14:textId="77777777" w:rsidR="00CE71DE" w:rsidRDefault="00CE71DE" w:rsidP="00CE71DE">
      <w:pPr>
        <w:autoSpaceDE w:val="0"/>
        <w:autoSpaceDN w:val="0"/>
        <w:adjustRightInd w:val="0"/>
        <w:rPr>
          <w:bCs/>
          <w:snapToGrid w:val="0"/>
        </w:rPr>
      </w:pPr>
    </w:p>
    <w:p w14:paraId="4D2B60EA" w14:textId="77777777" w:rsidR="00CE71DE" w:rsidRDefault="00CE71DE" w:rsidP="00CE71DE">
      <w:pPr>
        <w:autoSpaceDE w:val="0"/>
        <w:autoSpaceDN w:val="0"/>
        <w:adjustRightInd w:val="0"/>
        <w:rPr>
          <w:bCs/>
          <w:snapToGrid w:val="0"/>
        </w:rPr>
      </w:pPr>
      <w:proofErr w:type="gramStart"/>
      <w:r w:rsidRPr="00D237F0">
        <w:rPr>
          <w:b/>
          <w:snapToGrid w:val="0"/>
        </w:rPr>
        <w:t>3.2</w:t>
      </w:r>
      <w:r>
        <w:rPr>
          <w:bCs/>
          <w:snapToGrid w:val="0"/>
        </w:rPr>
        <w:t xml:space="preserve">  The</w:t>
      </w:r>
      <w:proofErr w:type="gramEnd"/>
      <w:r>
        <w:rPr>
          <w:bCs/>
          <w:snapToGrid w:val="0"/>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1431CA1A" w14:textId="77777777" w:rsidR="00CE71DE" w:rsidRDefault="00CE71DE" w:rsidP="00CE71DE">
      <w:pPr>
        <w:autoSpaceDE w:val="0"/>
        <w:autoSpaceDN w:val="0"/>
        <w:adjustRightInd w:val="0"/>
        <w:rPr>
          <w:bCs/>
          <w:snapToGrid w:val="0"/>
        </w:rPr>
      </w:pPr>
    </w:p>
    <w:p w14:paraId="5522F9CC" w14:textId="77777777" w:rsidR="00CE71DE" w:rsidRDefault="00CE71DE" w:rsidP="00CE71DE">
      <w:pPr>
        <w:autoSpaceDE w:val="0"/>
        <w:autoSpaceDN w:val="0"/>
        <w:adjustRightInd w:val="0"/>
      </w:pPr>
      <w:r w:rsidRPr="5EEFEA39">
        <w:rPr>
          <w:b/>
          <w:bCs/>
          <w:snapToGrid w:val="0"/>
        </w:rPr>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39D5E359" w14:textId="77777777" w:rsidR="00CE71DE" w:rsidRDefault="00CE71DE" w:rsidP="00CE71DE">
      <w:pPr>
        <w:autoSpaceDE w:val="0"/>
        <w:autoSpaceDN w:val="0"/>
        <w:adjustRightInd w:val="0"/>
        <w:rPr>
          <w:bCs/>
          <w:snapToGrid w:val="0"/>
        </w:rPr>
      </w:pPr>
    </w:p>
    <w:p w14:paraId="5D7F97CF" w14:textId="77777777" w:rsidR="00CE71DE" w:rsidRDefault="00CE71DE" w:rsidP="00CE71DE">
      <w:pPr>
        <w:autoSpaceDE w:val="0"/>
        <w:autoSpaceDN w:val="0"/>
        <w:adjustRightInd w:val="0"/>
        <w:rPr>
          <w:bCs/>
          <w:snapToGrid w:val="0"/>
        </w:rPr>
      </w:pPr>
      <w:proofErr w:type="gramStart"/>
      <w:r w:rsidRPr="005B797D">
        <w:rPr>
          <w:b/>
          <w:snapToGrid w:val="0"/>
        </w:rPr>
        <w:t>3.4</w:t>
      </w:r>
      <w:r>
        <w:rPr>
          <w:bCs/>
          <w:snapToGrid w:val="0"/>
        </w:rPr>
        <w:t xml:space="preserve">  When</w:t>
      </w:r>
      <w:proofErr w:type="gramEnd"/>
      <w:r>
        <w:rPr>
          <w:bCs/>
          <w:snapToGrid w:val="0"/>
        </w:rPr>
        <w:t xml:space="preserve"> there is a dispute between the </w:t>
      </w:r>
      <w:proofErr w:type="gramStart"/>
      <w:r>
        <w:rPr>
          <w:bCs/>
          <w:snapToGrid w:val="0"/>
        </w:rPr>
        <w:t>third party</w:t>
      </w:r>
      <w:proofErr w:type="gramEnd"/>
      <w:r>
        <w:rPr>
          <w:bCs/>
          <w:snapToGrid w:val="0"/>
        </w:rPr>
        <w:t xml:space="preserve"> durability test results and MoDOT durability test results, the MoDOT durability test result shall govern.</w:t>
      </w:r>
    </w:p>
    <w:p w14:paraId="02EFCF2C" w14:textId="77777777" w:rsidR="00CE71DE" w:rsidRDefault="00CE71DE" w:rsidP="00CE71DE">
      <w:pPr>
        <w:autoSpaceDE w:val="0"/>
        <w:autoSpaceDN w:val="0"/>
        <w:adjustRightInd w:val="0"/>
        <w:rPr>
          <w:bCs/>
          <w:snapToGrid w:val="0"/>
        </w:rPr>
      </w:pPr>
    </w:p>
    <w:p w14:paraId="44EB7ED6" w14:textId="77777777" w:rsidR="00CE71DE" w:rsidRPr="00C76E0E" w:rsidRDefault="00CE71DE" w:rsidP="00CE71DE">
      <w:pPr>
        <w:autoSpaceDE w:val="0"/>
        <w:autoSpaceDN w:val="0"/>
        <w:adjustRightInd w:val="0"/>
      </w:pPr>
      <w:proofErr w:type="gramStart"/>
      <w:r w:rsidRPr="4560B428">
        <w:rPr>
          <w:b/>
          <w:bCs/>
          <w:snapToGrid w:val="0"/>
        </w:rPr>
        <w:t>3.5</w:t>
      </w:r>
      <w:r w:rsidRPr="4560B428">
        <w:rPr>
          <w:snapToGrid w:val="0"/>
        </w:rPr>
        <w:t xml:space="preserve">  Test</w:t>
      </w:r>
      <w:proofErr w:type="gramEnd"/>
      <w:r w:rsidRPr="4560B428">
        <w:rPr>
          <w:snapToGrid w:val="0"/>
        </w:rPr>
        <w:t xml:space="preserve">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196DA5E6" w14:textId="77777777" w:rsidR="00CE71DE" w:rsidRDefault="00CE71DE" w:rsidP="00CE71DE">
      <w:pPr>
        <w:autoSpaceDE w:val="0"/>
        <w:autoSpaceDN w:val="0"/>
        <w:adjustRightInd w:val="0"/>
        <w:rPr>
          <w:b/>
          <w:snapToGrid w:val="0"/>
        </w:rPr>
      </w:pPr>
    </w:p>
    <w:p w14:paraId="1E821DFB" w14:textId="77777777" w:rsidR="00CE71DE" w:rsidRPr="00EB3A28" w:rsidRDefault="00CE71DE" w:rsidP="00CE71DE">
      <w:pPr>
        <w:rPr>
          <w:rFonts w:cs="Arial"/>
          <w:szCs w:val="22"/>
        </w:rPr>
      </w:pPr>
      <w:proofErr w:type="gramStart"/>
      <w:r>
        <w:rPr>
          <w:b/>
          <w:bCs/>
          <w:snapToGrid w:val="0"/>
        </w:rPr>
        <w:t>4.0  Method</w:t>
      </w:r>
      <w:proofErr w:type="gramEnd"/>
      <w:r>
        <w:rPr>
          <w:b/>
          <w:bCs/>
          <w:snapToGrid w:val="0"/>
        </w:rPr>
        <w:t xml:space="preserve"> of Measurement.  </w:t>
      </w:r>
      <w:r>
        <w:rPr>
          <w:snapToGrid w:val="0"/>
        </w:rPr>
        <w:t>There is no method of measurement for this provision.  The testing requirements and number of specimens shall be in accordance with AASHTO T 161 Procedure B.</w:t>
      </w:r>
    </w:p>
    <w:p w14:paraId="00C4ED38" w14:textId="77777777" w:rsidR="00CE71DE" w:rsidRDefault="00CE71DE" w:rsidP="00CE71DE">
      <w:pPr>
        <w:autoSpaceDE w:val="0"/>
        <w:autoSpaceDN w:val="0"/>
        <w:adjustRightInd w:val="0"/>
        <w:rPr>
          <w:b/>
          <w:snapToGrid w:val="0"/>
        </w:rPr>
      </w:pPr>
    </w:p>
    <w:p w14:paraId="1DCD3851" w14:textId="77777777" w:rsidR="00CE71DE" w:rsidRDefault="00CE71DE" w:rsidP="00CE71DE">
      <w:pPr>
        <w:autoSpaceDE w:val="0"/>
        <w:autoSpaceDN w:val="0"/>
        <w:adjustRightInd w:val="0"/>
        <w:rPr>
          <w:bCs/>
          <w:snapToGrid w:val="0"/>
          <w:szCs w:val="22"/>
        </w:rPr>
      </w:pPr>
      <w:proofErr w:type="gramStart"/>
      <w:r w:rsidRPr="00F437F9">
        <w:rPr>
          <w:b/>
          <w:snapToGrid w:val="0"/>
          <w:szCs w:val="22"/>
        </w:rPr>
        <w:t>5.0  Basis</w:t>
      </w:r>
      <w:proofErr w:type="gramEnd"/>
      <w:r w:rsidRPr="00F437F9">
        <w:rPr>
          <w:b/>
          <w:snapToGrid w:val="0"/>
          <w:szCs w:val="22"/>
        </w:rPr>
        <w:t xml:space="preserve">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64F62D07" w14:textId="77777777" w:rsidR="00CE71DE" w:rsidRDefault="00CE71DE" w:rsidP="00CE71DE">
      <w:pPr>
        <w:autoSpaceDE w:val="0"/>
        <w:autoSpaceDN w:val="0"/>
        <w:adjustRightInd w:val="0"/>
        <w:rPr>
          <w:bCs/>
          <w:snapToGrid w:val="0"/>
          <w:szCs w:val="22"/>
        </w:rPr>
      </w:pPr>
    </w:p>
    <w:p w14:paraId="532A5453" w14:textId="77777777" w:rsidR="00CE71DE" w:rsidRPr="00CE71DE" w:rsidRDefault="00CE71DE" w:rsidP="00CE71DE">
      <w:pPr>
        <w:rPr>
          <w:rFonts w:eastAsia="Calibri"/>
        </w:rPr>
      </w:pPr>
    </w:p>
    <w:p w14:paraId="19F1D02B" w14:textId="77777777" w:rsidR="00CE71DE" w:rsidRPr="007400FE" w:rsidRDefault="00CE71DE" w:rsidP="00CE71DE">
      <w:pPr>
        <w:pStyle w:val="ListParagraph"/>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000000"/>
        </w:rPr>
      </w:pPr>
      <w:r w:rsidRPr="007400FE">
        <w:rPr>
          <w:b/>
          <w:bCs/>
          <w:i/>
          <w:iCs/>
        </w:rPr>
        <w:t>Delete paragraph 15.0 of the General Provision Disadvantaged Business Enterprise (DBE) Program Requirements and substitute the following</w:t>
      </w:r>
      <w:r w:rsidRPr="007400FE">
        <w:rPr>
          <w:b/>
          <w:bCs/>
          <w:snapToGrid w:val="0"/>
          <w:color w:val="000000"/>
        </w:rPr>
        <w:t>:</w:t>
      </w:r>
    </w:p>
    <w:p w14:paraId="6CCBB731" w14:textId="77777777" w:rsidR="00CE71DE" w:rsidRPr="00CE71DE" w:rsidRDefault="00CE71DE" w:rsidP="00CE7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rPr>
      </w:pPr>
    </w:p>
    <w:p w14:paraId="5E3FCE22" w14:textId="77777777" w:rsidR="00CE71DE" w:rsidRDefault="00CE71DE" w:rsidP="00CE71DE">
      <w:proofErr w:type="gramStart"/>
      <w:r w:rsidRPr="675EB898">
        <w:rPr>
          <w:b/>
          <w:bCs/>
        </w:rPr>
        <w:t>15.0  Bidder’s</w:t>
      </w:r>
      <w:proofErr w:type="gramEnd"/>
      <w:r w:rsidRPr="675EB898">
        <w:rPr>
          <w:b/>
          <w:bCs/>
        </w:rPr>
        <w:t xml:space="preserve">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50D3C797" w14:textId="77777777" w:rsidR="00CE71DE" w:rsidRPr="00CE71DE" w:rsidRDefault="00CE71DE" w:rsidP="00CE71DE">
      <w:pPr>
        <w:rPr>
          <w:rFonts w:eastAsia="Calibri"/>
        </w:rPr>
      </w:pPr>
    </w:p>
    <w:p w14:paraId="679CD281" w14:textId="77777777" w:rsidR="00CE71DE" w:rsidRPr="00CE71DE" w:rsidRDefault="00CE71DE" w:rsidP="00CE71DE">
      <w:pPr>
        <w:rPr>
          <w:rFonts w:eastAsia="Calibri"/>
        </w:rPr>
      </w:pPr>
    </w:p>
    <w:p w14:paraId="0644993A" w14:textId="77777777" w:rsidR="00CE71DE" w:rsidRPr="00A447B3" w:rsidRDefault="00CE71DE" w:rsidP="00CE71DE">
      <w:pPr>
        <w:pStyle w:val="ListParagraph"/>
        <w:numPr>
          <w:ilvl w:val="0"/>
          <w:numId w:val="72"/>
        </w:numPr>
        <w:rPr>
          <w:snapToGrid w:val="0"/>
          <w:color w:val="000000"/>
        </w:rPr>
      </w:pPr>
      <w:r>
        <w:rPr>
          <w:b/>
          <w:bCs/>
          <w:i/>
          <w:iCs/>
        </w:rPr>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10B6EAF0" w14:textId="77777777" w:rsidR="00CE71DE" w:rsidRPr="00A447B3" w:rsidRDefault="00CE71DE" w:rsidP="00CE71DE">
      <w:pPr>
        <w:rPr>
          <w:snapToGrid w:val="0"/>
          <w:color w:val="000000"/>
        </w:rPr>
      </w:pPr>
    </w:p>
    <w:p w14:paraId="2205A80A" w14:textId="73CF1EAF" w:rsidR="0043173B" w:rsidRDefault="00CE71DE" w:rsidP="0084246F">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A447B3">
        <w:rPr>
          <w:w w:val="105"/>
        </w:rPr>
        <w:t>whether or not</w:t>
      </w:r>
      <w:proofErr w:type="gramEnd"/>
      <w:r w:rsidRPr="00A447B3">
        <w:rPr>
          <w:w w:val="105"/>
        </w:rPr>
        <w:t xml:space="preserve">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bookmarkEnd w:id="233"/>
    <w:p w14:paraId="590097BB" w14:textId="77777777" w:rsidR="00203FCC" w:rsidRPr="004828DD" w:rsidRDefault="00203FCC" w:rsidP="00203FCC">
      <w:pPr>
        <w:rPr>
          <w:spacing w:val="11"/>
          <w:w w:val="105"/>
        </w:rPr>
      </w:pPr>
    </w:p>
    <w:p w14:paraId="35D4839E" w14:textId="77777777" w:rsidR="00203FCC" w:rsidRPr="00871417" w:rsidRDefault="00203FCC" w:rsidP="00D31D59">
      <w:pPr>
        <w:rPr>
          <w:rFonts w:cs="Arial"/>
          <w:szCs w:val="22"/>
        </w:rPr>
      </w:pPr>
    </w:p>
    <w:p w14:paraId="39E498B4" w14:textId="77777777" w:rsidR="005209D5" w:rsidRDefault="005209D5" w:rsidP="005209D5">
      <w:pPr>
        <w:pStyle w:val="Heading1"/>
      </w:pPr>
      <w:bookmarkStart w:id="234" w:name="_Toc217371587"/>
      <w:r>
        <w:t>Definition of Special "99 Number" Pay Items</w:t>
      </w:r>
      <w:bookmarkEnd w:id="229"/>
      <w:bookmarkEnd w:id="230"/>
      <w:bookmarkEnd w:id="234"/>
    </w:p>
    <w:p w14:paraId="11C31247" w14:textId="77777777" w:rsidR="005209D5" w:rsidRDefault="005209D5" w:rsidP="00520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A0DBF4" w14:textId="77777777" w:rsidR="005209D5" w:rsidRDefault="005209D5" w:rsidP="00520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  </w:t>
      </w:r>
      <w:r>
        <w:rPr>
          <w:color w:val="000000"/>
          <w:szCs w:val="22"/>
        </w:rPr>
        <w:t>The</w:t>
      </w:r>
      <w:proofErr w:type="gramEnd"/>
      <w:r>
        <w:rPr>
          <w:color w:val="000000"/>
          <w:szCs w:val="22"/>
        </w:rPr>
        <w:t xml:space="preserve"> contract contains special "99-number" pay items.  The Commission's automated bidding system is limited by the number of characters allowed for each special item description.  This section further defines the work required for those pay items.</w:t>
      </w:r>
      <w:r>
        <w:rPr>
          <w:color w:val="000000"/>
          <w:szCs w:val="22"/>
        </w:rPr>
        <w:cr/>
      </w:r>
    </w:p>
    <w:p w14:paraId="4D22CEEB" w14:textId="77777777" w:rsidR="005209D5" w:rsidRPr="00371F62" w:rsidRDefault="005209D5" w:rsidP="005209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i/>
          <w:color w:val="000000"/>
          <w:szCs w:val="22"/>
        </w:rPr>
      </w:pPr>
      <w:r w:rsidRPr="00FC0F12">
        <w:rPr>
          <w:color w:val="000000"/>
          <w:szCs w:val="22"/>
          <w:u w:val="single"/>
        </w:rPr>
        <w:t xml:space="preserve"> </w:t>
      </w:r>
      <w:r>
        <w:rPr>
          <w:color w:val="000000"/>
          <w:szCs w:val="22"/>
          <w:u w:val="single"/>
        </w:rPr>
        <w:t>ITEM NO.</w:t>
      </w:r>
      <w:r>
        <w:rPr>
          <w:color w:val="000000"/>
          <w:szCs w:val="22"/>
        </w:rPr>
        <w:tab/>
      </w:r>
      <w:r>
        <w:rPr>
          <w:color w:val="000000"/>
          <w:szCs w:val="22"/>
          <w:u w:val="single"/>
        </w:rPr>
        <w:t xml:space="preserve">ITEM </w:t>
      </w:r>
      <w:r w:rsidRPr="00E8645F">
        <w:rPr>
          <w:color w:val="000000"/>
          <w:szCs w:val="22"/>
          <w:u w:val="single"/>
        </w:rPr>
        <w:t>DESCRIPTION</w:t>
      </w:r>
    </w:p>
    <w:p w14:paraId="4B68FED0" w14:textId="77777777" w:rsidR="005209D5" w:rsidRDefault="005209D5" w:rsidP="005209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6044B8E" w14:textId="43B181BA" w:rsidR="005209D5" w:rsidRPr="00515A98" w:rsidRDefault="005209D5" w:rsidP="005209D5">
      <w:pPr>
        <w:pStyle w:val="Number"/>
      </w:pPr>
      <w:r>
        <w:t>303.99.05</w:t>
      </w:r>
      <w:r w:rsidRPr="00515A98">
        <w:tab/>
      </w:r>
      <w:r w:rsidR="00D25B9D">
        <w:t>MISC.</w:t>
      </w:r>
      <w:r w:rsidR="00C8344C">
        <w:t xml:space="preserve"> </w:t>
      </w:r>
      <w:r>
        <w:t>18 IN. ROCK BASE (REMOVAL, FURNISH &amp; PLACE)</w:t>
      </w:r>
    </w:p>
    <w:p w14:paraId="3DD33FD5" w14:textId="77777777" w:rsidR="005209D5" w:rsidRDefault="005209D5" w:rsidP="005209D5">
      <w:pPr>
        <w:pStyle w:val="Description"/>
      </w:pPr>
      <w:r w:rsidRPr="006F24E5">
        <w:t>Excavate subgrade and</w:t>
      </w:r>
      <w:r>
        <w:rPr>
          <w:color w:val="FF0000"/>
        </w:rPr>
        <w:t xml:space="preserve"> </w:t>
      </w:r>
      <w:r>
        <w:t>provide 18” rock base for replacing existing damaged or clogged base layer under PCC slab repair.</w:t>
      </w:r>
    </w:p>
    <w:p w14:paraId="6C449F86" w14:textId="77777777" w:rsidR="005209D5" w:rsidRPr="00515A98" w:rsidRDefault="005209D5" w:rsidP="005209D5">
      <w:pPr>
        <w:pStyle w:val="Description"/>
      </w:pPr>
    </w:p>
    <w:p w14:paraId="1FA8CD05" w14:textId="15F32941" w:rsidR="005209D5" w:rsidRDefault="005209D5" w:rsidP="000949CD">
      <w:pPr>
        <w:pStyle w:val="Number"/>
        <w:ind w:left="2160" w:hanging="1440"/>
      </w:pPr>
      <w:r>
        <w:t>605.99.03</w:t>
      </w:r>
      <w:r w:rsidRPr="00515A98">
        <w:tab/>
      </w:r>
      <w:r w:rsidR="00D25B9D">
        <w:t xml:space="preserve">MISC. </w:t>
      </w:r>
      <w:r>
        <w:t xml:space="preserve">UNDERDRAINAGE – 6 IN. PERF PLASTIC PIPE W/ GEOTEXTILE </w:t>
      </w:r>
    </w:p>
    <w:p w14:paraId="29CDFDAD" w14:textId="77777777" w:rsidR="005209D5" w:rsidRDefault="005209D5" w:rsidP="005209D5">
      <w:pPr>
        <w:pStyle w:val="Description"/>
      </w:pPr>
      <w:r>
        <w:t>Provide 6” perforated plastic pipe, wrapped with geotextile, in base layer for cross drainage under PCC slab repair.</w:t>
      </w:r>
    </w:p>
    <w:p w14:paraId="5E89ACEA" w14:textId="77777777" w:rsidR="00D83B90" w:rsidRDefault="00D83B90" w:rsidP="005209D5">
      <w:pPr>
        <w:pStyle w:val="Description"/>
      </w:pPr>
    </w:p>
    <w:p w14:paraId="62BB6965" w14:textId="77777777" w:rsidR="00D83B90" w:rsidRDefault="00D83B90" w:rsidP="005209D5">
      <w:pPr>
        <w:pStyle w:val="Description"/>
      </w:pPr>
    </w:p>
    <w:p w14:paraId="4AC7201B" w14:textId="77777777" w:rsidR="00D92C65" w:rsidRPr="006C6DBC" w:rsidRDefault="00D92C65" w:rsidP="00D92C65">
      <w:pPr>
        <w:pStyle w:val="Heading1"/>
      </w:pPr>
      <w:bookmarkStart w:id="235" w:name="_Toc217371588"/>
      <w:r w:rsidRPr="006C6DBC">
        <w:t xml:space="preserve">Damage </w:t>
      </w:r>
      <w:r>
        <w:t>t</w:t>
      </w:r>
      <w:r w:rsidRPr="006C6DBC">
        <w:t>o Existing Pavement</w:t>
      </w:r>
      <w:bookmarkEnd w:id="231"/>
      <w:bookmarkEnd w:id="235"/>
    </w:p>
    <w:p w14:paraId="54279289" w14:textId="77777777" w:rsidR="00D92C65" w:rsidRDefault="00D92C65" w:rsidP="00D92C65">
      <w:pPr>
        <w:tabs>
          <w:tab w:val="left" w:pos="720"/>
        </w:tabs>
        <w:rPr>
          <w:rFonts w:cs="Arial"/>
          <w:b/>
          <w:bCs/>
        </w:rPr>
      </w:pPr>
    </w:p>
    <w:p w14:paraId="0D2D6CBC" w14:textId="77777777" w:rsidR="00D92C65" w:rsidRDefault="00D92C65" w:rsidP="00D92C65">
      <w:pPr>
        <w:tabs>
          <w:tab w:val="left" w:pos="540"/>
        </w:tabs>
        <w:spacing w:line="240" w:lineRule="atLeast"/>
        <w:rPr>
          <w:rFonts w:cs="Arial"/>
        </w:rPr>
      </w:pPr>
      <w:r>
        <w:rPr>
          <w:rFonts w:cs="Arial"/>
          <w:b/>
          <w:bCs/>
        </w:rPr>
        <w:t>1.0</w:t>
      </w:r>
      <w:r>
        <w:rPr>
          <w:rFonts w:cs="Arial"/>
          <w:b/>
          <w:bCs/>
        </w:rPr>
        <w:tab/>
        <w:t xml:space="preserve">Description.  </w:t>
      </w:r>
      <w:r>
        <w:rPr>
          <w:rFonts w:cs="Arial"/>
        </w:rPr>
        <w:t xml:space="preserve">This work shall consist of repairing any damage to existing pavement, ramps and/or shoulders caused by contractor operations.  This shall include damage caused either directly or indirectly by contractor operations, </w:t>
      </w:r>
      <w:proofErr w:type="gramStart"/>
      <w:r>
        <w:rPr>
          <w:rFonts w:cs="Arial"/>
        </w:rPr>
        <w:t>including</w:t>
      </w:r>
      <w:proofErr w:type="gramEnd"/>
      <w:r>
        <w:rPr>
          <w:rFonts w:cs="Arial"/>
        </w:rPr>
        <w:t xml:space="preserve"> but not be limited to, damage caused by the traffic during contractor operations.</w:t>
      </w:r>
    </w:p>
    <w:p w14:paraId="22B12F68" w14:textId="77777777" w:rsidR="00D92C65" w:rsidRDefault="00D92C65" w:rsidP="00D92C65">
      <w:pPr>
        <w:rPr>
          <w:rFonts w:cs="Arial"/>
        </w:rPr>
      </w:pPr>
    </w:p>
    <w:p w14:paraId="02746AB9" w14:textId="4CC166ED" w:rsidR="00D92C65" w:rsidRDefault="00D92C65" w:rsidP="00D92C65">
      <w:pPr>
        <w:tabs>
          <w:tab w:val="left" w:pos="540"/>
        </w:tabs>
        <w:spacing w:line="240" w:lineRule="atLeast"/>
        <w:rPr>
          <w:rFonts w:cs="Arial"/>
        </w:rPr>
      </w:pPr>
      <w:r>
        <w:rPr>
          <w:rFonts w:cs="Arial"/>
          <w:b/>
          <w:bCs/>
        </w:rPr>
        <w:t>2.0</w:t>
      </w:r>
      <w:r>
        <w:rPr>
          <w:rFonts w:cs="Arial"/>
          <w:b/>
          <w:bCs/>
        </w:rPr>
        <w:tab/>
        <w:t xml:space="preserve">Construction Requirements.  </w:t>
      </w:r>
      <w:r>
        <w:rPr>
          <w:rFonts w:cs="Arial"/>
        </w:rPr>
        <w:t>Any cracking, gouging, or other damage to the</w:t>
      </w:r>
      <w:r>
        <w:rPr>
          <w:rFonts w:cs="Arial"/>
          <w:b/>
          <w:bCs/>
        </w:rPr>
        <w:t xml:space="preserve"> </w:t>
      </w:r>
      <w:r>
        <w:rPr>
          <w:rFonts w:cs="Arial"/>
        </w:rPr>
        <w:t>existing pavement, ramps and/or shoulders, side roads, or entrances from general</w:t>
      </w:r>
      <w:r>
        <w:rPr>
          <w:rFonts w:cs="Arial"/>
          <w:b/>
          <w:bCs/>
        </w:rPr>
        <w:t xml:space="preserve"> </w:t>
      </w:r>
      <w:r>
        <w:rPr>
          <w:rFonts w:cs="Arial"/>
        </w:rPr>
        <w:t>construction shall be repaired within twenty</w:t>
      </w:r>
      <w:r w:rsidR="00B60A57">
        <w:rPr>
          <w:rFonts w:cs="Arial"/>
        </w:rPr>
        <w:t>-</w:t>
      </w:r>
      <w:r>
        <w:rPr>
          <w:rFonts w:cs="Arial"/>
        </w:rPr>
        <w:t>four (24) hours of the time of damage at the contractor’s expense.  Repair of the damaged pavement, shoulders, side roads, or entrances shall be as determined by the engineer.</w:t>
      </w:r>
    </w:p>
    <w:p w14:paraId="472EE8B0" w14:textId="77777777" w:rsidR="00D92C65" w:rsidRDefault="00D92C65" w:rsidP="00D92C65">
      <w:pPr>
        <w:rPr>
          <w:rFonts w:cs="Arial"/>
        </w:rPr>
      </w:pPr>
    </w:p>
    <w:p w14:paraId="6DA18B98" w14:textId="77777777" w:rsidR="00D92C65" w:rsidRDefault="00D92C65" w:rsidP="00D92C65">
      <w:pPr>
        <w:tabs>
          <w:tab w:val="left" w:pos="540"/>
        </w:tabs>
        <w:spacing w:line="240" w:lineRule="atLeast"/>
        <w:rPr>
          <w:rFonts w:cs="Arial"/>
        </w:rPr>
      </w:pPr>
      <w:r>
        <w:rPr>
          <w:rFonts w:cs="Arial"/>
          <w:b/>
          <w:bCs/>
        </w:rPr>
        <w:t>3.0</w:t>
      </w:r>
      <w:r>
        <w:rPr>
          <w:rFonts w:cs="Arial"/>
          <w:b/>
          <w:bCs/>
        </w:rPr>
        <w:tab/>
        <w:t xml:space="preserve">Method of Measurement.  </w:t>
      </w:r>
      <w:r>
        <w:rPr>
          <w:rFonts w:cs="Arial"/>
        </w:rPr>
        <w:t>No measurement of damaged pavement, ramps or shoulder areas as described above shall be made.</w:t>
      </w:r>
    </w:p>
    <w:p w14:paraId="69752706" w14:textId="77777777" w:rsidR="00D92C65" w:rsidRDefault="00D92C65" w:rsidP="00D92C65">
      <w:pPr>
        <w:rPr>
          <w:rFonts w:cs="Arial"/>
        </w:rPr>
      </w:pPr>
    </w:p>
    <w:p w14:paraId="4E670518" w14:textId="77777777" w:rsidR="00D92C65" w:rsidRDefault="00D92C65" w:rsidP="00D92C65">
      <w:pPr>
        <w:tabs>
          <w:tab w:val="left" w:pos="540"/>
        </w:tabs>
        <w:spacing w:line="240" w:lineRule="atLeast"/>
        <w:rPr>
          <w:rFonts w:cs="Arial"/>
        </w:rPr>
      </w:pPr>
      <w:r>
        <w:rPr>
          <w:rFonts w:cs="Arial"/>
          <w:b/>
          <w:bCs/>
        </w:rPr>
        <w:t>4.0</w:t>
      </w:r>
      <w:r>
        <w:rPr>
          <w:rFonts w:cs="Arial"/>
          <w:b/>
          <w:bCs/>
        </w:rPr>
        <w:tab/>
        <w:t xml:space="preserve">Basis of Payment.  </w:t>
      </w:r>
      <w:r>
        <w:rPr>
          <w:rFonts w:cs="Arial"/>
        </w:rPr>
        <w:t>No payment will be made for repairs to existing pavement, ramps and/or shoulders damaged by contractor operations.</w:t>
      </w:r>
    </w:p>
    <w:p w14:paraId="613B437B" w14:textId="77777777" w:rsidR="00D92C65" w:rsidRDefault="00D92C65" w:rsidP="00D92C65">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spacing w:line="240" w:lineRule="auto"/>
        <w:rPr>
          <w:rFonts w:cs="Arial"/>
          <w:color w:val="auto"/>
        </w:rPr>
      </w:pPr>
    </w:p>
    <w:p w14:paraId="3998B6C0" w14:textId="77777777" w:rsidR="00D92C65" w:rsidRDefault="00D92C65" w:rsidP="00D92C65">
      <w:pPr>
        <w:pStyle w:val="BodyText2"/>
        <w:tabs>
          <w:tab w:val="clear" w:pos="342"/>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s>
        <w:spacing w:line="240" w:lineRule="auto"/>
        <w:rPr>
          <w:rFonts w:cs="Arial"/>
          <w:color w:val="auto"/>
        </w:rPr>
      </w:pPr>
    </w:p>
    <w:p w14:paraId="32A7C143" w14:textId="77777777" w:rsidR="00D92C65" w:rsidRPr="006C6DBC" w:rsidRDefault="00D92C65" w:rsidP="00D92C65">
      <w:pPr>
        <w:pStyle w:val="Heading1"/>
      </w:pPr>
      <w:bookmarkStart w:id="236" w:name="_Toc509555409"/>
      <w:bookmarkStart w:id="237" w:name="_Toc217371589"/>
      <w:r w:rsidRPr="006C6DBC">
        <w:lastRenderedPageBreak/>
        <w:t>Full Depth Pavement Repair Requirements</w:t>
      </w:r>
      <w:bookmarkEnd w:id="236"/>
      <w:bookmarkEnd w:id="237"/>
    </w:p>
    <w:p w14:paraId="68ADF530" w14:textId="77777777" w:rsidR="00D92C65" w:rsidRDefault="00D92C65" w:rsidP="00D92C65">
      <w:pPr>
        <w:autoSpaceDE w:val="0"/>
        <w:autoSpaceDN w:val="0"/>
        <w:adjustRightInd w:val="0"/>
        <w:spacing w:line="240" w:lineRule="atLeast"/>
        <w:rPr>
          <w:rFonts w:cs="Arial"/>
          <w:color w:val="000000"/>
          <w:szCs w:val="22"/>
          <w:u w:val="single"/>
        </w:rPr>
      </w:pPr>
    </w:p>
    <w:p w14:paraId="74A42812" w14:textId="409FE66F" w:rsidR="00D92C65" w:rsidRDefault="00D92C65" w:rsidP="00D92C65">
      <w:pPr>
        <w:tabs>
          <w:tab w:val="left" w:pos="540"/>
        </w:tabs>
        <w:spacing w:line="240" w:lineRule="atLeast"/>
        <w:rPr>
          <w:rFonts w:cs="Arial"/>
          <w:color w:val="000000"/>
          <w:szCs w:val="22"/>
        </w:rPr>
      </w:pPr>
      <w:r>
        <w:rPr>
          <w:rFonts w:cs="Arial"/>
          <w:b/>
          <w:bCs/>
          <w:color w:val="000000"/>
          <w:szCs w:val="22"/>
        </w:rPr>
        <w:t>1.0</w:t>
      </w:r>
      <w:r>
        <w:rPr>
          <w:rFonts w:cs="Arial"/>
          <w:b/>
          <w:bCs/>
          <w:color w:val="000000"/>
          <w:szCs w:val="22"/>
        </w:rPr>
        <w:tab/>
        <w:t xml:space="preserve">Description.  </w:t>
      </w:r>
      <w:r>
        <w:rPr>
          <w:rFonts w:cs="Arial"/>
          <w:color w:val="000000"/>
          <w:szCs w:val="22"/>
        </w:rPr>
        <w:t xml:space="preserve">This work shall consist of all labor, equipment, and materials necessary to repair existing pavement by performing </w:t>
      </w:r>
      <w:proofErr w:type="gramStart"/>
      <w:r>
        <w:rPr>
          <w:rFonts w:cs="Arial"/>
          <w:color w:val="000000"/>
          <w:szCs w:val="22"/>
        </w:rPr>
        <w:t>full depth</w:t>
      </w:r>
      <w:proofErr w:type="gramEnd"/>
      <w:r>
        <w:rPr>
          <w:rFonts w:cs="Arial"/>
          <w:color w:val="000000"/>
          <w:szCs w:val="22"/>
        </w:rPr>
        <w:t xml:space="preserve"> pavement repairs as specified in the </w:t>
      </w:r>
      <w:r w:rsidR="00B95BE6">
        <w:rPr>
          <w:rFonts w:cs="Arial"/>
          <w:color w:val="000000"/>
          <w:szCs w:val="22"/>
        </w:rPr>
        <w:t xml:space="preserve">Job Order </w:t>
      </w:r>
      <w:r>
        <w:rPr>
          <w:rFonts w:cs="Arial"/>
          <w:color w:val="000000"/>
          <w:szCs w:val="22"/>
        </w:rPr>
        <w:t>or as approved by the engineer.  All work shall be in accordance with Sec 613 except as herein modified.</w:t>
      </w:r>
    </w:p>
    <w:p w14:paraId="58A2417C" w14:textId="77777777" w:rsidR="00D92C65" w:rsidRDefault="00D92C65" w:rsidP="00D92C65">
      <w:pPr>
        <w:autoSpaceDE w:val="0"/>
        <w:autoSpaceDN w:val="0"/>
        <w:adjustRightInd w:val="0"/>
        <w:spacing w:line="240" w:lineRule="atLeast"/>
        <w:rPr>
          <w:rFonts w:cs="Arial"/>
          <w:color w:val="000000"/>
          <w:szCs w:val="22"/>
        </w:rPr>
      </w:pPr>
    </w:p>
    <w:p w14:paraId="63B71121" w14:textId="77777777" w:rsidR="00D92C65" w:rsidRDefault="00D92C65" w:rsidP="00D92C65">
      <w:pPr>
        <w:tabs>
          <w:tab w:val="left" w:pos="540"/>
        </w:tabs>
        <w:spacing w:line="240" w:lineRule="atLeast"/>
        <w:rPr>
          <w:rFonts w:cs="Arial"/>
          <w:b/>
          <w:bCs/>
          <w:color w:val="000000"/>
          <w:szCs w:val="22"/>
        </w:rPr>
      </w:pPr>
      <w:r>
        <w:rPr>
          <w:rFonts w:cs="Arial"/>
          <w:b/>
          <w:bCs/>
          <w:color w:val="000000"/>
          <w:szCs w:val="22"/>
        </w:rPr>
        <w:t>2.0</w:t>
      </w:r>
      <w:r>
        <w:rPr>
          <w:rFonts w:cs="Arial"/>
          <w:b/>
          <w:bCs/>
          <w:color w:val="000000"/>
          <w:szCs w:val="22"/>
        </w:rPr>
        <w:tab/>
        <w:t>Construction Requirements.</w:t>
      </w:r>
    </w:p>
    <w:p w14:paraId="01190C17" w14:textId="77777777" w:rsidR="00D92C65" w:rsidRDefault="00D92C65" w:rsidP="00D92C65">
      <w:pPr>
        <w:autoSpaceDE w:val="0"/>
        <w:autoSpaceDN w:val="0"/>
        <w:adjustRightInd w:val="0"/>
        <w:spacing w:line="240" w:lineRule="atLeast"/>
        <w:rPr>
          <w:rFonts w:cs="Arial"/>
          <w:b/>
          <w:bCs/>
          <w:color w:val="000000"/>
          <w:szCs w:val="22"/>
        </w:rPr>
      </w:pPr>
    </w:p>
    <w:p w14:paraId="38F16D74" w14:textId="77777777" w:rsidR="00D92C65" w:rsidRDefault="00D92C65" w:rsidP="00D92C65">
      <w:pPr>
        <w:tabs>
          <w:tab w:val="left" w:pos="540"/>
        </w:tabs>
        <w:spacing w:line="240" w:lineRule="atLeast"/>
        <w:rPr>
          <w:rFonts w:cs="Arial"/>
          <w:color w:val="000000"/>
          <w:szCs w:val="22"/>
        </w:rPr>
      </w:pPr>
      <w:r>
        <w:rPr>
          <w:rFonts w:cs="Arial"/>
          <w:b/>
          <w:bCs/>
          <w:color w:val="000000"/>
          <w:szCs w:val="22"/>
        </w:rPr>
        <w:t>2.1</w:t>
      </w:r>
      <w:r>
        <w:rPr>
          <w:rFonts w:cs="Arial"/>
          <w:b/>
          <w:bCs/>
          <w:color w:val="000000"/>
          <w:szCs w:val="22"/>
        </w:rPr>
        <w:tab/>
      </w:r>
      <w:r>
        <w:rPr>
          <w:rFonts w:cs="Arial"/>
          <w:color w:val="000000"/>
          <w:szCs w:val="22"/>
        </w:rPr>
        <w:t>At least one lane of traffic shall remain open continuously along the full length of the repair location.  For roadway segments with three or more lanes the engineer may determine that two or more lanes may be closed during the work.  The determination of lane closure configuration and times that lanes may be closed will be determined by the engineer.</w:t>
      </w:r>
    </w:p>
    <w:p w14:paraId="2100BD3B" w14:textId="77777777" w:rsidR="00D92C65" w:rsidRDefault="00D92C65" w:rsidP="00D92C65">
      <w:pPr>
        <w:autoSpaceDE w:val="0"/>
        <w:autoSpaceDN w:val="0"/>
        <w:adjustRightInd w:val="0"/>
        <w:spacing w:line="240" w:lineRule="atLeast"/>
        <w:rPr>
          <w:rFonts w:cs="Arial"/>
          <w:color w:val="000000"/>
          <w:szCs w:val="22"/>
        </w:rPr>
      </w:pPr>
    </w:p>
    <w:p w14:paraId="34684751" w14:textId="77777777" w:rsidR="00D92C65" w:rsidRDefault="00D92C65" w:rsidP="00D92C65">
      <w:pPr>
        <w:tabs>
          <w:tab w:val="left" w:pos="540"/>
        </w:tabs>
        <w:spacing w:line="240" w:lineRule="atLeast"/>
        <w:rPr>
          <w:rFonts w:cs="Arial"/>
          <w:color w:val="000000"/>
          <w:szCs w:val="22"/>
        </w:rPr>
      </w:pPr>
      <w:r>
        <w:rPr>
          <w:rFonts w:cs="Arial"/>
          <w:b/>
          <w:bCs/>
          <w:color w:val="000000"/>
          <w:szCs w:val="22"/>
        </w:rPr>
        <w:t>2.2</w:t>
      </w:r>
      <w:r>
        <w:rPr>
          <w:rFonts w:cs="Arial"/>
          <w:b/>
          <w:bCs/>
          <w:color w:val="000000"/>
          <w:szCs w:val="22"/>
        </w:rPr>
        <w:tab/>
      </w:r>
      <w:r>
        <w:rPr>
          <w:rFonts w:cs="Arial"/>
          <w:color w:val="000000"/>
          <w:szCs w:val="22"/>
        </w:rPr>
        <w:t>All concrete shall be in accordance with Sec 613.10.2.3.</w:t>
      </w:r>
    </w:p>
    <w:p w14:paraId="1F84C1D3" w14:textId="77777777" w:rsidR="00D92C65" w:rsidRDefault="00D92C65" w:rsidP="00D92C65">
      <w:pPr>
        <w:autoSpaceDE w:val="0"/>
        <w:autoSpaceDN w:val="0"/>
        <w:adjustRightInd w:val="0"/>
        <w:spacing w:line="240" w:lineRule="atLeast"/>
        <w:rPr>
          <w:rFonts w:cs="Arial"/>
          <w:color w:val="000000"/>
          <w:szCs w:val="22"/>
        </w:rPr>
      </w:pPr>
    </w:p>
    <w:p w14:paraId="430C757F" w14:textId="77777777" w:rsidR="00D92C65" w:rsidRDefault="00D92C65" w:rsidP="00D92C65">
      <w:pPr>
        <w:tabs>
          <w:tab w:val="left" w:pos="540"/>
        </w:tabs>
        <w:spacing w:line="240" w:lineRule="atLeast"/>
        <w:rPr>
          <w:rFonts w:cs="Arial"/>
          <w:color w:val="000000"/>
          <w:szCs w:val="22"/>
        </w:rPr>
      </w:pPr>
      <w:r>
        <w:rPr>
          <w:rFonts w:cs="Arial"/>
          <w:b/>
          <w:bCs/>
          <w:color w:val="000000"/>
          <w:szCs w:val="22"/>
        </w:rPr>
        <w:t>2.3</w:t>
      </w:r>
      <w:r>
        <w:rPr>
          <w:rFonts w:cs="Arial"/>
          <w:b/>
          <w:bCs/>
          <w:color w:val="000000"/>
          <w:szCs w:val="22"/>
        </w:rPr>
        <w:tab/>
      </w:r>
      <w:r>
        <w:rPr>
          <w:rFonts w:cs="Arial"/>
          <w:color w:val="000000"/>
          <w:szCs w:val="22"/>
        </w:rPr>
        <w:t>All repairs over 15 feet in length shall be straightedged in accordance with Sec 610.</w:t>
      </w:r>
    </w:p>
    <w:p w14:paraId="50046BAB" w14:textId="77777777" w:rsidR="00D92C65" w:rsidRDefault="00D92C65" w:rsidP="00D92C65">
      <w:pPr>
        <w:autoSpaceDE w:val="0"/>
        <w:autoSpaceDN w:val="0"/>
        <w:adjustRightInd w:val="0"/>
        <w:spacing w:line="240" w:lineRule="atLeast"/>
        <w:rPr>
          <w:rFonts w:cs="Arial"/>
          <w:color w:val="000000"/>
          <w:szCs w:val="22"/>
        </w:rPr>
      </w:pPr>
    </w:p>
    <w:p w14:paraId="54A3537D" w14:textId="77777777" w:rsidR="00D92C65" w:rsidRDefault="00D92C65" w:rsidP="00D92C65">
      <w:pPr>
        <w:tabs>
          <w:tab w:val="left" w:pos="540"/>
        </w:tabs>
        <w:spacing w:line="240" w:lineRule="atLeast"/>
        <w:rPr>
          <w:rFonts w:cs="Arial"/>
          <w:b/>
          <w:bCs/>
          <w:color w:val="000000"/>
          <w:szCs w:val="22"/>
        </w:rPr>
      </w:pPr>
      <w:r>
        <w:rPr>
          <w:rFonts w:cs="Arial"/>
          <w:b/>
          <w:bCs/>
          <w:color w:val="000000"/>
          <w:szCs w:val="22"/>
        </w:rPr>
        <w:t>3.0</w:t>
      </w:r>
      <w:r>
        <w:rPr>
          <w:rFonts w:cs="Arial"/>
          <w:b/>
          <w:bCs/>
          <w:color w:val="000000"/>
          <w:szCs w:val="22"/>
        </w:rPr>
        <w:tab/>
        <w:t>Material Requirements.</w:t>
      </w:r>
    </w:p>
    <w:p w14:paraId="18C6D07C" w14:textId="77777777" w:rsidR="00D92C65" w:rsidRDefault="00D92C65" w:rsidP="00D92C65">
      <w:pPr>
        <w:autoSpaceDE w:val="0"/>
        <w:autoSpaceDN w:val="0"/>
        <w:adjustRightInd w:val="0"/>
        <w:spacing w:line="240" w:lineRule="atLeast"/>
        <w:rPr>
          <w:rFonts w:cs="Arial"/>
          <w:b/>
          <w:bCs/>
          <w:color w:val="000000"/>
          <w:szCs w:val="22"/>
        </w:rPr>
      </w:pPr>
    </w:p>
    <w:p w14:paraId="1E38D202" w14:textId="32967DFF" w:rsidR="00D92C65" w:rsidRDefault="00D92C65" w:rsidP="00D92C65">
      <w:pPr>
        <w:tabs>
          <w:tab w:val="left" w:pos="540"/>
        </w:tabs>
        <w:spacing w:line="240" w:lineRule="atLeast"/>
        <w:rPr>
          <w:rFonts w:cs="Arial"/>
          <w:color w:val="000000"/>
          <w:szCs w:val="22"/>
        </w:rPr>
      </w:pPr>
      <w:r>
        <w:rPr>
          <w:rFonts w:cs="Arial"/>
          <w:b/>
          <w:bCs/>
          <w:color w:val="000000"/>
          <w:szCs w:val="22"/>
        </w:rPr>
        <w:t>3.1</w:t>
      </w:r>
      <w:r>
        <w:rPr>
          <w:rFonts w:cs="Arial"/>
          <w:b/>
          <w:bCs/>
          <w:color w:val="000000"/>
          <w:szCs w:val="22"/>
        </w:rPr>
        <w:tab/>
      </w:r>
      <w:r>
        <w:rPr>
          <w:rFonts w:cs="Arial"/>
          <w:color w:val="000000"/>
          <w:szCs w:val="22"/>
        </w:rPr>
        <w:t xml:space="preserve">The contractor shall certify, by letter with the first load of the </w:t>
      </w:r>
      <w:proofErr w:type="gramStart"/>
      <w:r>
        <w:rPr>
          <w:rFonts w:cs="Arial"/>
          <w:color w:val="000000"/>
          <w:szCs w:val="22"/>
        </w:rPr>
        <w:t>day</w:t>
      </w:r>
      <w:proofErr w:type="gramEnd"/>
      <w:r>
        <w:rPr>
          <w:rFonts w:cs="Arial"/>
          <w:color w:val="000000"/>
          <w:szCs w:val="22"/>
        </w:rPr>
        <w:t xml:space="preserve"> that the material complies with Sec 501.2.1.</w:t>
      </w:r>
    </w:p>
    <w:p w14:paraId="04DD499B" w14:textId="77777777" w:rsidR="00D92C65" w:rsidRDefault="00D92C65" w:rsidP="00D92C65">
      <w:pPr>
        <w:autoSpaceDE w:val="0"/>
        <w:autoSpaceDN w:val="0"/>
        <w:adjustRightInd w:val="0"/>
        <w:spacing w:line="240" w:lineRule="atLeast"/>
        <w:rPr>
          <w:rFonts w:cs="Arial"/>
          <w:color w:val="000000"/>
          <w:szCs w:val="22"/>
        </w:rPr>
      </w:pPr>
    </w:p>
    <w:p w14:paraId="385D7F99" w14:textId="77777777" w:rsidR="00D92C65" w:rsidRDefault="00D92C65" w:rsidP="00D92C65">
      <w:pPr>
        <w:tabs>
          <w:tab w:val="left" w:pos="540"/>
        </w:tabs>
        <w:spacing w:line="240" w:lineRule="atLeast"/>
        <w:rPr>
          <w:rFonts w:cs="Arial"/>
          <w:color w:val="000000"/>
          <w:szCs w:val="22"/>
        </w:rPr>
      </w:pPr>
      <w:r>
        <w:rPr>
          <w:rFonts w:cs="Arial"/>
          <w:b/>
          <w:bCs/>
          <w:color w:val="000000"/>
          <w:szCs w:val="22"/>
        </w:rPr>
        <w:t>3.2</w:t>
      </w:r>
      <w:r>
        <w:rPr>
          <w:rFonts w:cs="Arial"/>
          <w:b/>
          <w:bCs/>
          <w:color w:val="000000"/>
          <w:szCs w:val="22"/>
        </w:rPr>
        <w:tab/>
      </w:r>
      <w:r>
        <w:rPr>
          <w:rFonts w:cs="Arial"/>
          <w:color w:val="000000"/>
          <w:szCs w:val="22"/>
        </w:rPr>
        <w:t>In addition to the requirements of Sec 501.8.11, all batch tickets shall include batch weights, admixture type and admixture quantities.</w:t>
      </w:r>
    </w:p>
    <w:p w14:paraId="75F4E493" w14:textId="77777777" w:rsidR="00D92C65" w:rsidRDefault="00D92C65" w:rsidP="00D92C65">
      <w:pPr>
        <w:autoSpaceDE w:val="0"/>
        <w:autoSpaceDN w:val="0"/>
        <w:adjustRightInd w:val="0"/>
        <w:spacing w:line="240" w:lineRule="atLeast"/>
        <w:rPr>
          <w:rFonts w:cs="Arial"/>
          <w:color w:val="000000"/>
          <w:szCs w:val="22"/>
        </w:rPr>
      </w:pPr>
    </w:p>
    <w:p w14:paraId="4EF1CCFE" w14:textId="368581B8" w:rsidR="00D92C65" w:rsidRDefault="00D92C65" w:rsidP="00D92C65">
      <w:pPr>
        <w:tabs>
          <w:tab w:val="left" w:pos="540"/>
        </w:tabs>
        <w:spacing w:line="240" w:lineRule="atLeast"/>
        <w:rPr>
          <w:rFonts w:cs="Arial"/>
          <w:color w:val="000000"/>
          <w:szCs w:val="22"/>
        </w:rPr>
      </w:pPr>
      <w:r>
        <w:rPr>
          <w:rFonts w:cs="Arial"/>
          <w:b/>
          <w:bCs/>
          <w:color w:val="000000"/>
          <w:szCs w:val="22"/>
        </w:rPr>
        <w:t>4.0</w:t>
      </w:r>
      <w:r>
        <w:rPr>
          <w:rFonts w:cs="Arial"/>
          <w:b/>
          <w:bCs/>
          <w:color w:val="000000"/>
          <w:szCs w:val="22"/>
        </w:rPr>
        <w:tab/>
        <w:t xml:space="preserve">Additional or Reduced Work.  </w:t>
      </w:r>
      <w:r>
        <w:rPr>
          <w:rFonts w:cs="Arial"/>
          <w:color w:val="000000"/>
          <w:szCs w:val="22"/>
        </w:rPr>
        <w:t xml:space="preserve">If additional repair work is necessary beyond what is specified in the </w:t>
      </w:r>
      <w:r w:rsidR="00B95BE6">
        <w:rPr>
          <w:rFonts w:cs="Arial"/>
          <w:color w:val="000000"/>
          <w:szCs w:val="22"/>
        </w:rPr>
        <w:t xml:space="preserve">Job Order </w:t>
      </w:r>
      <w:r>
        <w:rPr>
          <w:rFonts w:cs="Arial"/>
          <w:color w:val="000000"/>
          <w:szCs w:val="22"/>
        </w:rPr>
        <w:t xml:space="preserve">or the required repair is not as extensive as originally viewed, the contractor shall contact the engineer for authorization to proceed with the additional or reduced work.  The contractor </w:t>
      </w:r>
      <w:proofErr w:type="gramStart"/>
      <w:r>
        <w:rPr>
          <w:rFonts w:cs="Arial"/>
          <w:color w:val="000000"/>
          <w:szCs w:val="22"/>
        </w:rPr>
        <w:t>shall</w:t>
      </w:r>
      <w:proofErr w:type="gramEnd"/>
      <w:r>
        <w:rPr>
          <w:rFonts w:cs="Arial"/>
          <w:color w:val="000000"/>
          <w:szCs w:val="22"/>
        </w:rPr>
        <w:t xml:space="preserve"> note that with this authorization to proceed with additional or reduced work may change which unit bid item is used to calculate final payment depending on final repair quantities.  Any work performed without authorization of the engineer shall be at the contractor’s expense.</w:t>
      </w:r>
    </w:p>
    <w:p w14:paraId="2D521433" w14:textId="77777777" w:rsidR="00D92C65" w:rsidRDefault="00D92C65" w:rsidP="00D92C65">
      <w:pPr>
        <w:autoSpaceDE w:val="0"/>
        <w:autoSpaceDN w:val="0"/>
        <w:adjustRightInd w:val="0"/>
        <w:spacing w:line="240" w:lineRule="atLeast"/>
        <w:rPr>
          <w:rFonts w:cs="Arial"/>
          <w:color w:val="000000"/>
          <w:szCs w:val="22"/>
        </w:rPr>
      </w:pPr>
    </w:p>
    <w:p w14:paraId="40DDBFE5" w14:textId="526BE80E" w:rsidR="00D92C65" w:rsidRDefault="00D92C65" w:rsidP="00D92C65">
      <w:pPr>
        <w:tabs>
          <w:tab w:val="left" w:pos="540"/>
        </w:tabs>
        <w:spacing w:line="240" w:lineRule="atLeast"/>
        <w:rPr>
          <w:rFonts w:cs="Arial"/>
          <w:color w:val="000000"/>
          <w:szCs w:val="22"/>
        </w:rPr>
      </w:pPr>
      <w:r>
        <w:rPr>
          <w:rFonts w:cs="Arial"/>
          <w:b/>
          <w:bCs/>
          <w:color w:val="000000"/>
          <w:szCs w:val="22"/>
        </w:rPr>
        <w:t>5.0</w:t>
      </w:r>
      <w:r>
        <w:rPr>
          <w:rFonts w:cs="Arial"/>
          <w:color w:val="000000"/>
          <w:szCs w:val="22"/>
        </w:rPr>
        <w:tab/>
      </w:r>
      <w:r>
        <w:rPr>
          <w:rFonts w:cs="Arial"/>
          <w:b/>
          <w:bCs/>
          <w:color w:val="000000"/>
          <w:szCs w:val="22"/>
        </w:rPr>
        <w:t xml:space="preserve">Method of Measurement.  </w:t>
      </w:r>
      <w:r>
        <w:rPr>
          <w:rFonts w:cs="Arial"/>
          <w:color w:val="000000"/>
          <w:szCs w:val="22"/>
        </w:rPr>
        <w:t xml:space="preserve">Measurement will be in accordance with Sec 613 and as follows.  Final measurement of the completed repair area will not be made except for authorized changes during construction, or where appreciable errors are found in the quantity specified in the </w:t>
      </w:r>
      <w:r w:rsidR="00B95BE6">
        <w:rPr>
          <w:rFonts w:cs="Arial"/>
          <w:color w:val="000000"/>
          <w:szCs w:val="22"/>
        </w:rPr>
        <w:t>Job Order</w:t>
      </w:r>
      <w:r>
        <w:rPr>
          <w:rFonts w:cs="Arial"/>
          <w:color w:val="000000"/>
          <w:szCs w:val="22"/>
        </w:rPr>
        <w:t xml:space="preserve">.  Any revision or correction will be computed and added to or deducted from the </w:t>
      </w:r>
      <w:r w:rsidR="00E41F16">
        <w:rPr>
          <w:rFonts w:cs="Arial"/>
          <w:color w:val="000000"/>
          <w:szCs w:val="22"/>
        </w:rPr>
        <w:t xml:space="preserve">Job Order </w:t>
      </w:r>
      <w:r>
        <w:rPr>
          <w:rFonts w:cs="Arial"/>
          <w:color w:val="000000"/>
          <w:szCs w:val="22"/>
        </w:rPr>
        <w:t>quantity.</w:t>
      </w:r>
    </w:p>
    <w:p w14:paraId="16178617" w14:textId="77777777" w:rsidR="00D92C65" w:rsidRDefault="00D92C65" w:rsidP="00D92C65">
      <w:pPr>
        <w:tabs>
          <w:tab w:val="left" w:pos="720"/>
        </w:tabs>
        <w:autoSpaceDE w:val="0"/>
        <w:autoSpaceDN w:val="0"/>
        <w:adjustRightInd w:val="0"/>
        <w:spacing w:line="240" w:lineRule="atLeast"/>
        <w:rPr>
          <w:rFonts w:cs="Arial"/>
          <w:color w:val="000000"/>
          <w:szCs w:val="22"/>
        </w:rPr>
      </w:pPr>
    </w:p>
    <w:p w14:paraId="1F7FE84A" w14:textId="10B23CCD" w:rsidR="00D92C65" w:rsidRDefault="00D92C65" w:rsidP="00D92C65">
      <w:pPr>
        <w:tabs>
          <w:tab w:val="left" w:pos="540"/>
        </w:tabs>
        <w:spacing w:line="240" w:lineRule="atLeast"/>
        <w:rPr>
          <w:rFonts w:cs="Arial"/>
          <w:color w:val="000000"/>
          <w:szCs w:val="22"/>
        </w:rPr>
      </w:pPr>
      <w:r>
        <w:rPr>
          <w:rFonts w:cs="Arial"/>
          <w:b/>
          <w:bCs/>
          <w:color w:val="000000"/>
          <w:szCs w:val="22"/>
        </w:rPr>
        <w:t>6.0</w:t>
      </w:r>
      <w:r>
        <w:rPr>
          <w:rFonts w:cs="Arial"/>
          <w:b/>
          <w:bCs/>
          <w:color w:val="000000"/>
          <w:szCs w:val="22"/>
        </w:rPr>
        <w:tab/>
        <w:t>Basis of Payment.</w:t>
      </w:r>
      <w:r>
        <w:rPr>
          <w:rFonts w:cs="Arial"/>
          <w:color w:val="000000"/>
          <w:szCs w:val="22"/>
        </w:rPr>
        <w:t xml:space="preserve">  Accepted quantities of </w:t>
      </w:r>
      <w:proofErr w:type="gramStart"/>
      <w:r>
        <w:rPr>
          <w:rFonts w:cs="Arial"/>
          <w:color w:val="000000"/>
          <w:szCs w:val="22"/>
        </w:rPr>
        <w:t>full depth</w:t>
      </w:r>
      <w:proofErr w:type="gramEnd"/>
      <w:r>
        <w:rPr>
          <w:rFonts w:cs="Arial"/>
          <w:color w:val="000000"/>
          <w:szCs w:val="22"/>
        </w:rPr>
        <w:t xml:space="preserve"> pavement repair will be </w:t>
      </w:r>
      <w:proofErr w:type="gramStart"/>
      <w:r>
        <w:rPr>
          <w:rFonts w:cs="Arial"/>
          <w:color w:val="000000"/>
          <w:szCs w:val="22"/>
        </w:rPr>
        <w:t>paid for</w:t>
      </w:r>
      <w:proofErr w:type="gramEnd"/>
      <w:r>
        <w:rPr>
          <w:rFonts w:cs="Arial"/>
          <w:color w:val="000000"/>
          <w:szCs w:val="22"/>
        </w:rPr>
        <w:t xml:space="preserve"> at the fixed unit price multiplied by the Adjustment Factor, as mutually agreed upon in the Job Order in accordance with Sec 613.</w:t>
      </w:r>
    </w:p>
    <w:p w14:paraId="08FF20C0" w14:textId="77777777" w:rsidR="00D92C65" w:rsidRDefault="00D92C65" w:rsidP="00D92C65">
      <w:pPr>
        <w:autoSpaceDE w:val="0"/>
        <w:autoSpaceDN w:val="0"/>
        <w:adjustRightInd w:val="0"/>
        <w:spacing w:line="240" w:lineRule="atLeast"/>
        <w:rPr>
          <w:rFonts w:cs="Arial"/>
          <w:color w:val="000000"/>
          <w:szCs w:val="22"/>
        </w:rPr>
      </w:pPr>
    </w:p>
    <w:p w14:paraId="3E980C43" w14:textId="77777777" w:rsidR="00D92C65" w:rsidRDefault="00D92C65" w:rsidP="00D92C65">
      <w:pPr>
        <w:tabs>
          <w:tab w:val="left" w:pos="540"/>
        </w:tabs>
        <w:spacing w:line="240" w:lineRule="atLeast"/>
        <w:rPr>
          <w:rFonts w:cs="Arial"/>
          <w:color w:val="000000"/>
          <w:szCs w:val="22"/>
        </w:rPr>
      </w:pPr>
      <w:r>
        <w:rPr>
          <w:rFonts w:cs="Arial"/>
          <w:b/>
          <w:bCs/>
          <w:color w:val="000000"/>
          <w:szCs w:val="22"/>
        </w:rPr>
        <w:t>6.1</w:t>
      </w:r>
      <w:r>
        <w:rPr>
          <w:rFonts w:cs="Arial"/>
          <w:b/>
          <w:bCs/>
          <w:color w:val="000000"/>
          <w:szCs w:val="22"/>
        </w:rPr>
        <w:tab/>
      </w:r>
      <w:r>
        <w:rPr>
          <w:rFonts w:cs="Arial"/>
          <w:color w:val="000000"/>
          <w:szCs w:val="22"/>
        </w:rPr>
        <w:t>Payment for the accepted quantity of Full Depth Pavement Repair on a Job Order with greater than 500 Square Yards and with a thickness greater than 12 inches will be made at an adjusted unit price in accordance with Sec 104.3.</w:t>
      </w:r>
    </w:p>
    <w:p w14:paraId="6A1B4E1D" w14:textId="77777777" w:rsidR="00D92C65" w:rsidRDefault="00D92C65" w:rsidP="00D92C65">
      <w:pPr>
        <w:autoSpaceDE w:val="0"/>
        <w:autoSpaceDN w:val="0"/>
        <w:adjustRightInd w:val="0"/>
        <w:rPr>
          <w:rFonts w:cs="Arial"/>
          <w:color w:val="000000"/>
          <w:szCs w:val="22"/>
        </w:rPr>
      </w:pPr>
    </w:p>
    <w:p w14:paraId="34909E54" w14:textId="77777777" w:rsidR="00D92C65" w:rsidRDefault="00D92C65" w:rsidP="00D92C65">
      <w:pPr>
        <w:pStyle w:val="BodyText"/>
      </w:pPr>
    </w:p>
    <w:p w14:paraId="2B16D6A8" w14:textId="77777777" w:rsidR="000B7204" w:rsidRPr="006C6DBC" w:rsidRDefault="006C6DBC" w:rsidP="006C6DBC">
      <w:pPr>
        <w:pStyle w:val="Heading1"/>
      </w:pPr>
      <w:bookmarkStart w:id="238" w:name="_Toc217371590"/>
      <w:r w:rsidRPr="006C6DBC">
        <w:t>Concrete Masonry Repair</w:t>
      </w:r>
      <w:bookmarkEnd w:id="232"/>
      <w:bookmarkEnd w:id="238"/>
    </w:p>
    <w:p w14:paraId="2635B237" w14:textId="77777777" w:rsidR="000B7204" w:rsidRPr="000138DA" w:rsidRDefault="000B7204" w:rsidP="000B7204">
      <w:pPr>
        <w:keepNext/>
        <w:rPr>
          <w:rFonts w:cs="Arial"/>
          <w:szCs w:val="22"/>
        </w:rPr>
      </w:pPr>
    </w:p>
    <w:p w14:paraId="7502B0E2" w14:textId="77777777" w:rsidR="000B7204" w:rsidRPr="000138DA" w:rsidRDefault="000B7204" w:rsidP="000B7204">
      <w:pPr>
        <w:rPr>
          <w:rFonts w:cs="Arial"/>
          <w:b/>
          <w:i/>
          <w:iCs/>
          <w:color w:val="000000"/>
          <w:szCs w:val="22"/>
        </w:rPr>
      </w:pPr>
      <w:r w:rsidRPr="000138DA">
        <w:rPr>
          <w:rFonts w:cs="Arial"/>
          <w:b/>
          <w:i/>
          <w:iCs/>
          <w:color w:val="000000"/>
          <w:szCs w:val="22"/>
        </w:rPr>
        <w:t>Delete paragraphs 704.4.1.6.2 and substitute the following:</w:t>
      </w:r>
    </w:p>
    <w:p w14:paraId="0348C431" w14:textId="77777777" w:rsidR="000B7204" w:rsidRPr="000138DA" w:rsidRDefault="000B7204" w:rsidP="000B7204">
      <w:pPr>
        <w:rPr>
          <w:rFonts w:cs="Arial"/>
          <w:szCs w:val="22"/>
        </w:rPr>
      </w:pPr>
    </w:p>
    <w:p w14:paraId="199B4978" w14:textId="23F92BF7" w:rsidR="000B7204" w:rsidRPr="000138DA" w:rsidRDefault="000B7204" w:rsidP="000B7204">
      <w:pPr>
        <w:rPr>
          <w:rFonts w:cs="Arial"/>
          <w:szCs w:val="22"/>
        </w:rPr>
      </w:pPr>
      <w:proofErr w:type="gramStart"/>
      <w:r w:rsidRPr="000138DA">
        <w:rPr>
          <w:rFonts w:cs="Arial"/>
          <w:b/>
          <w:bCs/>
          <w:szCs w:val="22"/>
        </w:rPr>
        <w:t xml:space="preserve">704.4.1.6.2 </w:t>
      </w:r>
      <w:r w:rsidR="0033762A">
        <w:rPr>
          <w:rFonts w:cs="Arial"/>
          <w:b/>
          <w:bCs/>
          <w:szCs w:val="22"/>
        </w:rPr>
        <w:t xml:space="preserve"> </w:t>
      </w:r>
      <w:r w:rsidRPr="000138DA">
        <w:rPr>
          <w:rFonts w:cs="Arial"/>
          <w:b/>
          <w:bCs/>
          <w:szCs w:val="22"/>
        </w:rPr>
        <w:t>Deck</w:t>
      </w:r>
      <w:proofErr w:type="gramEnd"/>
      <w:r w:rsidRPr="000138DA">
        <w:rPr>
          <w:rFonts w:cs="Arial"/>
          <w:b/>
          <w:bCs/>
          <w:szCs w:val="22"/>
        </w:rPr>
        <w:t xml:space="preserve"> Repairs. </w:t>
      </w:r>
      <w:r w:rsidR="0073536B">
        <w:rPr>
          <w:rFonts w:cs="Arial"/>
          <w:b/>
          <w:bCs/>
          <w:szCs w:val="22"/>
        </w:rPr>
        <w:t xml:space="preserve"> </w:t>
      </w:r>
      <w:r w:rsidRPr="000138DA">
        <w:rPr>
          <w:rFonts w:cs="Arial"/>
          <w:szCs w:val="22"/>
        </w:rPr>
        <w:t xml:space="preserve">The minimum depth of repair for repairing concrete deck (half-soling), approach slab repair or modified deck repair shall expose the upper layer of the top mat of reinforcing steel.  </w:t>
      </w:r>
      <w:r w:rsidRPr="000138DA">
        <w:rPr>
          <w:rFonts w:cs="Arial"/>
          <w:bCs/>
          <w:szCs w:val="22"/>
        </w:rPr>
        <w:t>All repair areas shall completely expose 100 percent of the reinforcing steel providing one inch (25 mm) clearance around all bars, regardless of observed bond or condition.</w:t>
      </w:r>
    </w:p>
    <w:p w14:paraId="755E46E0" w14:textId="77777777" w:rsidR="000B7204" w:rsidRPr="000138DA" w:rsidRDefault="000B7204" w:rsidP="000B7204">
      <w:pPr>
        <w:rPr>
          <w:rFonts w:cs="Arial"/>
          <w:szCs w:val="22"/>
        </w:rPr>
      </w:pPr>
    </w:p>
    <w:p w14:paraId="3CD1FEC1" w14:textId="77777777" w:rsidR="000B7204" w:rsidRPr="000138DA" w:rsidRDefault="000B7204" w:rsidP="000B7204">
      <w:pPr>
        <w:rPr>
          <w:rFonts w:cs="Arial"/>
          <w:b/>
          <w:i/>
          <w:iCs/>
          <w:color w:val="000000"/>
          <w:szCs w:val="22"/>
        </w:rPr>
      </w:pPr>
      <w:r w:rsidRPr="000138DA">
        <w:rPr>
          <w:rFonts w:cs="Arial"/>
          <w:b/>
          <w:i/>
          <w:iCs/>
          <w:color w:val="000000"/>
          <w:szCs w:val="22"/>
        </w:rPr>
        <w:t>Delete paragraph 704.5.1 and substitute the following:</w:t>
      </w:r>
    </w:p>
    <w:p w14:paraId="5F2703DC" w14:textId="77777777" w:rsidR="000B7204" w:rsidRPr="000138DA" w:rsidRDefault="000B7204" w:rsidP="000B7204">
      <w:pPr>
        <w:rPr>
          <w:rFonts w:cs="Arial"/>
          <w:szCs w:val="22"/>
        </w:rPr>
      </w:pPr>
    </w:p>
    <w:p w14:paraId="76CBEF47" w14:textId="00F1DF31" w:rsidR="000B7204" w:rsidRPr="000138DA" w:rsidRDefault="000B7204" w:rsidP="000B7204">
      <w:pPr>
        <w:autoSpaceDE w:val="0"/>
        <w:autoSpaceDN w:val="0"/>
        <w:adjustRightInd w:val="0"/>
        <w:rPr>
          <w:rFonts w:cs="Arial"/>
          <w:szCs w:val="22"/>
        </w:rPr>
      </w:pPr>
      <w:proofErr w:type="gramStart"/>
      <w:r w:rsidRPr="000138DA">
        <w:rPr>
          <w:rFonts w:cs="Arial"/>
          <w:b/>
          <w:bCs/>
          <w:szCs w:val="22"/>
        </w:rPr>
        <w:t xml:space="preserve">704.5.1 </w:t>
      </w:r>
      <w:r w:rsidR="0073536B">
        <w:rPr>
          <w:rFonts w:cs="Arial"/>
          <w:b/>
          <w:bCs/>
          <w:szCs w:val="22"/>
        </w:rPr>
        <w:t xml:space="preserve"> </w:t>
      </w:r>
      <w:r w:rsidRPr="000138DA">
        <w:rPr>
          <w:rFonts w:cs="Arial"/>
          <w:szCs w:val="22"/>
        </w:rPr>
        <w:t>Repairing</w:t>
      </w:r>
      <w:proofErr w:type="gramEnd"/>
      <w:r w:rsidRPr="000138DA">
        <w:rPr>
          <w:rFonts w:cs="Arial"/>
          <w:szCs w:val="22"/>
        </w:rPr>
        <w:t xml:space="preserve"> concrete deck (half-soling), approach slab repair, deck repair with void tube replacement, full depth repair, modified deck repair, superstructure repair (unformed) and substructure repair (formed and unformed) will be measured to the nearest square foot (0.1 m</w:t>
      </w:r>
      <w:r w:rsidRPr="000138DA">
        <w:rPr>
          <w:rFonts w:cs="Arial"/>
          <w:szCs w:val="22"/>
          <w:vertAlign w:val="superscript"/>
        </w:rPr>
        <w:t>2</w:t>
      </w:r>
      <w:r w:rsidRPr="000138DA">
        <w:rPr>
          <w:rFonts w:cs="Arial"/>
          <w:szCs w:val="22"/>
        </w:rPr>
        <w:t>).</w:t>
      </w:r>
    </w:p>
    <w:p w14:paraId="08A76744" w14:textId="77777777" w:rsidR="000B7204" w:rsidRPr="000138DA" w:rsidRDefault="000B7204" w:rsidP="000B7204">
      <w:pPr>
        <w:rPr>
          <w:rFonts w:cs="Arial"/>
          <w:szCs w:val="22"/>
        </w:rPr>
      </w:pPr>
    </w:p>
    <w:p w14:paraId="1931418B" w14:textId="77777777" w:rsidR="000B7204" w:rsidRPr="000138DA" w:rsidRDefault="000B7204" w:rsidP="000B7204">
      <w:pPr>
        <w:rPr>
          <w:rFonts w:cs="Arial"/>
          <w:b/>
          <w:bCs/>
          <w:i/>
          <w:iCs/>
          <w:szCs w:val="22"/>
        </w:rPr>
      </w:pPr>
      <w:r w:rsidRPr="000138DA">
        <w:rPr>
          <w:rFonts w:cs="Arial"/>
          <w:b/>
          <w:bCs/>
          <w:i/>
          <w:iCs/>
          <w:szCs w:val="22"/>
        </w:rPr>
        <w:t>Amend Sec 704 to include the following:</w:t>
      </w:r>
    </w:p>
    <w:p w14:paraId="11AC40EC" w14:textId="77777777" w:rsidR="000B7204" w:rsidRPr="000138DA" w:rsidRDefault="000B7204" w:rsidP="000B7204">
      <w:pPr>
        <w:rPr>
          <w:rFonts w:cs="Arial"/>
          <w:b/>
          <w:bCs/>
          <w:i/>
          <w:iCs/>
          <w:szCs w:val="22"/>
        </w:rPr>
      </w:pPr>
    </w:p>
    <w:p w14:paraId="184365E5" w14:textId="77777777" w:rsidR="000B7204" w:rsidRDefault="000B7204" w:rsidP="000B7204">
      <w:pPr>
        <w:pStyle w:val="BodyText"/>
        <w:tabs>
          <w:tab w:val="left" w:pos="990"/>
        </w:tabs>
        <w:rPr>
          <w:rFonts w:cs="Arial"/>
          <w:sz w:val="22"/>
          <w:szCs w:val="22"/>
        </w:rPr>
      </w:pPr>
      <w:r w:rsidRPr="000138DA">
        <w:rPr>
          <w:rFonts w:cs="Arial"/>
          <w:b/>
          <w:bCs/>
          <w:sz w:val="22"/>
          <w:szCs w:val="22"/>
        </w:rPr>
        <w:t>704.3.10</w:t>
      </w:r>
      <w:r>
        <w:rPr>
          <w:rFonts w:cs="Arial"/>
          <w:b/>
          <w:bCs/>
          <w:sz w:val="22"/>
          <w:szCs w:val="22"/>
        </w:rPr>
        <w:tab/>
      </w:r>
      <w:r w:rsidRPr="000138DA">
        <w:rPr>
          <w:rFonts w:cs="Arial"/>
          <w:b/>
          <w:bCs/>
          <w:sz w:val="22"/>
          <w:szCs w:val="22"/>
        </w:rPr>
        <w:t>Approach Slab Repair.</w:t>
      </w:r>
      <w:r w:rsidRPr="000138DA">
        <w:rPr>
          <w:rFonts w:cs="Arial"/>
          <w:sz w:val="22"/>
          <w:szCs w:val="22"/>
        </w:rPr>
        <w:t xml:space="preserve">  This work shall consist of partial removal and replacement of approach slab concrete in the required areas.</w:t>
      </w:r>
    </w:p>
    <w:p w14:paraId="6CA8B298" w14:textId="77777777" w:rsidR="000B7204" w:rsidRDefault="000B7204" w:rsidP="000B7204">
      <w:pPr>
        <w:pStyle w:val="BodyText"/>
        <w:tabs>
          <w:tab w:val="left" w:pos="990"/>
        </w:tabs>
        <w:rPr>
          <w:rFonts w:cs="Arial"/>
          <w:sz w:val="22"/>
          <w:szCs w:val="22"/>
        </w:rPr>
      </w:pPr>
    </w:p>
    <w:p w14:paraId="1ED85819" w14:textId="77777777" w:rsidR="000B7204" w:rsidRDefault="000B7204" w:rsidP="000B7204">
      <w:pPr>
        <w:pStyle w:val="BodyText"/>
        <w:tabs>
          <w:tab w:val="left" w:pos="990"/>
        </w:tabs>
        <w:rPr>
          <w:rFonts w:cs="Arial"/>
          <w:sz w:val="22"/>
          <w:szCs w:val="22"/>
        </w:rPr>
      </w:pPr>
    </w:p>
    <w:p w14:paraId="6CB879B1" w14:textId="29185828" w:rsidR="000B7204" w:rsidRPr="006C6DBC" w:rsidRDefault="006C6DBC" w:rsidP="006C6DBC">
      <w:pPr>
        <w:pStyle w:val="Heading1"/>
      </w:pPr>
      <w:bookmarkStart w:id="239" w:name="_Toc509555413"/>
      <w:bookmarkStart w:id="240" w:name="_Toc217371591"/>
      <w:r w:rsidRPr="006C6DBC">
        <w:t>Previous Job Order Information</w:t>
      </w:r>
      <w:bookmarkEnd w:id="239"/>
      <w:bookmarkEnd w:id="240"/>
    </w:p>
    <w:p w14:paraId="7C21677E" w14:textId="77777777" w:rsidR="000B7204" w:rsidRPr="00596E69" w:rsidRDefault="000B7204" w:rsidP="000B7204">
      <w:pPr>
        <w:keepNext/>
      </w:pPr>
    </w:p>
    <w:p w14:paraId="288C5811" w14:textId="5835B642" w:rsidR="000B7204" w:rsidRPr="00F207FB" w:rsidRDefault="000B7204" w:rsidP="000B7204">
      <w:pPr>
        <w:tabs>
          <w:tab w:val="left" w:pos="720"/>
          <w:tab w:val="left" w:pos="1440"/>
          <w:tab w:val="left" w:pos="2160"/>
          <w:tab w:val="left" w:pos="2880"/>
          <w:tab w:val="left" w:pos="3600"/>
          <w:tab w:val="left" w:pos="4320"/>
          <w:tab w:val="left" w:pos="5040"/>
          <w:tab w:val="left" w:pos="5760"/>
          <w:tab w:val="left" w:pos="6480"/>
        </w:tabs>
        <w:rPr>
          <w:rFonts w:cs="Arial"/>
          <w:szCs w:val="22"/>
        </w:rPr>
      </w:pPr>
      <w:proofErr w:type="gramStart"/>
      <w:r w:rsidRPr="00F207FB">
        <w:rPr>
          <w:rFonts w:cs="Arial"/>
          <w:b/>
          <w:szCs w:val="22"/>
        </w:rPr>
        <w:t xml:space="preserve">1.0  </w:t>
      </w:r>
      <w:r w:rsidRPr="00F207FB">
        <w:rPr>
          <w:rFonts w:cs="Arial"/>
          <w:b/>
          <w:bCs/>
          <w:szCs w:val="22"/>
        </w:rPr>
        <w:t>Previous</w:t>
      </w:r>
      <w:proofErr w:type="gramEnd"/>
      <w:r w:rsidRPr="00F207FB">
        <w:rPr>
          <w:rFonts w:cs="Arial"/>
          <w:b/>
          <w:bCs/>
          <w:szCs w:val="22"/>
        </w:rPr>
        <w:t xml:space="preserve"> </w:t>
      </w:r>
      <w:r>
        <w:rPr>
          <w:rFonts w:cs="Arial"/>
          <w:b/>
          <w:bCs/>
          <w:szCs w:val="22"/>
        </w:rPr>
        <w:t>Job Order</w:t>
      </w:r>
      <w:r w:rsidRPr="00F207FB">
        <w:rPr>
          <w:rFonts w:cs="Arial"/>
          <w:b/>
          <w:bCs/>
          <w:szCs w:val="22"/>
        </w:rPr>
        <w:t>s.</w:t>
      </w:r>
      <w:r w:rsidRPr="00F207FB">
        <w:rPr>
          <w:rFonts w:cs="Arial"/>
          <w:szCs w:val="22"/>
        </w:rPr>
        <w:t xml:space="preserve">  </w:t>
      </w:r>
      <w:r>
        <w:rPr>
          <w:rFonts w:cs="Arial"/>
          <w:szCs w:val="22"/>
        </w:rPr>
        <w:t>Job order</w:t>
      </w:r>
      <w:r w:rsidRPr="00F207FB">
        <w:rPr>
          <w:rFonts w:cs="Arial"/>
          <w:szCs w:val="22"/>
        </w:rPr>
        <w:t xml:space="preserve"> information, consisting of quantities and pay items that were issued for past contracts will be available from the Project Contact upon the bidder’s written request.  This information does not constitute part of the bid or contract documents.  It is provided for the bidder’s use during bid preparation and shall not be considered a representation of actual </w:t>
      </w:r>
      <w:r w:rsidR="00E41F16">
        <w:rPr>
          <w:rFonts w:cs="Arial"/>
          <w:szCs w:val="22"/>
        </w:rPr>
        <w:t>Job Order</w:t>
      </w:r>
      <w:r w:rsidR="00E41F16" w:rsidRPr="00F207FB">
        <w:rPr>
          <w:rFonts w:cs="Arial"/>
          <w:szCs w:val="22"/>
        </w:rPr>
        <w:t xml:space="preserve">s </w:t>
      </w:r>
      <w:r w:rsidRPr="00F207FB">
        <w:rPr>
          <w:rFonts w:cs="Arial"/>
          <w:szCs w:val="22"/>
        </w:rPr>
        <w:t xml:space="preserve">to be issued during construction for this contract. </w:t>
      </w:r>
      <w:r w:rsidR="00BD01C4">
        <w:rPr>
          <w:rFonts w:cs="Arial"/>
          <w:szCs w:val="22"/>
        </w:rPr>
        <w:t xml:space="preserve"> </w:t>
      </w:r>
      <w:r w:rsidRPr="00F207FB">
        <w:rPr>
          <w:rFonts w:cs="Arial"/>
          <w:szCs w:val="22"/>
        </w:rPr>
        <w:t xml:space="preserve">Furnishing this information does not relieve a bidder or contractor from the responsibility of estimating the number and types of </w:t>
      </w:r>
      <w:r w:rsidR="00E41F16">
        <w:rPr>
          <w:rFonts w:cs="Arial"/>
          <w:szCs w:val="22"/>
        </w:rPr>
        <w:t>Job Order</w:t>
      </w:r>
      <w:r w:rsidR="00E41F16" w:rsidRPr="00F207FB">
        <w:rPr>
          <w:rFonts w:cs="Arial"/>
          <w:szCs w:val="22"/>
        </w:rPr>
        <w:t xml:space="preserve">s </w:t>
      </w:r>
      <w:r w:rsidRPr="00F207FB">
        <w:rPr>
          <w:rFonts w:cs="Arial"/>
          <w:szCs w:val="22"/>
        </w:rPr>
        <w:t>that will be issued for future contracts.  The bidder or contractor shall assume the risk of error if the information is used for any purposes for which the information was not intended.  The Commission makes no representation as to the accuracy or reliability of the information, since the information may not be representative of the sealed contract documents.  Any assumption the bidder or contractor may make from this information is at the bidder or contractor's risk; none are intended by the Missouri Highways and Transportation Commission.  The bidder or contractor assumes the sole risk of liability or loss if the bidder or contractor does rely on this information to its detriment, delay or loss.</w:t>
      </w:r>
    </w:p>
    <w:p w14:paraId="2B1B516E" w14:textId="77777777" w:rsidR="000B7204" w:rsidRDefault="000B7204" w:rsidP="000B7204">
      <w:pPr>
        <w:pStyle w:val="BodyText"/>
        <w:rPr>
          <w:sz w:val="22"/>
          <w:szCs w:val="22"/>
        </w:rPr>
      </w:pPr>
    </w:p>
    <w:p w14:paraId="520FA6DA" w14:textId="77777777" w:rsidR="000B7204" w:rsidRDefault="000B7204" w:rsidP="000B7204">
      <w:pPr>
        <w:pStyle w:val="BodyText"/>
        <w:rPr>
          <w:sz w:val="22"/>
          <w:szCs w:val="22"/>
        </w:rPr>
      </w:pPr>
    </w:p>
    <w:p w14:paraId="3D80D462" w14:textId="77777777" w:rsidR="000B7204" w:rsidRPr="006C6DBC" w:rsidRDefault="006C6DBC" w:rsidP="006C6DBC">
      <w:pPr>
        <w:pStyle w:val="Heading1"/>
      </w:pPr>
      <w:bookmarkStart w:id="241" w:name="_Toc509555414"/>
      <w:bookmarkStart w:id="242" w:name="_Toc217371592"/>
      <w:r w:rsidRPr="006C6DBC">
        <w:t>Railroad Requirements</w:t>
      </w:r>
      <w:bookmarkEnd w:id="241"/>
      <w:bookmarkEnd w:id="242"/>
    </w:p>
    <w:p w14:paraId="12608F9E" w14:textId="77777777" w:rsidR="000B7204" w:rsidRPr="002F4E10" w:rsidRDefault="000B7204" w:rsidP="000B7204">
      <w:pPr>
        <w:keepNext/>
        <w:rPr>
          <w:rFonts w:cs="Arial"/>
          <w:szCs w:val="22"/>
        </w:rPr>
      </w:pPr>
    </w:p>
    <w:p w14:paraId="1D7255F9" w14:textId="77777777" w:rsidR="000B7204" w:rsidRPr="002F4E10" w:rsidRDefault="000B7204" w:rsidP="000B7204">
      <w:pPr>
        <w:autoSpaceDE w:val="0"/>
        <w:autoSpaceDN w:val="0"/>
        <w:adjustRightInd w:val="0"/>
        <w:rPr>
          <w:rFonts w:cs="Arial"/>
          <w:color w:val="000000"/>
          <w:szCs w:val="22"/>
        </w:rPr>
      </w:pPr>
      <w:proofErr w:type="gramStart"/>
      <w:r w:rsidRPr="002F4E10">
        <w:rPr>
          <w:rFonts w:cs="Arial"/>
          <w:b/>
          <w:bCs/>
          <w:color w:val="000000"/>
          <w:szCs w:val="22"/>
        </w:rPr>
        <w:t xml:space="preserve">1.0  </w:t>
      </w:r>
      <w:r w:rsidRPr="002F4E10">
        <w:rPr>
          <w:rFonts w:cs="Arial"/>
          <w:color w:val="000000"/>
          <w:szCs w:val="22"/>
        </w:rPr>
        <w:t>The</w:t>
      </w:r>
      <w:proofErr w:type="gramEnd"/>
      <w:r w:rsidRPr="002F4E10">
        <w:rPr>
          <w:rFonts w:cs="Arial"/>
          <w:color w:val="000000"/>
          <w:szCs w:val="22"/>
        </w:rPr>
        <w:t xml:space="preserve"> right of way of various Railroads, herein called "Railroad", are located within the limits of this project.  However, this project has been developed with the specific intention that no involvement with the Railroad’s facilities, traffic or right of way is required for the performance of the contractual work herein.  The work to be performed over the Railroad’s right of way shall not interfere with the Railroad’s operations or facilities.  Under these circumstances, the requirements of Sec 104.12.3, Sec 104.12.8 through 104.12.10.5 (inclusive), and Sec 107.13.4 shall not apply.</w:t>
      </w:r>
    </w:p>
    <w:p w14:paraId="4659066D" w14:textId="77777777" w:rsidR="000B7204" w:rsidRPr="002F4E10" w:rsidRDefault="000B7204" w:rsidP="000B7204">
      <w:pPr>
        <w:autoSpaceDE w:val="0"/>
        <w:autoSpaceDN w:val="0"/>
        <w:adjustRightInd w:val="0"/>
        <w:rPr>
          <w:rFonts w:cs="Arial"/>
          <w:color w:val="000000"/>
          <w:szCs w:val="22"/>
        </w:rPr>
      </w:pPr>
    </w:p>
    <w:p w14:paraId="500176E7" w14:textId="2F92AF36" w:rsidR="00315F58" w:rsidRPr="00980E8F" w:rsidRDefault="000B7204" w:rsidP="00980E8F">
      <w:pPr>
        <w:autoSpaceDE w:val="0"/>
        <w:autoSpaceDN w:val="0"/>
        <w:adjustRightInd w:val="0"/>
        <w:rPr>
          <w:rFonts w:cs="Arial"/>
          <w:color w:val="000000"/>
          <w:szCs w:val="22"/>
        </w:rPr>
      </w:pPr>
      <w:proofErr w:type="gramStart"/>
      <w:r w:rsidRPr="002F4E10">
        <w:rPr>
          <w:rFonts w:cs="Arial"/>
          <w:b/>
          <w:bCs/>
          <w:color w:val="000000"/>
          <w:szCs w:val="22"/>
        </w:rPr>
        <w:t xml:space="preserve">2.0  </w:t>
      </w:r>
      <w:r w:rsidRPr="002F4E10">
        <w:rPr>
          <w:rFonts w:cs="Arial"/>
          <w:color w:val="000000"/>
          <w:szCs w:val="22"/>
        </w:rPr>
        <w:t>Should</w:t>
      </w:r>
      <w:proofErr w:type="gramEnd"/>
      <w:r w:rsidRPr="002F4E10">
        <w:rPr>
          <w:rFonts w:cs="Arial"/>
          <w:color w:val="000000"/>
          <w:szCs w:val="22"/>
        </w:rPr>
        <w:t xml:space="preserve"> the contractor violate this condition of no railroad involvement, all terms and conditions of the interaction with the Railroad shall be solely between the Railroad and the contractor.</w:t>
      </w:r>
    </w:p>
    <w:sectPr w:rsidR="00315F58" w:rsidRPr="00980E8F" w:rsidSect="00E66123">
      <w:footerReference w:type="default" r:id="rId24"/>
      <w:footerReference w:type="first" r:id="rId25"/>
      <w:pgSz w:w="12240" w:h="15840" w:code="1"/>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8EFC" w14:textId="77777777" w:rsidR="00A93823" w:rsidRDefault="00A93823">
      <w:r>
        <w:separator/>
      </w:r>
    </w:p>
  </w:endnote>
  <w:endnote w:type="continuationSeparator" w:id="0">
    <w:p w14:paraId="03D13D12" w14:textId="77777777" w:rsidR="00A93823" w:rsidRDefault="00A93823">
      <w:r>
        <w:continuationSeparator/>
      </w:r>
    </w:p>
  </w:endnote>
  <w:endnote w:type="continuationNotice" w:id="1">
    <w:p w14:paraId="32891BBE" w14:textId="77777777" w:rsidR="00A93823" w:rsidRDefault="00A9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3E88" w14:textId="77777777" w:rsidR="00843528" w:rsidRDefault="00843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4ADF85" w14:textId="77777777" w:rsidR="00843528" w:rsidRDefault="0084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C60A" w14:textId="77777777" w:rsidR="00843528" w:rsidRDefault="00843528">
    <w:pPr>
      <w:pStyle w:val="Footer"/>
      <w:jc w:val="center"/>
    </w:pPr>
  </w:p>
  <w:p w14:paraId="583E35A3" w14:textId="77777777" w:rsidR="00843528" w:rsidRDefault="00843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C3E5" w14:textId="77777777" w:rsidR="00203FCC" w:rsidRDefault="00203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DA3" w14:textId="77777777" w:rsidR="00843528" w:rsidRPr="00F207FB" w:rsidRDefault="00843528">
    <w:pPr>
      <w:pStyle w:val="Footer"/>
      <w:jc w:val="center"/>
      <w:rPr>
        <w:rFonts w:cs="Arial"/>
        <w:szCs w:val="22"/>
      </w:rPr>
    </w:pPr>
    <w:r w:rsidRPr="00F207FB">
      <w:rPr>
        <w:rFonts w:cs="Arial"/>
        <w:szCs w:val="22"/>
      </w:rPr>
      <w:fldChar w:fldCharType="begin"/>
    </w:r>
    <w:r w:rsidRPr="00F207FB">
      <w:rPr>
        <w:rFonts w:cs="Arial"/>
        <w:szCs w:val="22"/>
      </w:rPr>
      <w:instrText xml:space="preserve"> PAGE   \* MERGEFORMAT </w:instrText>
    </w:r>
    <w:r w:rsidRPr="00F207FB">
      <w:rPr>
        <w:rFonts w:cs="Arial"/>
        <w:szCs w:val="22"/>
      </w:rPr>
      <w:fldChar w:fldCharType="separate"/>
    </w:r>
    <w:r>
      <w:rPr>
        <w:rFonts w:cs="Arial"/>
        <w:noProof/>
        <w:szCs w:val="22"/>
      </w:rPr>
      <w:t>23</w:t>
    </w:r>
    <w:r w:rsidRPr="00F207FB">
      <w:rPr>
        <w:rFonts w:cs="Arial"/>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F99D" w14:textId="77777777" w:rsidR="00843528" w:rsidRDefault="008435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B315" w14:textId="77777777" w:rsidR="00A93823" w:rsidRDefault="00A93823">
      <w:r>
        <w:separator/>
      </w:r>
    </w:p>
  </w:footnote>
  <w:footnote w:type="continuationSeparator" w:id="0">
    <w:p w14:paraId="77875571" w14:textId="77777777" w:rsidR="00A93823" w:rsidRDefault="00A93823">
      <w:r>
        <w:continuationSeparator/>
      </w:r>
    </w:p>
  </w:footnote>
  <w:footnote w:type="continuationNotice" w:id="1">
    <w:p w14:paraId="15591504" w14:textId="77777777" w:rsidR="00A93823" w:rsidRDefault="00A93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764" w14:textId="77777777" w:rsidR="00203FCC" w:rsidRDefault="0020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F75D" w14:textId="77777777" w:rsidR="00843528" w:rsidRPr="007A421C" w:rsidRDefault="00843528" w:rsidP="008865D2">
    <w:pPr>
      <w:pStyle w:val="Header"/>
      <w:tabs>
        <w:tab w:val="clear" w:pos="4320"/>
        <w:tab w:val="clear" w:pos="8640"/>
        <w:tab w:val="left" w:pos="6480"/>
      </w:tabs>
      <w:rPr>
        <w:rFonts w:cs="Arial"/>
      </w:rPr>
    </w:pPr>
    <w:r>
      <w:rPr>
        <w:rFonts w:cs="Arial"/>
      </w:rPr>
      <w:tab/>
    </w:r>
    <w:r>
      <w:rPr>
        <w:rFonts w:cs="Arial"/>
      </w:rPr>
      <w:tab/>
    </w:r>
    <w:r w:rsidR="00A8078B">
      <w:rPr>
        <w:rFonts w:cs="Arial"/>
      </w:rPr>
      <w:t>Job No. J</w:t>
    </w:r>
    <w:r w:rsidR="00A8078B" w:rsidRPr="004D107F">
      <w:rPr>
        <w:rFonts w:cs="Arial"/>
        <w:highlight w:val="yellow"/>
      </w:rPr>
      <w:t>1P1234</w:t>
    </w:r>
  </w:p>
  <w:p w14:paraId="106E9A5B" w14:textId="77777777" w:rsidR="00843528" w:rsidRPr="007A421C" w:rsidRDefault="00843528" w:rsidP="008865D2">
    <w:pPr>
      <w:pStyle w:val="Header"/>
      <w:tabs>
        <w:tab w:val="clear" w:pos="4320"/>
        <w:tab w:val="clear" w:pos="8640"/>
        <w:tab w:val="left" w:pos="6480"/>
      </w:tabs>
      <w:rPr>
        <w:rFonts w:cs="Arial"/>
      </w:rPr>
    </w:pPr>
    <w:r w:rsidRPr="007A421C">
      <w:rPr>
        <w:rFonts w:cs="Arial"/>
      </w:rPr>
      <w:tab/>
    </w:r>
    <w:r w:rsidRPr="007A421C">
      <w:rPr>
        <w:rFonts w:cs="Arial"/>
      </w:rPr>
      <w:tab/>
    </w:r>
    <w:r w:rsidRPr="007A421C">
      <w:rPr>
        <w:rFonts w:cs="Arial"/>
        <w:highlight w:val="yellow"/>
      </w:rPr>
      <w:t>Various</w:t>
    </w:r>
    <w:r w:rsidRPr="007A421C">
      <w:rPr>
        <w:rFonts w:cs="Arial"/>
      </w:rPr>
      <w:t xml:space="preserve"> Routes</w:t>
    </w:r>
  </w:p>
  <w:p w14:paraId="7E245A5D" w14:textId="77777777" w:rsidR="00843528" w:rsidRDefault="00843528" w:rsidP="008865D2">
    <w:pPr>
      <w:pStyle w:val="Header"/>
      <w:tabs>
        <w:tab w:val="clear" w:pos="4320"/>
        <w:tab w:val="clear" w:pos="8640"/>
        <w:tab w:val="left" w:pos="6480"/>
      </w:tabs>
      <w:rPr>
        <w:rFonts w:cs="Arial"/>
      </w:rPr>
    </w:pPr>
    <w:r w:rsidRPr="008865D2">
      <w:rPr>
        <w:rFonts w:cs="Arial"/>
      </w:rPr>
      <w:tab/>
    </w:r>
    <w:r>
      <w:rPr>
        <w:rFonts w:cs="Arial"/>
      </w:rPr>
      <w:tab/>
    </w:r>
    <w:r w:rsidRPr="002434FE">
      <w:rPr>
        <w:rFonts w:cs="Arial"/>
        <w:highlight w:val="yellow"/>
      </w:rPr>
      <w:t>Various</w:t>
    </w:r>
    <w:r>
      <w:rPr>
        <w:rFonts w:cs="Arial"/>
      </w:rPr>
      <w:t xml:space="preserve"> Counties</w:t>
    </w:r>
  </w:p>
  <w:p w14:paraId="53ABA2A9" w14:textId="77777777" w:rsidR="00843528" w:rsidRDefault="00843528" w:rsidP="00CF3D56">
    <w:pPr>
      <w:pStyle w:val="Header"/>
      <w:tabs>
        <w:tab w:val="clear" w:pos="4320"/>
        <w:tab w:val="clear" w:pos="8640"/>
        <w:tab w:val="left" w:pos="6480"/>
      </w:tabs>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8DE6" w14:textId="77777777" w:rsidR="00843528" w:rsidRPr="00D03CF8" w:rsidRDefault="00843528">
    <w:pPr>
      <w:pStyle w:val="Header"/>
      <w:tabs>
        <w:tab w:val="clear" w:pos="4320"/>
        <w:tab w:val="clear" w:pos="8640"/>
        <w:tab w:val="left" w:pos="6480"/>
      </w:tabs>
      <w:rPr>
        <w:rFonts w:cs="Arial"/>
        <w:highlight w:val="yellow"/>
      </w:rPr>
    </w:pPr>
    <w:r>
      <w:rPr>
        <w:rFonts w:cs="Arial"/>
      </w:rPr>
      <w:tab/>
    </w:r>
    <w:r>
      <w:rPr>
        <w:rFonts w:cs="Arial"/>
      </w:rPr>
      <w:tab/>
    </w:r>
    <w:r w:rsidR="00A8078B">
      <w:rPr>
        <w:rFonts w:cs="Arial"/>
      </w:rPr>
      <w:t>Job No. J</w:t>
    </w:r>
    <w:r w:rsidR="00A8078B" w:rsidRPr="004D107F">
      <w:rPr>
        <w:rFonts w:cs="Arial"/>
        <w:highlight w:val="yellow"/>
      </w:rPr>
      <w:t>1P1234</w:t>
    </w:r>
  </w:p>
  <w:p w14:paraId="3B0398B5" w14:textId="77777777" w:rsidR="00843528" w:rsidRPr="00D03CF8" w:rsidRDefault="00843528">
    <w:pPr>
      <w:pStyle w:val="Header"/>
      <w:tabs>
        <w:tab w:val="clear" w:pos="4320"/>
        <w:tab w:val="clear" w:pos="8640"/>
        <w:tab w:val="left" w:pos="6480"/>
      </w:tabs>
      <w:rPr>
        <w:rFonts w:cs="Arial"/>
        <w:highlight w:val="yellow"/>
      </w:rPr>
    </w:pPr>
    <w:r w:rsidRPr="00D03CF8">
      <w:rPr>
        <w:rFonts w:cs="Arial"/>
      </w:rPr>
      <w:tab/>
    </w:r>
    <w:r w:rsidRPr="00D03CF8">
      <w:rPr>
        <w:rFonts w:cs="Arial"/>
      </w:rPr>
      <w:tab/>
    </w:r>
    <w:r w:rsidRPr="00D03CF8">
      <w:rPr>
        <w:rFonts w:cs="Arial"/>
        <w:highlight w:val="yellow"/>
      </w:rPr>
      <w:t>Various</w:t>
    </w:r>
    <w:r w:rsidRPr="00357747">
      <w:rPr>
        <w:rFonts w:cs="Arial"/>
      </w:rPr>
      <w:t xml:space="preserve"> Routes</w:t>
    </w:r>
  </w:p>
  <w:p w14:paraId="14061DAA" w14:textId="77777777" w:rsidR="00843528" w:rsidRDefault="00843528">
    <w:pPr>
      <w:pStyle w:val="Header"/>
      <w:tabs>
        <w:tab w:val="clear" w:pos="4320"/>
        <w:tab w:val="clear" w:pos="8640"/>
        <w:tab w:val="left" w:pos="6480"/>
      </w:tabs>
      <w:rPr>
        <w:rFonts w:cs="Arial"/>
      </w:rPr>
    </w:pPr>
    <w:r w:rsidRPr="008865D2">
      <w:rPr>
        <w:rFonts w:cs="Arial"/>
      </w:rPr>
      <w:tab/>
    </w:r>
    <w:r>
      <w:rPr>
        <w:rFonts w:cs="Arial"/>
      </w:rPr>
      <w:tab/>
    </w:r>
    <w:r w:rsidRPr="004771EC">
      <w:rPr>
        <w:rFonts w:cs="Arial"/>
        <w:highlight w:val="yellow"/>
      </w:rPr>
      <w:t>Various</w:t>
    </w:r>
    <w:r>
      <w:rPr>
        <w:rFonts w:cs="Arial"/>
      </w:rPr>
      <w:t xml:space="preserve"> Counties</w:t>
    </w:r>
  </w:p>
  <w:p w14:paraId="49ACC84A" w14:textId="77777777" w:rsidR="00843528" w:rsidRDefault="00843528" w:rsidP="00E314F6">
    <w:pPr>
      <w:pStyle w:val="Header"/>
      <w:tabs>
        <w:tab w:val="clear" w:pos="4320"/>
        <w:tab w:val="clear" w:pos="8640"/>
        <w:tab w:val="left" w:pos="6480"/>
      </w:tabs>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105BD5"/>
    <w:multiLevelType w:val="hybridMultilevel"/>
    <w:tmpl w:val="CC0EC1EA"/>
    <w:lvl w:ilvl="0" w:tplc="C284C216">
      <w:start w:val="1"/>
      <w:numFmt w:val="upperRoman"/>
      <w:pStyle w:val="Heading5"/>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4" w15:restartNumberingAfterBreak="0">
    <w:nsid w:val="0585641B"/>
    <w:multiLevelType w:val="hybridMultilevel"/>
    <w:tmpl w:val="819E1B76"/>
    <w:lvl w:ilvl="0" w:tplc="EE3E6BA8">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9152900"/>
    <w:multiLevelType w:val="multilevel"/>
    <w:tmpl w:val="12A20D2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093E38D4"/>
    <w:multiLevelType w:val="multilevel"/>
    <w:tmpl w:val="CDAE16D0"/>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9"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21" w15:restartNumberingAfterBreak="0">
    <w:nsid w:val="0E5E6E29"/>
    <w:multiLevelType w:val="multilevel"/>
    <w:tmpl w:val="AED82694"/>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11EA6B0C"/>
    <w:multiLevelType w:val="multilevel"/>
    <w:tmpl w:val="F918DAD8"/>
    <w:lvl w:ilvl="0">
      <w:start w:val="1"/>
      <w:numFmt w:val="decimal"/>
      <w:lvlText w:val="%1.0"/>
      <w:lvlJc w:val="left"/>
      <w:pPr>
        <w:tabs>
          <w:tab w:val="num" w:pos="450"/>
        </w:tabs>
        <w:ind w:left="450" w:hanging="450"/>
      </w:pPr>
      <w:rPr>
        <w:rFonts w:hint="default"/>
        <w:b/>
      </w:rPr>
    </w:lvl>
    <w:lvl w:ilvl="1">
      <w:start w:val="1"/>
      <w:numFmt w:val="decimal"/>
      <w:lvlText w:val="%1.%2"/>
      <w:lvlJc w:val="left"/>
      <w:pPr>
        <w:tabs>
          <w:tab w:val="num" w:pos="1170"/>
        </w:tabs>
        <w:ind w:left="1170" w:hanging="45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F385CEF"/>
    <w:multiLevelType w:val="multilevel"/>
    <w:tmpl w:val="F47A97C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0"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32" w15:restartNumberingAfterBreak="0">
    <w:nsid w:val="20785570"/>
    <w:multiLevelType w:val="multilevel"/>
    <w:tmpl w:val="C8B08E30"/>
    <w:lvl w:ilvl="0">
      <w:start w:val="107"/>
      <w:numFmt w:val="decimal"/>
      <w:lvlText w:val="%1"/>
      <w:lvlJc w:val="left"/>
      <w:pPr>
        <w:ind w:left="750" w:hanging="750"/>
      </w:pPr>
      <w:rPr>
        <w:rFonts w:hint="default"/>
        <w:b/>
        <w:color w:val="1A1718"/>
        <w:sz w:val="21"/>
      </w:rPr>
    </w:lvl>
    <w:lvl w:ilvl="1">
      <w:start w:val="14"/>
      <w:numFmt w:val="decimal"/>
      <w:lvlText w:val="%1.%2"/>
      <w:lvlJc w:val="left"/>
      <w:pPr>
        <w:ind w:left="750" w:hanging="750"/>
      </w:pPr>
      <w:rPr>
        <w:rFonts w:hint="default"/>
        <w:b/>
        <w:color w:val="1A1718"/>
        <w:sz w:val="21"/>
      </w:rPr>
    </w:lvl>
    <w:lvl w:ilvl="2">
      <w:start w:val="6"/>
      <w:numFmt w:val="decimal"/>
      <w:lvlText w:val="%1.%2.%3"/>
      <w:lvlJc w:val="left"/>
      <w:pPr>
        <w:ind w:left="750" w:hanging="750"/>
      </w:pPr>
      <w:rPr>
        <w:rFonts w:hint="default"/>
        <w:b/>
        <w:color w:val="1A1718"/>
        <w:sz w:val="21"/>
      </w:rPr>
    </w:lvl>
    <w:lvl w:ilvl="3">
      <w:start w:val="1"/>
      <w:numFmt w:val="decimal"/>
      <w:lvlText w:val="%1.%2.%3.%4"/>
      <w:lvlJc w:val="left"/>
      <w:pPr>
        <w:ind w:left="750" w:hanging="750"/>
      </w:pPr>
      <w:rPr>
        <w:rFonts w:hint="default"/>
        <w:b/>
        <w:color w:val="1A1718"/>
        <w:sz w:val="21"/>
      </w:rPr>
    </w:lvl>
    <w:lvl w:ilvl="4">
      <w:start w:val="1"/>
      <w:numFmt w:val="decimal"/>
      <w:lvlText w:val="%1.%2.%3.%4.%5"/>
      <w:lvlJc w:val="left"/>
      <w:pPr>
        <w:ind w:left="750" w:hanging="750"/>
      </w:pPr>
      <w:rPr>
        <w:rFonts w:hint="default"/>
        <w:b/>
        <w:color w:val="1A1718"/>
        <w:sz w:val="21"/>
      </w:rPr>
    </w:lvl>
    <w:lvl w:ilvl="5">
      <w:start w:val="1"/>
      <w:numFmt w:val="decimal"/>
      <w:lvlText w:val="%1.%2.%3.%4.%5.%6"/>
      <w:lvlJc w:val="left"/>
      <w:pPr>
        <w:ind w:left="1080" w:hanging="1080"/>
      </w:pPr>
      <w:rPr>
        <w:rFonts w:hint="default"/>
        <w:b/>
        <w:color w:val="1A1718"/>
        <w:sz w:val="21"/>
      </w:rPr>
    </w:lvl>
    <w:lvl w:ilvl="6">
      <w:start w:val="1"/>
      <w:numFmt w:val="decimal"/>
      <w:lvlText w:val="%1.%2.%3.%4.%5.%6.%7"/>
      <w:lvlJc w:val="left"/>
      <w:pPr>
        <w:ind w:left="1080" w:hanging="1080"/>
      </w:pPr>
      <w:rPr>
        <w:rFonts w:hint="default"/>
        <w:b/>
        <w:color w:val="1A1718"/>
        <w:sz w:val="21"/>
      </w:rPr>
    </w:lvl>
    <w:lvl w:ilvl="7">
      <w:start w:val="1"/>
      <w:numFmt w:val="decimal"/>
      <w:lvlText w:val="%1.%2.%3.%4.%5.%6.%7.%8"/>
      <w:lvlJc w:val="left"/>
      <w:pPr>
        <w:ind w:left="1440" w:hanging="1440"/>
      </w:pPr>
      <w:rPr>
        <w:rFonts w:hint="default"/>
        <w:b/>
        <w:color w:val="1A1718"/>
        <w:sz w:val="21"/>
      </w:rPr>
    </w:lvl>
    <w:lvl w:ilvl="8">
      <w:start w:val="1"/>
      <w:numFmt w:val="decimal"/>
      <w:lvlText w:val="%1.%2.%3.%4.%5.%6.%7.%8.%9"/>
      <w:lvlJc w:val="left"/>
      <w:pPr>
        <w:ind w:left="1440" w:hanging="1440"/>
      </w:pPr>
      <w:rPr>
        <w:rFonts w:hint="default"/>
        <w:b/>
        <w:color w:val="1A1718"/>
        <w:sz w:val="21"/>
      </w:rPr>
    </w:lvl>
  </w:abstractNum>
  <w:abstractNum w:abstractNumId="33"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35" w15:restartNumberingAfterBreak="0">
    <w:nsid w:val="2C945B77"/>
    <w:multiLevelType w:val="hybridMultilevel"/>
    <w:tmpl w:val="CA467376"/>
    <w:lvl w:ilvl="0" w:tplc="D4BCC0D8">
      <w:start w:val="1"/>
      <w:numFmt w:val="lowerLetter"/>
      <w:lvlText w:val="(%1)"/>
      <w:lvlJc w:val="left"/>
      <w:pPr>
        <w:ind w:left="630" w:hanging="360"/>
      </w:pPr>
      <w:rPr>
        <w:rFonts w:ascii="Arial" w:eastAsia="Calibri"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2EDD0C8B"/>
    <w:multiLevelType w:val="multilevel"/>
    <w:tmpl w:val="E4EA95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36115C43"/>
    <w:multiLevelType w:val="multilevel"/>
    <w:tmpl w:val="D196177E"/>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strike/>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strike/>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40" w15:restartNumberingAfterBreak="0">
    <w:nsid w:val="36422FCA"/>
    <w:multiLevelType w:val="multilevel"/>
    <w:tmpl w:val="4EFA37E2"/>
    <w:lvl w:ilvl="0">
      <w:start w:val="1"/>
      <w:numFmt w:val="decimal"/>
      <w:lvlText w:val="%1.0"/>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1" w15:restartNumberingAfterBreak="0">
    <w:nsid w:val="368B2FEA"/>
    <w:multiLevelType w:val="multilevel"/>
    <w:tmpl w:val="C08E8F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3DE94B5A"/>
    <w:multiLevelType w:val="hybridMultilevel"/>
    <w:tmpl w:val="E78459A8"/>
    <w:lvl w:ilvl="0" w:tplc="04090015">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38B5E14"/>
    <w:multiLevelType w:val="multilevel"/>
    <w:tmpl w:val="CF84A94E"/>
    <w:lvl w:ilvl="0">
      <w:start w:val="3"/>
      <w:numFmt w:val="decimal"/>
      <w:lvlText w:val="%1"/>
      <w:lvlJc w:val="left"/>
      <w:pPr>
        <w:tabs>
          <w:tab w:val="num" w:pos="690"/>
        </w:tabs>
        <w:ind w:left="690" w:hanging="690"/>
      </w:pPr>
      <w:rPr>
        <w:rFonts w:hint="default"/>
        <w:b/>
      </w:rPr>
    </w:lvl>
    <w:lvl w:ilvl="1">
      <w:start w:val="1"/>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F6924"/>
    <w:multiLevelType w:val="multilevel"/>
    <w:tmpl w:val="A0602172"/>
    <w:lvl w:ilvl="0">
      <w:start w:val="109"/>
      <w:numFmt w:val="decimal"/>
      <w:lvlText w:val="%1"/>
      <w:lvlJc w:val="left"/>
      <w:pPr>
        <w:ind w:left="840" w:hanging="840"/>
      </w:pPr>
      <w:rPr>
        <w:rFonts w:hint="default"/>
        <w:b/>
      </w:rPr>
    </w:lvl>
    <w:lvl w:ilvl="1">
      <w:start w:val="1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043580D"/>
    <w:multiLevelType w:val="multilevel"/>
    <w:tmpl w:val="6BE0EE8A"/>
    <w:lvl w:ilvl="0">
      <w:start w:val="2"/>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9"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3"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54" w15:restartNumberingAfterBreak="0">
    <w:nsid w:val="5F81333C"/>
    <w:multiLevelType w:val="hybridMultilevel"/>
    <w:tmpl w:val="FBD0035E"/>
    <w:lvl w:ilvl="0" w:tplc="9F38AF2E">
      <w:start w:val="1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5705064"/>
    <w:multiLevelType w:val="hybridMultilevel"/>
    <w:tmpl w:val="98185C44"/>
    <w:lvl w:ilvl="0" w:tplc="F3A6C492">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0D4100"/>
    <w:multiLevelType w:val="hybridMultilevel"/>
    <w:tmpl w:val="8946ACF4"/>
    <w:lvl w:ilvl="0" w:tplc="04090017">
      <w:start w:val="1"/>
      <w:numFmt w:val="lowerLetter"/>
      <w:lvlText w:val="%1)"/>
      <w:lvlJc w:val="left"/>
      <w:pPr>
        <w:ind w:left="720" w:hanging="360"/>
      </w:pPr>
    </w:lvl>
    <w:lvl w:ilvl="1" w:tplc="B39CF5A0">
      <w:start w:val="1"/>
      <w:numFmt w:val="lowerLetter"/>
      <w:lvlText w:val="(%2)"/>
      <w:lvlJc w:val="left"/>
      <w:pPr>
        <w:ind w:left="126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63"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6AA453D9"/>
    <w:multiLevelType w:val="multilevel"/>
    <w:tmpl w:val="C71C1318"/>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7"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8"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69"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0" w15:restartNumberingAfterBreak="0">
    <w:nsid w:val="74680BBB"/>
    <w:multiLevelType w:val="hybridMultilevel"/>
    <w:tmpl w:val="DB886BB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C7E4B81"/>
    <w:multiLevelType w:val="hybridMultilevel"/>
    <w:tmpl w:val="EB5CD7C8"/>
    <w:lvl w:ilvl="0" w:tplc="1174CBEE">
      <w:start w:val="8"/>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425740">
    <w:abstractNumId w:val="48"/>
  </w:num>
  <w:num w:numId="2" w16cid:durableId="1529105810">
    <w:abstractNumId w:val="11"/>
  </w:num>
  <w:num w:numId="3" w16cid:durableId="1760641719">
    <w:abstractNumId w:val="25"/>
  </w:num>
  <w:num w:numId="4" w16cid:durableId="1652756814">
    <w:abstractNumId w:val="58"/>
  </w:num>
  <w:num w:numId="5" w16cid:durableId="299268908">
    <w:abstractNumId w:val="70"/>
  </w:num>
  <w:num w:numId="6" w16cid:durableId="1589577750">
    <w:abstractNumId w:val="21"/>
  </w:num>
  <w:num w:numId="7" w16cid:durableId="1441683598">
    <w:abstractNumId w:val="63"/>
  </w:num>
  <w:num w:numId="8" w16cid:durableId="590969942">
    <w:abstractNumId w:val="30"/>
  </w:num>
  <w:num w:numId="9" w16cid:durableId="646251356">
    <w:abstractNumId w:val="71"/>
  </w:num>
  <w:num w:numId="10" w16cid:durableId="583606125">
    <w:abstractNumId w:val="54"/>
  </w:num>
  <w:num w:numId="11" w16cid:durableId="794980034">
    <w:abstractNumId w:val="42"/>
  </w:num>
  <w:num w:numId="12" w16cid:durableId="451486438">
    <w:abstractNumId w:val="61"/>
  </w:num>
  <w:num w:numId="13" w16cid:durableId="1336614636">
    <w:abstractNumId w:val="46"/>
  </w:num>
  <w:num w:numId="14" w16cid:durableId="1321075258">
    <w:abstractNumId w:val="35"/>
  </w:num>
  <w:num w:numId="15" w16cid:durableId="1099907096">
    <w:abstractNumId w:val="14"/>
  </w:num>
  <w:num w:numId="16" w16cid:durableId="163787942">
    <w:abstractNumId w:val="43"/>
  </w:num>
  <w:num w:numId="17" w16cid:durableId="1549730023">
    <w:abstractNumId w:val="36"/>
  </w:num>
  <w:num w:numId="18" w16cid:durableId="1675449017">
    <w:abstractNumId w:val="40"/>
  </w:num>
  <w:num w:numId="19" w16cid:durableId="2034919313">
    <w:abstractNumId w:val="60"/>
  </w:num>
  <w:num w:numId="20" w16cid:durableId="577179614">
    <w:abstractNumId w:val="29"/>
  </w:num>
  <w:num w:numId="21" w16cid:durableId="520751524">
    <w:abstractNumId w:val="45"/>
  </w:num>
  <w:num w:numId="22" w16cid:durableId="963929752">
    <w:abstractNumId w:val="64"/>
  </w:num>
  <w:num w:numId="23" w16cid:durableId="2078504189">
    <w:abstractNumId w:val="17"/>
  </w:num>
  <w:num w:numId="24" w16cid:durableId="1977375961">
    <w:abstractNumId w:val="41"/>
  </w:num>
  <w:num w:numId="25" w16cid:durableId="1521700151">
    <w:abstractNumId w:val="39"/>
  </w:num>
  <w:num w:numId="26" w16cid:durableId="1707754400">
    <w:abstractNumId w:val="51"/>
  </w:num>
  <w:num w:numId="27" w16cid:durableId="1826511791">
    <w:abstractNumId w:val="10"/>
  </w:num>
  <w:num w:numId="28" w16cid:durableId="928005804">
    <w:abstractNumId w:val="53"/>
  </w:num>
  <w:num w:numId="29" w16cid:durableId="375547830">
    <w:abstractNumId w:val="32"/>
  </w:num>
  <w:num w:numId="30" w16cid:durableId="1313559325">
    <w:abstractNumId w:val="13"/>
  </w:num>
  <w:num w:numId="31" w16cid:durableId="2021158546">
    <w:abstractNumId w:val="20"/>
  </w:num>
  <w:num w:numId="32" w16cid:durableId="1182161872">
    <w:abstractNumId w:val="69"/>
  </w:num>
  <w:num w:numId="33" w16cid:durableId="15230553">
    <w:abstractNumId w:val="66"/>
  </w:num>
  <w:num w:numId="34" w16cid:durableId="1686251258">
    <w:abstractNumId w:val="24"/>
  </w:num>
  <w:num w:numId="35" w16cid:durableId="1586840455">
    <w:abstractNumId w:val="9"/>
  </w:num>
  <w:num w:numId="36" w16cid:durableId="1219392161">
    <w:abstractNumId w:val="7"/>
  </w:num>
  <w:num w:numId="37" w16cid:durableId="224151401">
    <w:abstractNumId w:val="6"/>
  </w:num>
  <w:num w:numId="38" w16cid:durableId="175468087">
    <w:abstractNumId w:val="5"/>
  </w:num>
  <w:num w:numId="39" w16cid:durableId="1811508482">
    <w:abstractNumId w:val="4"/>
  </w:num>
  <w:num w:numId="40" w16cid:durableId="1341733465">
    <w:abstractNumId w:val="8"/>
  </w:num>
  <w:num w:numId="41" w16cid:durableId="1986467845">
    <w:abstractNumId w:val="3"/>
  </w:num>
  <w:num w:numId="42" w16cid:durableId="590940596">
    <w:abstractNumId w:val="2"/>
  </w:num>
  <w:num w:numId="43" w16cid:durableId="1482697374">
    <w:abstractNumId w:val="1"/>
  </w:num>
  <w:num w:numId="44" w16cid:durableId="470949175">
    <w:abstractNumId w:val="0"/>
  </w:num>
  <w:num w:numId="45" w16cid:durableId="2073653820">
    <w:abstractNumId w:val="67"/>
  </w:num>
  <w:num w:numId="46" w16cid:durableId="1851480300">
    <w:abstractNumId w:val="68"/>
  </w:num>
  <w:num w:numId="47" w16cid:durableId="1152061973">
    <w:abstractNumId w:val="47"/>
  </w:num>
  <w:num w:numId="48" w16cid:durableId="684139916">
    <w:abstractNumId w:val="62"/>
  </w:num>
  <w:num w:numId="49" w16cid:durableId="1132820653">
    <w:abstractNumId w:val="23"/>
  </w:num>
  <w:num w:numId="50" w16cid:durableId="539169319">
    <w:abstractNumId w:val="26"/>
  </w:num>
  <w:num w:numId="51" w16cid:durableId="1453595528">
    <w:abstractNumId w:val="22"/>
  </w:num>
  <w:num w:numId="52" w16cid:durableId="1110007315">
    <w:abstractNumId w:val="49"/>
  </w:num>
  <w:num w:numId="53" w16cid:durableId="1400443488">
    <w:abstractNumId w:val="27"/>
  </w:num>
  <w:num w:numId="54" w16cid:durableId="1423448024">
    <w:abstractNumId w:val="31"/>
  </w:num>
  <w:num w:numId="55" w16cid:durableId="367268366">
    <w:abstractNumId w:val="44"/>
  </w:num>
  <w:num w:numId="56" w16cid:durableId="807623136">
    <w:abstractNumId w:val="50"/>
  </w:num>
  <w:num w:numId="57" w16cid:durableId="162164175">
    <w:abstractNumId w:val="34"/>
  </w:num>
  <w:num w:numId="58" w16cid:durableId="717778179">
    <w:abstractNumId w:val="18"/>
  </w:num>
  <w:num w:numId="59" w16cid:durableId="1365248828">
    <w:abstractNumId w:val="52"/>
  </w:num>
  <w:num w:numId="60" w16cid:durableId="1655336864">
    <w:abstractNumId w:val="33"/>
  </w:num>
  <w:num w:numId="61" w16cid:durableId="73597210">
    <w:abstractNumId w:val="56"/>
  </w:num>
  <w:num w:numId="62" w16cid:durableId="1952274140">
    <w:abstractNumId w:val="12"/>
  </w:num>
  <w:num w:numId="63" w16cid:durableId="455947329">
    <w:abstractNumId w:val="38"/>
  </w:num>
  <w:num w:numId="64" w16cid:durableId="1282610177">
    <w:abstractNumId w:val="15"/>
  </w:num>
  <w:num w:numId="65" w16cid:durableId="1619990449">
    <w:abstractNumId w:val="19"/>
  </w:num>
  <w:num w:numId="66" w16cid:durableId="119299202">
    <w:abstractNumId w:val="55"/>
  </w:num>
  <w:num w:numId="67" w16cid:durableId="816147997">
    <w:abstractNumId w:val="16"/>
  </w:num>
  <w:num w:numId="68" w16cid:durableId="1169367819">
    <w:abstractNumId w:val="59"/>
  </w:num>
  <w:num w:numId="69" w16cid:durableId="314071639">
    <w:abstractNumId w:val="65"/>
  </w:num>
  <w:num w:numId="70" w16cid:durableId="270598526">
    <w:abstractNumId w:val="72"/>
  </w:num>
  <w:num w:numId="71" w16cid:durableId="2008054348">
    <w:abstractNumId w:val="37"/>
  </w:num>
  <w:num w:numId="72" w16cid:durableId="1059934467">
    <w:abstractNumId w:val="28"/>
  </w:num>
  <w:num w:numId="73" w16cid:durableId="1513257303">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09B"/>
    <w:rsid w:val="0000106F"/>
    <w:rsid w:val="000059D7"/>
    <w:rsid w:val="000104D8"/>
    <w:rsid w:val="000138DA"/>
    <w:rsid w:val="0002009E"/>
    <w:rsid w:val="00021001"/>
    <w:rsid w:val="000229A0"/>
    <w:rsid w:val="00023A6B"/>
    <w:rsid w:val="00025524"/>
    <w:rsid w:val="00027A61"/>
    <w:rsid w:val="00027FD0"/>
    <w:rsid w:val="00032DC8"/>
    <w:rsid w:val="000339F1"/>
    <w:rsid w:val="00033E0A"/>
    <w:rsid w:val="00037572"/>
    <w:rsid w:val="00040941"/>
    <w:rsid w:val="00045548"/>
    <w:rsid w:val="00046977"/>
    <w:rsid w:val="000503AE"/>
    <w:rsid w:val="00057026"/>
    <w:rsid w:val="000602E2"/>
    <w:rsid w:val="000607BB"/>
    <w:rsid w:val="00063154"/>
    <w:rsid w:val="000639B0"/>
    <w:rsid w:val="0006545B"/>
    <w:rsid w:val="00065ADF"/>
    <w:rsid w:val="0007020D"/>
    <w:rsid w:val="00071273"/>
    <w:rsid w:val="00072976"/>
    <w:rsid w:val="000735B8"/>
    <w:rsid w:val="00073C45"/>
    <w:rsid w:val="00077090"/>
    <w:rsid w:val="00084AFA"/>
    <w:rsid w:val="000851B5"/>
    <w:rsid w:val="00086B85"/>
    <w:rsid w:val="000935B7"/>
    <w:rsid w:val="00094923"/>
    <w:rsid w:val="000949CD"/>
    <w:rsid w:val="000A0734"/>
    <w:rsid w:val="000A12E9"/>
    <w:rsid w:val="000A3A75"/>
    <w:rsid w:val="000A4E0C"/>
    <w:rsid w:val="000B3FE7"/>
    <w:rsid w:val="000B4D6B"/>
    <w:rsid w:val="000B7204"/>
    <w:rsid w:val="000B74F2"/>
    <w:rsid w:val="000C0AA7"/>
    <w:rsid w:val="000D0360"/>
    <w:rsid w:val="000D0769"/>
    <w:rsid w:val="000D1630"/>
    <w:rsid w:val="000D24B5"/>
    <w:rsid w:val="000D6ED0"/>
    <w:rsid w:val="000E30A5"/>
    <w:rsid w:val="000E75BD"/>
    <w:rsid w:val="000F42D3"/>
    <w:rsid w:val="000F5AFD"/>
    <w:rsid w:val="00101726"/>
    <w:rsid w:val="00113920"/>
    <w:rsid w:val="00116E89"/>
    <w:rsid w:val="00121479"/>
    <w:rsid w:val="001218CA"/>
    <w:rsid w:val="0012229A"/>
    <w:rsid w:val="00122666"/>
    <w:rsid w:val="00122BCE"/>
    <w:rsid w:val="00123ADB"/>
    <w:rsid w:val="00123D72"/>
    <w:rsid w:val="0013156D"/>
    <w:rsid w:val="00132275"/>
    <w:rsid w:val="001345B8"/>
    <w:rsid w:val="00135C1F"/>
    <w:rsid w:val="0014074E"/>
    <w:rsid w:val="001443D7"/>
    <w:rsid w:val="00145B1D"/>
    <w:rsid w:val="00153DFE"/>
    <w:rsid w:val="00157163"/>
    <w:rsid w:val="00160F4D"/>
    <w:rsid w:val="00162180"/>
    <w:rsid w:val="00164477"/>
    <w:rsid w:val="001658E4"/>
    <w:rsid w:val="0016797B"/>
    <w:rsid w:val="00170EAB"/>
    <w:rsid w:val="0017487B"/>
    <w:rsid w:val="00177499"/>
    <w:rsid w:val="00181134"/>
    <w:rsid w:val="00184B3D"/>
    <w:rsid w:val="0018740D"/>
    <w:rsid w:val="001A2AA6"/>
    <w:rsid w:val="001A42CB"/>
    <w:rsid w:val="001A56EA"/>
    <w:rsid w:val="001B3860"/>
    <w:rsid w:val="001C0A6B"/>
    <w:rsid w:val="001C48D3"/>
    <w:rsid w:val="001D051E"/>
    <w:rsid w:val="001D0E5B"/>
    <w:rsid w:val="001D75DD"/>
    <w:rsid w:val="001E05A1"/>
    <w:rsid w:val="001E2AD1"/>
    <w:rsid w:val="001E2C21"/>
    <w:rsid w:val="001E3473"/>
    <w:rsid w:val="001E5A0D"/>
    <w:rsid w:val="0020279F"/>
    <w:rsid w:val="00203FCC"/>
    <w:rsid w:val="00205672"/>
    <w:rsid w:val="00211DFA"/>
    <w:rsid w:val="00215028"/>
    <w:rsid w:val="002161C7"/>
    <w:rsid w:val="00227DC9"/>
    <w:rsid w:val="00232A65"/>
    <w:rsid w:val="00233FBE"/>
    <w:rsid w:val="00234074"/>
    <w:rsid w:val="00235073"/>
    <w:rsid w:val="00236690"/>
    <w:rsid w:val="00236DB3"/>
    <w:rsid w:val="00240B3C"/>
    <w:rsid w:val="002444A0"/>
    <w:rsid w:val="002511E0"/>
    <w:rsid w:val="00252FA2"/>
    <w:rsid w:val="00255A76"/>
    <w:rsid w:val="00257AAD"/>
    <w:rsid w:val="002625E8"/>
    <w:rsid w:val="00262AF7"/>
    <w:rsid w:val="00263DF0"/>
    <w:rsid w:val="00265144"/>
    <w:rsid w:val="00265C5A"/>
    <w:rsid w:val="00270EBC"/>
    <w:rsid w:val="00274681"/>
    <w:rsid w:val="00275F52"/>
    <w:rsid w:val="00277BDF"/>
    <w:rsid w:val="00281E95"/>
    <w:rsid w:val="002A3C58"/>
    <w:rsid w:val="002A5427"/>
    <w:rsid w:val="002B21AB"/>
    <w:rsid w:val="002B2C5D"/>
    <w:rsid w:val="002B6898"/>
    <w:rsid w:val="002B6ADA"/>
    <w:rsid w:val="002C27C0"/>
    <w:rsid w:val="002C726D"/>
    <w:rsid w:val="002C7A86"/>
    <w:rsid w:val="002C7F89"/>
    <w:rsid w:val="002D369A"/>
    <w:rsid w:val="002D4E99"/>
    <w:rsid w:val="002D6674"/>
    <w:rsid w:val="002E0210"/>
    <w:rsid w:val="002E2762"/>
    <w:rsid w:val="002E577F"/>
    <w:rsid w:val="002E68FD"/>
    <w:rsid w:val="002E6E1D"/>
    <w:rsid w:val="002E706C"/>
    <w:rsid w:val="002F20F8"/>
    <w:rsid w:val="002F3056"/>
    <w:rsid w:val="002F5FB1"/>
    <w:rsid w:val="002F6F7C"/>
    <w:rsid w:val="002F778F"/>
    <w:rsid w:val="00303B07"/>
    <w:rsid w:val="00305523"/>
    <w:rsid w:val="0031032D"/>
    <w:rsid w:val="00313772"/>
    <w:rsid w:val="00315F58"/>
    <w:rsid w:val="003171A6"/>
    <w:rsid w:val="003253E5"/>
    <w:rsid w:val="00325A7F"/>
    <w:rsid w:val="00325B67"/>
    <w:rsid w:val="003279EA"/>
    <w:rsid w:val="003313F3"/>
    <w:rsid w:val="00333307"/>
    <w:rsid w:val="0033762A"/>
    <w:rsid w:val="0034358B"/>
    <w:rsid w:val="0035030D"/>
    <w:rsid w:val="0035128A"/>
    <w:rsid w:val="00354AD5"/>
    <w:rsid w:val="00357747"/>
    <w:rsid w:val="003614C6"/>
    <w:rsid w:val="0036195B"/>
    <w:rsid w:val="00362606"/>
    <w:rsid w:val="00362942"/>
    <w:rsid w:val="00373B55"/>
    <w:rsid w:val="00375231"/>
    <w:rsid w:val="00383239"/>
    <w:rsid w:val="003842F0"/>
    <w:rsid w:val="003848C0"/>
    <w:rsid w:val="00384F5C"/>
    <w:rsid w:val="003861BD"/>
    <w:rsid w:val="00386A5C"/>
    <w:rsid w:val="003909AA"/>
    <w:rsid w:val="003A203B"/>
    <w:rsid w:val="003A49A9"/>
    <w:rsid w:val="003A55FC"/>
    <w:rsid w:val="003A5CE9"/>
    <w:rsid w:val="003B10BC"/>
    <w:rsid w:val="003B3D32"/>
    <w:rsid w:val="003B5424"/>
    <w:rsid w:val="003B5CBF"/>
    <w:rsid w:val="003B6000"/>
    <w:rsid w:val="003C0E46"/>
    <w:rsid w:val="003C23C1"/>
    <w:rsid w:val="003C3F90"/>
    <w:rsid w:val="003C56CD"/>
    <w:rsid w:val="003C59ED"/>
    <w:rsid w:val="003C7112"/>
    <w:rsid w:val="003C7E1D"/>
    <w:rsid w:val="003D78A6"/>
    <w:rsid w:val="003E1717"/>
    <w:rsid w:val="003E1CE1"/>
    <w:rsid w:val="003E3284"/>
    <w:rsid w:val="003E5C95"/>
    <w:rsid w:val="003F4C5D"/>
    <w:rsid w:val="003F4E91"/>
    <w:rsid w:val="003F51A3"/>
    <w:rsid w:val="003F7F62"/>
    <w:rsid w:val="0040061C"/>
    <w:rsid w:val="00402EC6"/>
    <w:rsid w:val="00403137"/>
    <w:rsid w:val="00404287"/>
    <w:rsid w:val="00414A09"/>
    <w:rsid w:val="004255D1"/>
    <w:rsid w:val="004256F8"/>
    <w:rsid w:val="004258EB"/>
    <w:rsid w:val="0043173B"/>
    <w:rsid w:val="004365DE"/>
    <w:rsid w:val="00437F5B"/>
    <w:rsid w:val="004411D1"/>
    <w:rsid w:val="004418FD"/>
    <w:rsid w:val="004420EE"/>
    <w:rsid w:val="00442B51"/>
    <w:rsid w:val="004455A0"/>
    <w:rsid w:val="00447C24"/>
    <w:rsid w:val="00447F07"/>
    <w:rsid w:val="00454470"/>
    <w:rsid w:val="00457FAA"/>
    <w:rsid w:val="004606DF"/>
    <w:rsid w:val="00462C79"/>
    <w:rsid w:val="00462E0E"/>
    <w:rsid w:val="00463622"/>
    <w:rsid w:val="00464836"/>
    <w:rsid w:val="00464898"/>
    <w:rsid w:val="004661BF"/>
    <w:rsid w:val="004822E4"/>
    <w:rsid w:val="004901EB"/>
    <w:rsid w:val="00491157"/>
    <w:rsid w:val="00492213"/>
    <w:rsid w:val="00494EF1"/>
    <w:rsid w:val="00497C80"/>
    <w:rsid w:val="004A190D"/>
    <w:rsid w:val="004A2049"/>
    <w:rsid w:val="004A2754"/>
    <w:rsid w:val="004A61E1"/>
    <w:rsid w:val="004A66BB"/>
    <w:rsid w:val="004B003B"/>
    <w:rsid w:val="004B0CD0"/>
    <w:rsid w:val="004B0F41"/>
    <w:rsid w:val="004B6744"/>
    <w:rsid w:val="004C3614"/>
    <w:rsid w:val="004D3EFE"/>
    <w:rsid w:val="004D5442"/>
    <w:rsid w:val="004D678E"/>
    <w:rsid w:val="004E02A4"/>
    <w:rsid w:val="004E4CBA"/>
    <w:rsid w:val="004E5149"/>
    <w:rsid w:val="004F29EC"/>
    <w:rsid w:val="00506B94"/>
    <w:rsid w:val="00511B28"/>
    <w:rsid w:val="00514617"/>
    <w:rsid w:val="00517322"/>
    <w:rsid w:val="005209D5"/>
    <w:rsid w:val="005223D0"/>
    <w:rsid w:val="00522782"/>
    <w:rsid w:val="00535465"/>
    <w:rsid w:val="00545B4B"/>
    <w:rsid w:val="00550F83"/>
    <w:rsid w:val="00556F39"/>
    <w:rsid w:val="005617DA"/>
    <w:rsid w:val="005627A4"/>
    <w:rsid w:val="00563A84"/>
    <w:rsid w:val="00565047"/>
    <w:rsid w:val="00571849"/>
    <w:rsid w:val="005745D1"/>
    <w:rsid w:val="005759BA"/>
    <w:rsid w:val="005809E4"/>
    <w:rsid w:val="00580ED5"/>
    <w:rsid w:val="00581890"/>
    <w:rsid w:val="005946BA"/>
    <w:rsid w:val="00596615"/>
    <w:rsid w:val="005A4A9C"/>
    <w:rsid w:val="005B212D"/>
    <w:rsid w:val="005B4D27"/>
    <w:rsid w:val="005B4D60"/>
    <w:rsid w:val="005B5A66"/>
    <w:rsid w:val="005B7E17"/>
    <w:rsid w:val="005C195E"/>
    <w:rsid w:val="005C594A"/>
    <w:rsid w:val="005D56B0"/>
    <w:rsid w:val="005D5BE3"/>
    <w:rsid w:val="005D7DF1"/>
    <w:rsid w:val="005E2A3F"/>
    <w:rsid w:val="005E2FA0"/>
    <w:rsid w:val="005E6D8A"/>
    <w:rsid w:val="005F5398"/>
    <w:rsid w:val="005F6CDD"/>
    <w:rsid w:val="006017C4"/>
    <w:rsid w:val="00602124"/>
    <w:rsid w:val="006060C6"/>
    <w:rsid w:val="00606424"/>
    <w:rsid w:val="006103C9"/>
    <w:rsid w:val="00623512"/>
    <w:rsid w:val="00624851"/>
    <w:rsid w:val="0062621F"/>
    <w:rsid w:val="0062639B"/>
    <w:rsid w:val="006272C4"/>
    <w:rsid w:val="006333A2"/>
    <w:rsid w:val="00642AA5"/>
    <w:rsid w:val="00647C06"/>
    <w:rsid w:val="00655E26"/>
    <w:rsid w:val="00656322"/>
    <w:rsid w:val="00657B5B"/>
    <w:rsid w:val="00662FE1"/>
    <w:rsid w:val="006635E2"/>
    <w:rsid w:val="0066508E"/>
    <w:rsid w:val="006709AC"/>
    <w:rsid w:val="00671EFD"/>
    <w:rsid w:val="00673E9F"/>
    <w:rsid w:val="006744F8"/>
    <w:rsid w:val="00677140"/>
    <w:rsid w:val="00677594"/>
    <w:rsid w:val="00680D6E"/>
    <w:rsid w:val="00690CE3"/>
    <w:rsid w:val="0069414A"/>
    <w:rsid w:val="0069690B"/>
    <w:rsid w:val="006A0FB3"/>
    <w:rsid w:val="006A459E"/>
    <w:rsid w:val="006A5D2C"/>
    <w:rsid w:val="006A6CE1"/>
    <w:rsid w:val="006B0AE4"/>
    <w:rsid w:val="006B10BC"/>
    <w:rsid w:val="006B149B"/>
    <w:rsid w:val="006B404C"/>
    <w:rsid w:val="006B7698"/>
    <w:rsid w:val="006C095E"/>
    <w:rsid w:val="006C0A99"/>
    <w:rsid w:val="006C1BE2"/>
    <w:rsid w:val="006C30DE"/>
    <w:rsid w:val="006C360C"/>
    <w:rsid w:val="006C4195"/>
    <w:rsid w:val="006C4F27"/>
    <w:rsid w:val="006C5B99"/>
    <w:rsid w:val="006C6DBC"/>
    <w:rsid w:val="006D0AA6"/>
    <w:rsid w:val="006D12AB"/>
    <w:rsid w:val="006D1979"/>
    <w:rsid w:val="006D47C1"/>
    <w:rsid w:val="006E10B3"/>
    <w:rsid w:val="006E3BE5"/>
    <w:rsid w:val="006E4BD6"/>
    <w:rsid w:val="006F24E5"/>
    <w:rsid w:val="006F52D9"/>
    <w:rsid w:val="006F7A15"/>
    <w:rsid w:val="00701079"/>
    <w:rsid w:val="00702988"/>
    <w:rsid w:val="00704CBA"/>
    <w:rsid w:val="0071097C"/>
    <w:rsid w:val="007211B4"/>
    <w:rsid w:val="00721C4A"/>
    <w:rsid w:val="00721E9D"/>
    <w:rsid w:val="0072274F"/>
    <w:rsid w:val="00722EF1"/>
    <w:rsid w:val="00723CC6"/>
    <w:rsid w:val="00724C6A"/>
    <w:rsid w:val="0072670D"/>
    <w:rsid w:val="00734C9F"/>
    <w:rsid w:val="0073536B"/>
    <w:rsid w:val="00743B5D"/>
    <w:rsid w:val="007468D7"/>
    <w:rsid w:val="00747C3B"/>
    <w:rsid w:val="007516DE"/>
    <w:rsid w:val="00754A66"/>
    <w:rsid w:val="00761028"/>
    <w:rsid w:val="00767214"/>
    <w:rsid w:val="00767263"/>
    <w:rsid w:val="0077032A"/>
    <w:rsid w:val="00771189"/>
    <w:rsid w:val="0078180C"/>
    <w:rsid w:val="00791C32"/>
    <w:rsid w:val="00793953"/>
    <w:rsid w:val="007942A5"/>
    <w:rsid w:val="00797FCC"/>
    <w:rsid w:val="007A00CF"/>
    <w:rsid w:val="007A018E"/>
    <w:rsid w:val="007A1819"/>
    <w:rsid w:val="007A2ACD"/>
    <w:rsid w:val="007A2B23"/>
    <w:rsid w:val="007A421C"/>
    <w:rsid w:val="007A66CB"/>
    <w:rsid w:val="007B6D53"/>
    <w:rsid w:val="007C6CC0"/>
    <w:rsid w:val="007C74C8"/>
    <w:rsid w:val="007C7B9F"/>
    <w:rsid w:val="007D1188"/>
    <w:rsid w:val="007D3791"/>
    <w:rsid w:val="007D4C95"/>
    <w:rsid w:val="007D5DB4"/>
    <w:rsid w:val="007D76EF"/>
    <w:rsid w:val="007E2F7B"/>
    <w:rsid w:val="007E49E4"/>
    <w:rsid w:val="007E7937"/>
    <w:rsid w:val="007E7F27"/>
    <w:rsid w:val="007F08B7"/>
    <w:rsid w:val="007F29C9"/>
    <w:rsid w:val="00804586"/>
    <w:rsid w:val="00804C84"/>
    <w:rsid w:val="00814371"/>
    <w:rsid w:val="0081456F"/>
    <w:rsid w:val="008232D3"/>
    <w:rsid w:val="00826395"/>
    <w:rsid w:val="00827735"/>
    <w:rsid w:val="0083157B"/>
    <w:rsid w:val="00834EEE"/>
    <w:rsid w:val="0083758F"/>
    <w:rsid w:val="00842457"/>
    <w:rsid w:val="0084246F"/>
    <w:rsid w:val="008432DB"/>
    <w:rsid w:val="00843528"/>
    <w:rsid w:val="0085274C"/>
    <w:rsid w:val="00855EBF"/>
    <w:rsid w:val="0085658B"/>
    <w:rsid w:val="00857708"/>
    <w:rsid w:val="00860193"/>
    <w:rsid w:val="00861944"/>
    <w:rsid w:val="008626A9"/>
    <w:rsid w:val="0086745C"/>
    <w:rsid w:val="008775FA"/>
    <w:rsid w:val="00881690"/>
    <w:rsid w:val="008865D2"/>
    <w:rsid w:val="00887E86"/>
    <w:rsid w:val="008936A4"/>
    <w:rsid w:val="00894A00"/>
    <w:rsid w:val="008956B1"/>
    <w:rsid w:val="008A7A8C"/>
    <w:rsid w:val="008B5CD5"/>
    <w:rsid w:val="008C3345"/>
    <w:rsid w:val="008C3E6F"/>
    <w:rsid w:val="008C45C7"/>
    <w:rsid w:val="008C4684"/>
    <w:rsid w:val="008C6364"/>
    <w:rsid w:val="008C6DD7"/>
    <w:rsid w:val="008D1190"/>
    <w:rsid w:val="008D43D6"/>
    <w:rsid w:val="008D46FC"/>
    <w:rsid w:val="008D4C24"/>
    <w:rsid w:val="008D55B0"/>
    <w:rsid w:val="008E2AEC"/>
    <w:rsid w:val="008E391D"/>
    <w:rsid w:val="008E5925"/>
    <w:rsid w:val="008E5E2A"/>
    <w:rsid w:val="008E5E75"/>
    <w:rsid w:val="008E60CE"/>
    <w:rsid w:val="008E6325"/>
    <w:rsid w:val="008E7628"/>
    <w:rsid w:val="008F0D5F"/>
    <w:rsid w:val="008F28EE"/>
    <w:rsid w:val="008F2957"/>
    <w:rsid w:val="008F602E"/>
    <w:rsid w:val="008F7C20"/>
    <w:rsid w:val="00910FF9"/>
    <w:rsid w:val="00913EC0"/>
    <w:rsid w:val="00914492"/>
    <w:rsid w:val="00916A47"/>
    <w:rsid w:val="00920477"/>
    <w:rsid w:val="00920F0A"/>
    <w:rsid w:val="00925C06"/>
    <w:rsid w:val="00927349"/>
    <w:rsid w:val="00931042"/>
    <w:rsid w:val="00931E79"/>
    <w:rsid w:val="00932CAE"/>
    <w:rsid w:val="009354A7"/>
    <w:rsid w:val="00935577"/>
    <w:rsid w:val="00936339"/>
    <w:rsid w:val="0094629B"/>
    <w:rsid w:val="00946AFC"/>
    <w:rsid w:val="0095363E"/>
    <w:rsid w:val="009538F3"/>
    <w:rsid w:val="00954CC7"/>
    <w:rsid w:val="00955053"/>
    <w:rsid w:val="00961931"/>
    <w:rsid w:val="00962192"/>
    <w:rsid w:val="00962B17"/>
    <w:rsid w:val="0096384A"/>
    <w:rsid w:val="00963F51"/>
    <w:rsid w:val="00964087"/>
    <w:rsid w:val="009676D5"/>
    <w:rsid w:val="0097071A"/>
    <w:rsid w:val="0097308C"/>
    <w:rsid w:val="00974207"/>
    <w:rsid w:val="00974815"/>
    <w:rsid w:val="00974E34"/>
    <w:rsid w:val="009769D5"/>
    <w:rsid w:val="00976FA6"/>
    <w:rsid w:val="00980E8F"/>
    <w:rsid w:val="00983523"/>
    <w:rsid w:val="0098622B"/>
    <w:rsid w:val="0099050E"/>
    <w:rsid w:val="009959EA"/>
    <w:rsid w:val="00996EFF"/>
    <w:rsid w:val="00997665"/>
    <w:rsid w:val="00997A9B"/>
    <w:rsid w:val="009A0EB4"/>
    <w:rsid w:val="009A4B12"/>
    <w:rsid w:val="009A6C7E"/>
    <w:rsid w:val="009A73E7"/>
    <w:rsid w:val="009B0BD6"/>
    <w:rsid w:val="009B1CB5"/>
    <w:rsid w:val="009B227C"/>
    <w:rsid w:val="009B676A"/>
    <w:rsid w:val="009B776D"/>
    <w:rsid w:val="009C0112"/>
    <w:rsid w:val="009C335E"/>
    <w:rsid w:val="009C3855"/>
    <w:rsid w:val="009C526E"/>
    <w:rsid w:val="009D3DB7"/>
    <w:rsid w:val="009D4065"/>
    <w:rsid w:val="009D46EE"/>
    <w:rsid w:val="009D5AAD"/>
    <w:rsid w:val="009E288E"/>
    <w:rsid w:val="009E5AF3"/>
    <w:rsid w:val="009E7B5F"/>
    <w:rsid w:val="009F0710"/>
    <w:rsid w:val="009F4C8B"/>
    <w:rsid w:val="009F7E65"/>
    <w:rsid w:val="00A0113A"/>
    <w:rsid w:val="00A13E07"/>
    <w:rsid w:val="00A142B7"/>
    <w:rsid w:val="00A1457F"/>
    <w:rsid w:val="00A177CD"/>
    <w:rsid w:val="00A21187"/>
    <w:rsid w:val="00A252C8"/>
    <w:rsid w:val="00A3120B"/>
    <w:rsid w:val="00A31D8D"/>
    <w:rsid w:val="00A436D1"/>
    <w:rsid w:val="00A43ADE"/>
    <w:rsid w:val="00A531A5"/>
    <w:rsid w:val="00A62F0B"/>
    <w:rsid w:val="00A663E9"/>
    <w:rsid w:val="00A67103"/>
    <w:rsid w:val="00A67531"/>
    <w:rsid w:val="00A67CC8"/>
    <w:rsid w:val="00A718EB"/>
    <w:rsid w:val="00A7380B"/>
    <w:rsid w:val="00A76A80"/>
    <w:rsid w:val="00A76D6F"/>
    <w:rsid w:val="00A8078B"/>
    <w:rsid w:val="00A80A41"/>
    <w:rsid w:val="00A82391"/>
    <w:rsid w:val="00A82DA2"/>
    <w:rsid w:val="00A8433E"/>
    <w:rsid w:val="00A860B6"/>
    <w:rsid w:val="00A93823"/>
    <w:rsid w:val="00AB0E4E"/>
    <w:rsid w:val="00AB18CD"/>
    <w:rsid w:val="00AC4DCF"/>
    <w:rsid w:val="00AD1696"/>
    <w:rsid w:val="00AD2BD6"/>
    <w:rsid w:val="00AD6D30"/>
    <w:rsid w:val="00AF4B6C"/>
    <w:rsid w:val="00AF7D45"/>
    <w:rsid w:val="00AF7E29"/>
    <w:rsid w:val="00B02062"/>
    <w:rsid w:val="00B06AC6"/>
    <w:rsid w:val="00B1069C"/>
    <w:rsid w:val="00B11BBC"/>
    <w:rsid w:val="00B12602"/>
    <w:rsid w:val="00B1521B"/>
    <w:rsid w:val="00B2345F"/>
    <w:rsid w:val="00B248FB"/>
    <w:rsid w:val="00B263F9"/>
    <w:rsid w:val="00B26444"/>
    <w:rsid w:val="00B268E8"/>
    <w:rsid w:val="00B2746F"/>
    <w:rsid w:val="00B3129B"/>
    <w:rsid w:val="00B33010"/>
    <w:rsid w:val="00B34F19"/>
    <w:rsid w:val="00B37F21"/>
    <w:rsid w:val="00B4724F"/>
    <w:rsid w:val="00B477D5"/>
    <w:rsid w:val="00B55E80"/>
    <w:rsid w:val="00B57A30"/>
    <w:rsid w:val="00B60403"/>
    <w:rsid w:val="00B60A57"/>
    <w:rsid w:val="00B66825"/>
    <w:rsid w:val="00B821D7"/>
    <w:rsid w:val="00B95BE6"/>
    <w:rsid w:val="00B966CE"/>
    <w:rsid w:val="00B97399"/>
    <w:rsid w:val="00BA51EB"/>
    <w:rsid w:val="00BA52C2"/>
    <w:rsid w:val="00BA5847"/>
    <w:rsid w:val="00BA6988"/>
    <w:rsid w:val="00BB7A22"/>
    <w:rsid w:val="00BC0193"/>
    <w:rsid w:val="00BD01C4"/>
    <w:rsid w:val="00BD12B2"/>
    <w:rsid w:val="00BE173B"/>
    <w:rsid w:val="00BE24A8"/>
    <w:rsid w:val="00BE5F91"/>
    <w:rsid w:val="00BE6B80"/>
    <w:rsid w:val="00BF1BBB"/>
    <w:rsid w:val="00BF3123"/>
    <w:rsid w:val="00BF6DE7"/>
    <w:rsid w:val="00BF73E5"/>
    <w:rsid w:val="00BF78A4"/>
    <w:rsid w:val="00C013A0"/>
    <w:rsid w:val="00C044D5"/>
    <w:rsid w:val="00C138E1"/>
    <w:rsid w:val="00C15884"/>
    <w:rsid w:val="00C1677D"/>
    <w:rsid w:val="00C23E8E"/>
    <w:rsid w:val="00C246C3"/>
    <w:rsid w:val="00C25359"/>
    <w:rsid w:val="00C30050"/>
    <w:rsid w:val="00C32358"/>
    <w:rsid w:val="00C32F63"/>
    <w:rsid w:val="00C33433"/>
    <w:rsid w:val="00C36F8C"/>
    <w:rsid w:val="00C41D1A"/>
    <w:rsid w:val="00C439AF"/>
    <w:rsid w:val="00C45E55"/>
    <w:rsid w:val="00C53395"/>
    <w:rsid w:val="00C544B9"/>
    <w:rsid w:val="00C57B46"/>
    <w:rsid w:val="00C57EA8"/>
    <w:rsid w:val="00C63262"/>
    <w:rsid w:val="00C6444F"/>
    <w:rsid w:val="00C651E4"/>
    <w:rsid w:val="00C65854"/>
    <w:rsid w:val="00C66AB8"/>
    <w:rsid w:val="00C67732"/>
    <w:rsid w:val="00C73166"/>
    <w:rsid w:val="00C775F7"/>
    <w:rsid w:val="00C8344C"/>
    <w:rsid w:val="00C84D2F"/>
    <w:rsid w:val="00C85960"/>
    <w:rsid w:val="00C90728"/>
    <w:rsid w:val="00C92633"/>
    <w:rsid w:val="00C963D6"/>
    <w:rsid w:val="00CA7AC9"/>
    <w:rsid w:val="00CC0CFE"/>
    <w:rsid w:val="00CC2DEF"/>
    <w:rsid w:val="00CC39FB"/>
    <w:rsid w:val="00CD23F8"/>
    <w:rsid w:val="00CD27F5"/>
    <w:rsid w:val="00CE12E2"/>
    <w:rsid w:val="00CE69D4"/>
    <w:rsid w:val="00CE71DE"/>
    <w:rsid w:val="00CF2BEC"/>
    <w:rsid w:val="00CF3D56"/>
    <w:rsid w:val="00CF6152"/>
    <w:rsid w:val="00CF6BFB"/>
    <w:rsid w:val="00CF723F"/>
    <w:rsid w:val="00CF7E39"/>
    <w:rsid w:val="00CF7E74"/>
    <w:rsid w:val="00D03CF8"/>
    <w:rsid w:val="00D0477A"/>
    <w:rsid w:val="00D06E95"/>
    <w:rsid w:val="00D12627"/>
    <w:rsid w:val="00D129D0"/>
    <w:rsid w:val="00D1671A"/>
    <w:rsid w:val="00D17DA8"/>
    <w:rsid w:val="00D25B9D"/>
    <w:rsid w:val="00D3033B"/>
    <w:rsid w:val="00D31D59"/>
    <w:rsid w:val="00D33167"/>
    <w:rsid w:val="00D3337C"/>
    <w:rsid w:val="00D35F59"/>
    <w:rsid w:val="00D36076"/>
    <w:rsid w:val="00D42E65"/>
    <w:rsid w:val="00D45A19"/>
    <w:rsid w:val="00D4668B"/>
    <w:rsid w:val="00D53743"/>
    <w:rsid w:val="00D6426C"/>
    <w:rsid w:val="00D64AD6"/>
    <w:rsid w:val="00D65946"/>
    <w:rsid w:val="00D70D1A"/>
    <w:rsid w:val="00D71541"/>
    <w:rsid w:val="00D73116"/>
    <w:rsid w:val="00D745F7"/>
    <w:rsid w:val="00D77FA9"/>
    <w:rsid w:val="00D83B90"/>
    <w:rsid w:val="00D92C65"/>
    <w:rsid w:val="00D92FFC"/>
    <w:rsid w:val="00D93AB5"/>
    <w:rsid w:val="00DA18BB"/>
    <w:rsid w:val="00DA4307"/>
    <w:rsid w:val="00DA4FF2"/>
    <w:rsid w:val="00DA6533"/>
    <w:rsid w:val="00DA6C61"/>
    <w:rsid w:val="00DB1AC2"/>
    <w:rsid w:val="00DB28D7"/>
    <w:rsid w:val="00DB54D7"/>
    <w:rsid w:val="00DC1501"/>
    <w:rsid w:val="00DC3EBB"/>
    <w:rsid w:val="00DC5142"/>
    <w:rsid w:val="00DC591D"/>
    <w:rsid w:val="00DC5A12"/>
    <w:rsid w:val="00DC68EA"/>
    <w:rsid w:val="00DD4875"/>
    <w:rsid w:val="00DD6706"/>
    <w:rsid w:val="00DD7B5D"/>
    <w:rsid w:val="00DE07BD"/>
    <w:rsid w:val="00DE3E68"/>
    <w:rsid w:val="00DE457E"/>
    <w:rsid w:val="00DE5EA4"/>
    <w:rsid w:val="00DF2E5E"/>
    <w:rsid w:val="00DF4986"/>
    <w:rsid w:val="00E0070C"/>
    <w:rsid w:val="00E019A2"/>
    <w:rsid w:val="00E027B6"/>
    <w:rsid w:val="00E03F18"/>
    <w:rsid w:val="00E0561D"/>
    <w:rsid w:val="00E20CAC"/>
    <w:rsid w:val="00E21917"/>
    <w:rsid w:val="00E23E11"/>
    <w:rsid w:val="00E24409"/>
    <w:rsid w:val="00E2467A"/>
    <w:rsid w:val="00E263FF"/>
    <w:rsid w:val="00E27DF0"/>
    <w:rsid w:val="00E314F6"/>
    <w:rsid w:val="00E32099"/>
    <w:rsid w:val="00E34D04"/>
    <w:rsid w:val="00E372CD"/>
    <w:rsid w:val="00E37D58"/>
    <w:rsid w:val="00E418FC"/>
    <w:rsid w:val="00E41F16"/>
    <w:rsid w:val="00E459BB"/>
    <w:rsid w:val="00E5044B"/>
    <w:rsid w:val="00E552DC"/>
    <w:rsid w:val="00E55ECC"/>
    <w:rsid w:val="00E61779"/>
    <w:rsid w:val="00E66123"/>
    <w:rsid w:val="00E669C7"/>
    <w:rsid w:val="00E74442"/>
    <w:rsid w:val="00E7492A"/>
    <w:rsid w:val="00E75212"/>
    <w:rsid w:val="00E85736"/>
    <w:rsid w:val="00E902DC"/>
    <w:rsid w:val="00E90800"/>
    <w:rsid w:val="00E90D35"/>
    <w:rsid w:val="00E91A0A"/>
    <w:rsid w:val="00E93A54"/>
    <w:rsid w:val="00E96F28"/>
    <w:rsid w:val="00E972F5"/>
    <w:rsid w:val="00EA104C"/>
    <w:rsid w:val="00EA1636"/>
    <w:rsid w:val="00EA19D9"/>
    <w:rsid w:val="00EB0294"/>
    <w:rsid w:val="00EB0AD0"/>
    <w:rsid w:val="00EB76DE"/>
    <w:rsid w:val="00EC1BE9"/>
    <w:rsid w:val="00EC1F89"/>
    <w:rsid w:val="00EC37C1"/>
    <w:rsid w:val="00ED3F47"/>
    <w:rsid w:val="00EE1FF1"/>
    <w:rsid w:val="00EE3328"/>
    <w:rsid w:val="00EE4A2A"/>
    <w:rsid w:val="00EE6A1D"/>
    <w:rsid w:val="00EF039F"/>
    <w:rsid w:val="00EF0DC4"/>
    <w:rsid w:val="00EF2C66"/>
    <w:rsid w:val="00EF665A"/>
    <w:rsid w:val="00EF6856"/>
    <w:rsid w:val="00F025F4"/>
    <w:rsid w:val="00F05A15"/>
    <w:rsid w:val="00F06214"/>
    <w:rsid w:val="00F11282"/>
    <w:rsid w:val="00F1209B"/>
    <w:rsid w:val="00F1387E"/>
    <w:rsid w:val="00F207FB"/>
    <w:rsid w:val="00F22F24"/>
    <w:rsid w:val="00F2512F"/>
    <w:rsid w:val="00F31BF5"/>
    <w:rsid w:val="00F31EB4"/>
    <w:rsid w:val="00F46DBE"/>
    <w:rsid w:val="00F473AF"/>
    <w:rsid w:val="00F4755B"/>
    <w:rsid w:val="00F47941"/>
    <w:rsid w:val="00F52E9B"/>
    <w:rsid w:val="00F5427D"/>
    <w:rsid w:val="00F618DC"/>
    <w:rsid w:val="00F61B76"/>
    <w:rsid w:val="00F62E85"/>
    <w:rsid w:val="00F71F9A"/>
    <w:rsid w:val="00F7308C"/>
    <w:rsid w:val="00F73D26"/>
    <w:rsid w:val="00F7536C"/>
    <w:rsid w:val="00F81DEE"/>
    <w:rsid w:val="00F82091"/>
    <w:rsid w:val="00F8498C"/>
    <w:rsid w:val="00F84E9F"/>
    <w:rsid w:val="00F94B42"/>
    <w:rsid w:val="00F95EC5"/>
    <w:rsid w:val="00FA0EFB"/>
    <w:rsid w:val="00FA4D2A"/>
    <w:rsid w:val="00FB695E"/>
    <w:rsid w:val="00FC057F"/>
    <w:rsid w:val="00FC211F"/>
    <w:rsid w:val="00FC4714"/>
    <w:rsid w:val="00FC5B19"/>
    <w:rsid w:val="00FC7AD3"/>
    <w:rsid w:val="00FD611A"/>
    <w:rsid w:val="00FD6401"/>
    <w:rsid w:val="00FE2841"/>
    <w:rsid w:val="00FE2F33"/>
    <w:rsid w:val="00FE741D"/>
    <w:rsid w:val="00FF05AA"/>
    <w:rsid w:val="00FF0F91"/>
    <w:rsid w:val="00FF4EA4"/>
    <w:rsid w:val="00FF6C14"/>
    <w:rsid w:val="0E85C6EA"/>
    <w:rsid w:val="28E8917A"/>
    <w:rsid w:val="317987A9"/>
    <w:rsid w:val="650CF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C5570"/>
  <w15:chartTrackingRefBased/>
  <w15:docId w15:val="{348B3F97-5EDF-49FF-B881-A095C9A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2"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8B"/>
    <w:pPr>
      <w:jc w:val="both"/>
    </w:pPr>
    <w:rPr>
      <w:rFonts w:ascii="Arial" w:hAnsi="Arial"/>
      <w:sz w:val="22"/>
      <w:szCs w:val="24"/>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936339"/>
    <w:pPr>
      <w:keepNext/>
      <w:numPr>
        <w:numId w:val="15"/>
      </w:numPr>
      <w:jc w:val="left"/>
      <w:outlineLvl w:val="0"/>
    </w:pPr>
    <w:rPr>
      <w:rFonts w:eastAsia="Calibri" w:cs="Arial"/>
      <w:szCs w:val="22"/>
      <w:u w:val="single"/>
    </w:rPr>
  </w:style>
  <w:style w:type="paragraph" w:styleId="Heading2">
    <w:name w:val="heading 2"/>
    <w:basedOn w:val="Normal"/>
    <w:next w:val="Normal"/>
    <w:link w:val="Heading2Char"/>
    <w:uiPriority w:val="2"/>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autoSpaceDE w:val="0"/>
      <w:autoSpaceDN w:val="0"/>
      <w:adjustRightInd w:val="0"/>
      <w:spacing w:line="240" w:lineRule="atLeast"/>
      <w:outlineLvl w:val="1"/>
    </w:pPr>
    <w:rPr>
      <w:color w:val="000000"/>
      <w:szCs w:val="22"/>
      <w:u w:val="single"/>
    </w:rPr>
  </w:style>
  <w:style w:type="paragraph" w:styleId="Heading3">
    <w:name w:val="heading 3"/>
    <w:basedOn w:val="Normal"/>
    <w:next w:val="Normal"/>
    <w:link w:val="Heading3Char"/>
    <w:uiPriority w:val="2"/>
    <w:qFormat/>
    <w:pPr>
      <w:keepNext/>
      <w:autoSpaceDE w:val="0"/>
      <w:autoSpaceDN w:val="0"/>
      <w:adjustRightInd w:val="0"/>
      <w:spacing w:line="240" w:lineRule="atLeast"/>
      <w:ind w:left="144" w:firstLine="576"/>
      <w:outlineLvl w:val="2"/>
    </w:pPr>
    <w:rPr>
      <w:color w:val="000000"/>
      <w:szCs w:val="22"/>
      <w:u w:val="single"/>
    </w:rPr>
  </w:style>
  <w:style w:type="paragraph" w:styleId="Heading4">
    <w:name w:val="heading 4"/>
    <w:basedOn w:val="Normal"/>
    <w:next w:val="Normal"/>
    <w:link w:val="Heading4Char"/>
    <w:uiPriority w:val="2"/>
    <w:qFormat/>
    <w:pPr>
      <w:keepNext/>
      <w:autoSpaceDE w:val="0"/>
      <w:autoSpaceDN w:val="0"/>
      <w:adjustRightInd w:val="0"/>
      <w:spacing w:line="240" w:lineRule="atLeast"/>
      <w:jc w:val="center"/>
      <w:outlineLvl w:val="3"/>
    </w:pPr>
    <w:rPr>
      <w:b/>
      <w:bCs/>
      <w:color w:val="000000"/>
      <w:szCs w:val="22"/>
    </w:rPr>
  </w:style>
  <w:style w:type="paragraph" w:styleId="Heading5">
    <w:name w:val="heading 5"/>
    <w:basedOn w:val="Normal"/>
    <w:next w:val="Normal"/>
    <w:link w:val="Heading5Char"/>
    <w:uiPriority w:val="2"/>
    <w:qFormat/>
    <w:pPr>
      <w:keepNext/>
      <w:numPr>
        <w:numId w:val="2"/>
      </w:numPr>
      <w:autoSpaceDE w:val="0"/>
      <w:autoSpaceDN w:val="0"/>
      <w:adjustRightInd w:val="0"/>
      <w:outlineLvl w:val="4"/>
    </w:pPr>
    <w:rPr>
      <w:rFonts w:cs="Arial"/>
      <w:color w:val="000000"/>
      <w:szCs w:val="22"/>
      <w:u w:val="single"/>
    </w:rPr>
  </w:style>
  <w:style w:type="paragraph" w:styleId="Heading6">
    <w:name w:val="heading 6"/>
    <w:basedOn w:val="Normal"/>
    <w:next w:val="Normal"/>
    <w:link w:val="Heading6Char"/>
    <w:uiPriority w:val="2"/>
    <w:qFormat/>
    <w:pPr>
      <w:keepNext/>
      <w:spacing w:line="240" w:lineRule="atLeast"/>
      <w:outlineLvl w:val="5"/>
    </w:pPr>
    <w:rPr>
      <w:b/>
      <w:bCs/>
      <w:snapToGrid w:val="0"/>
      <w:color w:val="000000"/>
      <w:u w:val="single"/>
    </w:rPr>
  </w:style>
  <w:style w:type="paragraph" w:styleId="Heading7">
    <w:name w:val="heading 7"/>
    <w:basedOn w:val="Normal"/>
    <w:next w:val="Normal"/>
    <w:link w:val="Heading7Char"/>
    <w:uiPriority w:val="2"/>
    <w:qFormat/>
    <w:pPr>
      <w:keepNext/>
      <w:widowControl w:val="0"/>
      <w:autoSpaceDE w:val="0"/>
      <w:autoSpaceDN w:val="0"/>
      <w:adjustRightInd w:val="0"/>
      <w:jc w:val="center"/>
      <w:outlineLvl w:val="6"/>
    </w:pPr>
    <w:rPr>
      <w:rFonts w:cs="Arial"/>
      <w:b/>
      <w:bCs/>
      <w:color w:val="FF0000"/>
      <w:szCs w:val="22"/>
    </w:rPr>
  </w:style>
  <w:style w:type="paragraph" w:styleId="Heading8">
    <w:name w:val="heading 8"/>
    <w:basedOn w:val="Normal"/>
    <w:next w:val="Normal"/>
    <w:link w:val="Heading8Char"/>
    <w:uiPriority w:val="2"/>
    <w:qFormat/>
    <w:pPr>
      <w:keepNext/>
      <w:widowControl w:val="0"/>
      <w:autoSpaceDE w:val="0"/>
      <w:autoSpaceDN w:val="0"/>
      <w:adjustRightInd w:val="0"/>
      <w:jc w:val="center"/>
      <w:outlineLvl w:val="7"/>
    </w:pPr>
    <w:rPr>
      <w:rFonts w:cs="Arial"/>
      <w:b/>
      <w:bCs/>
      <w:color w:val="FF0000"/>
      <w:szCs w:val="22"/>
      <w:u w:val="single"/>
    </w:rPr>
  </w:style>
  <w:style w:type="paragraph" w:styleId="Heading9">
    <w:name w:val="heading 9"/>
    <w:basedOn w:val="Normal"/>
    <w:next w:val="Normal"/>
    <w:link w:val="Heading9Char"/>
    <w:uiPriority w:val="2"/>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pPr>
      <w:autoSpaceDE w:val="0"/>
      <w:autoSpaceDN w:val="0"/>
      <w:adjustRightInd w:val="0"/>
    </w:pPr>
    <w:rPr>
      <w:color w:val="000000"/>
      <w:sz w:val="20"/>
    </w:rPr>
  </w:style>
  <w:style w:type="paragraph" w:styleId="List">
    <w:name w:val="List"/>
    <w:basedOn w:val="Normal"/>
    <w:uiPriority w:val="2"/>
    <w:semiHidden/>
    <w:pPr>
      <w:ind w:left="360" w:hanging="360"/>
    </w:pPr>
  </w:style>
  <w:style w:type="paragraph" w:customStyle="1" w:styleId="TableText">
    <w:name w:val="Table Text"/>
    <w:rPr>
      <w:snapToGrid w:val="0"/>
      <w:color w:val="000000"/>
      <w:sz w:val="24"/>
    </w:rPr>
  </w:style>
  <w:style w:type="paragraph" w:styleId="Header">
    <w:name w:val="header"/>
    <w:aliases w:val="Style 10"/>
    <w:basedOn w:val="Normal"/>
    <w:link w:val="HeaderChar"/>
    <w:uiPriority w:val="2"/>
    <w:pPr>
      <w:tabs>
        <w:tab w:val="center" w:pos="4320"/>
        <w:tab w:val="right" w:pos="8640"/>
      </w:tabs>
    </w:pPr>
  </w:style>
  <w:style w:type="paragraph" w:styleId="DocumentMap">
    <w:name w:val="Document Map"/>
    <w:basedOn w:val="Normal"/>
    <w:link w:val="DocumentMapChar"/>
    <w:uiPriority w:val="2"/>
    <w:semiHidden/>
    <w:pPr>
      <w:shd w:val="clear" w:color="auto" w:fill="000080"/>
    </w:pPr>
    <w:rPr>
      <w:rFonts w:ascii="Tahoma" w:hAnsi="Tahoma" w:cs="Tahoma"/>
    </w:rPr>
  </w:style>
  <w:style w:type="paragraph" w:styleId="BodyTextIndent">
    <w:name w:val="Body Text Indent"/>
    <w:basedOn w:val="Normal"/>
    <w:link w:val="BodyTextIndentChar1"/>
    <w:uiPriority w:val="2"/>
    <w:semiHidden/>
    <w:pPr>
      <w:autoSpaceDE w:val="0"/>
      <w:autoSpaceDN w:val="0"/>
      <w:adjustRightInd w:val="0"/>
      <w:spacing w:line="240" w:lineRule="atLeast"/>
      <w:ind w:left="1440" w:hanging="720"/>
    </w:pPr>
    <w:rPr>
      <w:color w:val="000000"/>
      <w:szCs w:val="22"/>
    </w:rPr>
  </w:style>
  <w:style w:type="paragraph" w:styleId="BodyText2">
    <w:name w:val="Body Text 2"/>
    <w:basedOn w:val="Normal"/>
    <w:link w:val="BodyText2Char"/>
    <w:uiPriority w:val="2"/>
    <w:semiHidden/>
    <w:pPr>
      <w:tabs>
        <w:tab w:val="left" w:pos="34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autoSpaceDE w:val="0"/>
      <w:autoSpaceDN w:val="0"/>
      <w:adjustRightInd w:val="0"/>
      <w:spacing w:line="240" w:lineRule="atLeast"/>
    </w:pPr>
    <w:rPr>
      <w:color w:val="000000"/>
      <w:szCs w:val="22"/>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Footer">
    <w:name w:val="footer"/>
    <w:basedOn w:val="Normal"/>
    <w:uiPriority w:val="99"/>
    <w:pPr>
      <w:tabs>
        <w:tab w:val="center" w:pos="4320"/>
        <w:tab w:val="right" w:pos="8640"/>
      </w:tabs>
    </w:pPr>
  </w:style>
  <w:style w:type="paragraph" w:styleId="Subtitle">
    <w:name w:val="Subtitle"/>
    <w:basedOn w:val="Normal"/>
    <w:link w:val="Sub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pPr>
    <w:rPr>
      <w:rFonts w:cs="Arial"/>
      <w:color w:val="000000"/>
      <w:szCs w:val="22"/>
      <w:u w:val="single"/>
    </w:rPr>
  </w:style>
  <w:style w:type="paragraph" w:customStyle="1" w:styleId="Style1">
    <w:name w:val="Style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character" w:styleId="PageNumber">
    <w:name w:val="page number"/>
    <w:basedOn w:val="DefaultParagraphFont"/>
    <w:semiHidden/>
  </w:style>
  <w:style w:type="paragraph" w:styleId="BodyText3">
    <w:name w:val="Body Text 3"/>
    <w:basedOn w:val="Normal"/>
    <w:link w:val="BodyText3Char"/>
    <w:uiPriority w:val="2"/>
    <w:semiHidden/>
    <w:pPr>
      <w:spacing w:line="240" w:lineRule="atLeast"/>
    </w:pPr>
    <w:rPr>
      <w:snapToGrid w:val="0"/>
      <w:color w:val="FF0000"/>
    </w:rPr>
  </w:style>
  <w:style w:type="paragraph" w:styleId="NormalWeb">
    <w:name w:val="Normal (Web)"/>
    <w:basedOn w:val="Normal"/>
    <w:semiHidden/>
    <w:pPr>
      <w:spacing w:before="100" w:beforeAutospacing="1" w:after="100" w:afterAutospacing="1"/>
    </w:pPr>
    <w:rPr>
      <w:sz w:val="16"/>
      <w:szCs w:val="16"/>
    </w:rPr>
  </w:style>
  <w:style w:type="paragraph" w:customStyle="1" w:styleId="Default">
    <w:name w:val="Default"/>
    <w:link w:val="DefaultChar"/>
    <w:uiPriority w:val="2"/>
    <w:pPr>
      <w:widowControl w:val="0"/>
      <w:autoSpaceDE w:val="0"/>
      <w:autoSpaceDN w:val="0"/>
      <w:adjustRightInd w:val="0"/>
    </w:pPr>
    <w:rPr>
      <w:color w:val="000000"/>
      <w:sz w:val="24"/>
      <w:szCs w:val="24"/>
    </w:rPr>
  </w:style>
  <w:style w:type="paragraph" w:customStyle="1" w:styleId="CM13">
    <w:name w:val="CM13"/>
    <w:basedOn w:val="Default"/>
    <w:next w:val="Default"/>
    <w:uiPriority w:val="2"/>
    <w:pPr>
      <w:spacing w:after="295"/>
    </w:pPr>
    <w:rPr>
      <w:color w:val="auto"/>
    </w:rPr>
  </w:style>
  <w:style w:type="paragraph" w:customStyle="1" w:styleId="CM8">
    <w:name w:val="CM8"/>
    <w:basedOn w:val="Default"/>
    <w:next w:val="Default"/>
    <w:rPr>
      <w:color w:val="auto"/>
    </w:rPr>
  </w:style>
  <w:style w:type="paragraph" w:customStyle="1" w:styleId="CM9">
    <w:name w:val="CM9"/>
    <w:basedOn w:val="Default"/>
    <w:next w:val="Default"/>
    <w:rPr>
      <w:color w:val="auto"/>
    </w:rPr>
  </w:style>
  <w:style w:type="character" w:customStyle="1" w:styleId="CM13Char">
    <w:name w:val="CM13 Char"/>
    <w:uiPriority w:val="2"/>
    <w:rPr>
      <w:color w:val="000000"/>
      <w:sz w:val="24"/>
      <w:szCs w:val="24"/>
      <w:lang w:val="en-US" w:eastAsia="en-US" w:bidi="ar-SA"/>
    </w:rPr>
  </w:style>
  <w:style w:type="paragraph" w:styleId="BalloonText">
    <w:name w:val="Balloon Text"/>
    <w:basedOn w:val="Normal"/>
    <w:uiPriority w:val="2"/>
    <w:semiHidden/>
    <w:unhideWhenUsed/>
    <w:rPr>
      <w:rFonts w:ascii="Tahoma" w:hAnsi="Tahoma" w:cs="Tahoma"/>
      <w:sz w:val="16"/>
      <w:szCs w:val="16"/>
    </w:rPr>
  </w:style>
  <w:style w:type="character" w:customStyle="1" w:styleId="BalloonTextChar">
    <w:name w:val="Balloon Text Char"/>
    <w:uiPriority w:val="2"/>
    <w:semiHidden/>
    <w:rPr>
      <w:rFonts w:ascii="Tahoma" w:hAnsi="Tahoma" w:cs="Tahoma"/>
      <w:sz w:val="16"/>
      <w:szCs w:val="16"/>
    </w:rPr>
  </w:style>
  <w:style w:type="character" w:customStyle="1" w:styleId="FooterChar">
    <w:name w:val="Footer Char"/>
    <w:uiPriority w:val="99"/>
    <w:rPr>
      <w:sz w:val="24"/>
      <w:szCs w:val="24"/>
    </w:rPr>
  </w:style>
  <w:style w:type="character" w:customStyle="1" w:styleId="HeaderChar">
    <w:name w:val="Header Char"/>
    <w:aliases w:val="Style 10 Char"/>
    <w:link w:val="Header"/>
    <w:uiPriority w:val="2"/>
    <w:rsid w:val="000A4E0C"/>
    <w:rPr>
      <w:sz w:val="24"/>
      <w:szCs w:val="24"/>
    </w:rPr>
  </w:style>
  <w:style w:type="character" w:styleId="FootnoteReference">
    <w:name w:val="footnote reference"/>
    <w:semiHidden/>
    <w:rsid w:val="000138DA"/>
  </w:style>
  <w:style w:type="paragraph" w:styleId="ListParagraph">
    <w:name w:val="List Paragraph"/>
    <w:basedOn w:val="Normal"/>
    <w:uiPriority w:val="34"/>
    <w:qFormat/>
    <w:rsid w:val="000A12E9"/>
    <w:pPr>
      <w:ind w:left="720"/>
      <w:contextualSpacing/>
    </w:pPr>
  </w:style>
  <w:style w:type="table" w:styleId="TableGrid">
    <w:name w:val="Table Grid"/>
    <w:basedOn w:val="TableNormal"/>
    <w:uiPriority w:val="59"/>
    <w:rsid w:val="001315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B0F41"/>
    <w:pPr>
      <w:tabs>
        <w:tab w:val="left" w:pos="720"/>
        <w:tab w:val="right" w:pos="9360"/>
      </w:tabs>
      <w:ind w:left="720" w:right="432" w:hanging="720"/>
    </w:pPr>
  </w:style>
  <w:style w:type="character" w:customStyle="1" w:styleId="BodyTextChar">
    <w:name w:val="Body Text Char"/>
    <w:link w:val="BodyText"/>
    <w:uiPriority w:val="2"/>
    <w:semiHidden/>
    <w:rsid w:val="003842F0"/>
    <w:rPr>
      <w:rFonts w:ascii="Arial" w:hAnsi="Arial"/>
      <w:color w:val="000000"/>
      <w:szCs w:val="24"/>
    </w:rPr>
  </w:style>
  <w:style w:type="paragraph" w:customStyle="1" w:styleId="Number">
    <w:name w:val="Number"/>
    <w:basedOn w:val="Normal"/>
    <w:link w:val="NumberChar"/>
    <w:qFormat/>
    <w:rsid w:val="00315F58"/>
    <w:pPr>
      <w:widowControl w:val="0"/>
      <w:tabs>
        <w:tab w:val="left" w:pos="2160"/>
      </w:tabs>
      <w:autoSpaceDE w:val="0"/>
      <w:autoSpaceDN w:val="0"/>
      <w:adjustRightInd w:val="0"/>
      <w:ind w:left="720"/>
    </w:pPr>
    <w:rPr>
      <w:color w:val="000000"/>
      <w:szCs w:val="22"/>
    </w:rPr>
  </w:style>
  <w:style w:type="paragraph" w:customStyle="1" w:styleId="Description">
    <w:name w:val="Description"/>
    <w:basedOn w:val="Normal"/>
    <w:link w:val="DescriptionChar"/>
    <w:qFormat/>
    <w:rsid w:val="00315F58"/>
    <w:pPr>
      <w:widowControl w:val="0"/>
      <w:autoSpaceDE w:val="0"/>
      <w:autoSpaceDN w:val="0"/>
      <w:adjustRightInd w:val="0"/>
      <w:ind w:left="2160"/>
    </w:pPr>
    <w:rPr>
      <w:color w:val="000000"/>
      <w:szCs w:val="22"/>
    </w:rPr>
  </w:style>
  <w:style w:type="character" w:customStyle="1" w:styleId="NumberChar">
    <w:name w:val="Number Char"/>
    <w:link w:val="Number"/>
    <w:rsid w:val="00315F58"/>
    <w:rPr>
      <w:rFonts w:ascii="Arial" w:hAnsi="Arial"/>
      <w:color w:val="000000"/>
      <w:sz w:val="22"/>
      <w:szCs w:val="22"/>
    </w:rPr>
  </w:style>
  <w:style w:type="character" w:customStyle="1" w:styleId="DescriptionChar">
    <w:name w:val="Description Char"/>
    <w:link w:val="Description"/>
    <w:rsid w:val="00315F58"/>
    <w:rPr>
      <w:rFonts w:ascii="Arial" w:hAnsi="Arial"/>
      <w:color w:val="000000"/>
      <w:sz w:val="22"/>
      <w:szCs w:val="22"/>
    </w:rPr>
  </w:style>
  <w:style w:type="character" w:customStyle="1" w:styleId="Heading6Char">
    <w:name w:val="Heading 6 Char"/>
    <w:link w:val="Heading6"/>
    <w:uiPriority w:val="2"/>
    <w:rsid w:val="00623512"/>
    <w:rPr>
      <w:rFonts w:ascii="Arial" w:hAnsi="Arial"/>
      <w:b/>
      <w:bCs/>
      <w:snapToGrid w:val="0"/>
      <w:color w:val="000000"/>
      <w:sz w:val="22"/>
      <w:szCs w:val="24"/>
      <w:u w:val="single"/>
    </w:rPr>
  </w:style>
  <w:style w:type="character" w:customStyle="1" w:styleId="BodyTextIndentChar">
    <w:name w:val="Body Text Indent Char"/>
    <w:uiPriority w:val="2"/>
    <w:semiHidden/>
    <w:rsid w:val="00623512"/>
    <w:rPr>
      <w:rFonts w:ascii="Arial" w:hAnsi="Arial"/>
      <w:sz w:val="22"/>
      <w:szCs w:val="24"/>
    </w:rPr>
  </w:style>
  <w:style w:type="character" w:customStyle="1" w:styleId="BodyText3Char">
    <w:name w:val="Body Text 3 Char"/>
    <w:link w:val="BodyText3"/>
    <w:uiPriority w:val="2"/>
    <w:semiHidden/>
    <w:rsid w:val="00623512"/>
    <w:rPr>
      <w:rFonts w:ascii="Arial" w:hAnsi="Arial"/>
      <w:snapToGrid w:val="0"/>
      <w:color w:val="FF0000"/>
      <w:sz w:val="22"/>
      <w:szCs w:val="24"/>
    </w:rPr>
  </w:style>
  <w:style w:type="paragraph" w:styleId="BodyTextIndent2">
    <w:name w:val="Body Text Indent 2"/>
    <w:basedOn w:val="Normal"/>
    <w:link w:val="BodyTextIndent2Char"/>
    <w:uiPriority w:val="2"/>
    <w:unhideWhenUsed/>
    <w:rsid w:val="00623512"/>
    <w:pPr>
      <w:spacing w:after="120" w:line="480" w:lineRule="auto"/>
      <w:ind w:left="360"/>
    </w:pPr>
  </w:style>
  <w:style w:type="character" w:customStyle="1" w:styleId="BodyTextIndent2Char">
    <w:name w:val="Body Text Indent 2 Char"/>
    <w:link w:val="BodyTextIndent2"/>
    <w:uiPriority w:val="2"/>
    <w:rsid w:val="00623512"/>
    <w:rPr>
      <w:rFonts w:ascii="Arial" w:hAnsi="Arial"/>
      <w:sz w:val="22"/>
      <w:szCs w:val="24"/>
    </w:rPr>
  </w:style>
  <w:style w:type="paragraph" w:customStyle="1" w:styleId="SectionHeader">
    <w:name w:val="Section Header"/>
    <w:autoRedefine/>
    <w:rsid w:val="00623512"/>
    <w:pPr>
      <w:jc w:val="both"/>
    </w:pPr>
    <w:rPr>
      <w:b/>
      <w:noProof/>
      <w:sz w:val="22"/>
    </w:rPr>
  </w:style>
  <w:style w:type="paragraph" w:customStyle="1" w:styleId="Body">
    <w:name w:val="Body"/>
    <w:uiPriority w:val="2"/>
    <w:rsid w:val="0062351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uiPriority w:val="2"/>
    <w:semiHidden/>
    <w:rsid w:val="00623512"/>
    <w:rPr>
      <w:rFonts w:ascii="Arial" w:hAnsi="Arial"/>
      <w:color w:val="000000"/>
      <w:sz w:val="22"/>
      <w:szCs w:val="22"/>
    </w:rPr>
  </w:style>
  <w:style w:type="table" w:customStyle="1" w:styleId="TableGrid1">
    <w:name w:val="Table Grid1"/>
    <w:basedOn w:val="TableNormal"/>
    <w:next w:val="TableGrid"/>
    <w:uiPriority w:val="59"/>
    <w:rsid w:val="0062351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2"/>
    <w:rsid w:val="00623512"/>
    <w:rPr>
      <w:rFonts w:ascii="Arial" w:hAnsi="Arial"/>
      <w:color w:val="000000"/>
      <w:sz w:val="22"/>
      <w:szCs w:val="22"/>
      <w:u w:val="single"/>
    </w:rPr>
  </w:style>
  <w:style w:type="character" w:customStyle="1" w:styleId="Heading4Char">
    <w:name w:val="Heading 4 Char"/>
    <w:link w:val="Heading4"/>
    <w:uiPriority w:val="2"/>
    <w:rsid w:val="00623512"/>
    <w:rPr>
      <w:rFonts w:ascii="Arial" w:hAnsi="Arial"/>
      <w:b/>
      <w:bCs/>
      <w:color w:val="000000"/>
      <w:sz w:val="22"/>
      <w:szCs w:val="22"/>
    </w:rPr>
  </w:style>
  <w:style w:type="character" w:customStyle="1" w:styleId="Heading5Char">
    <w:name w:val="Heading 5 Char"/>
    <w:link w:val="Heading5"/>
    <w:uiPriority w:val="2"/>
    <w:rsid w:val="00623512"/>
    <w:rPr>
      <w:rFonts w:ascii="Arial" w:hAnsi="Arial" w:cs="Arial"/>
      <w:color w:val="000000"/>
      <w:sz w:val="22"/>
      <w:szCs w:val="22"/>
      <w:u w:val="single"/>
    </w:rPr>
  </w:style>
  <w:style w:type="character" w:customStyle="1" w:styleId="Heading7Char">
    <w:name w:val="Heading 7 Char"/>
    <w:link w:val="Heading7"/>
    <w:uiPriority w:val="2"/>
    <w:rsid w:val="00623512"/>
    <w:rPr>
      <w:rFonts w:ascii="Arial" w:hAnsi="Arial" w:cs="Arial"/>
      <w:b/>
      <w:bCs/>
      <w:color w:val="FF0000"/>
      <w:sz w:val="22"/>
      <w:szCs w:val="22"/>
    </w:rPr>
  </w:style>
  <w:style w:type="character" w:customStyle="1" w:styleId="Heading8Char">
    <w:name w:val="Heading 8 Char"/>
    <w:link w:val="Heading8"/>
    <w:uiPriority w:val="2"/>
    <w:rsid w:val="00623512"/>
    <w:rPr>
      <w:rFonts w:ascii="Arial" w:hAnsi="Arial" w:cs="Arial"/>
      <w:b/>
      <w:bCs/>
      <w:color w:val="FF0000"/>
      <w:sz w:val="22"/>
      <w:szCs w:val="22"/>
      <w:u w:val="single"/>
    </w:rPr>
  </w:style>
  <w:style w:type="character" w:customStyle="1" w:styleId="Heading9Char">
    <w:name w:val="Heading 9 Char"/>
    <w:link w:val="Heading9"/>
    <w:uiPriority w:val="2"/>
    <w:rsid w:val="00623512"/>
    <w:rPr>
      <w:rFonts w:ascii="Arial" w:hAnsi="Arial" w:cs="Arial"/>
      <w:b/>
      <w:bCs/>
      <w:sz w:val="22"/>
      <w:szCs w:val="24"/>
    </w:rPr>
  </w:style>
  <w:style w:type="paragraph" w:customStyle="1" w:styleId="TableParagraph">
    <w:name w:val="Table Paragraph"/>
    <w:basedOn w:val="Normal"/>
    <w:uiPriority w:val="1"/>
    <w:qFormat/>
    <w:rsid w:val="00623512"/>
    <w:pPr>
      <w:widowControl w:val="0"/>
      <w:autoSpaceDE w:val="0"/>
      <w:autoSpaceDN w:val="0"/>
      <w:jc w:val="left"/>
    </w:pPr>
    <w:rPr>
      <w:rFonts w:ascii="Times New Roman" w:hAnsi="Times New Roman"/>
      <w:szCs w:val="22"/>
    </w:rPr>
  </w:style>
  <w:style w:type="character" w:styleId="CommentReference">
    <w:name w:val="annotation reference"/>
    <w:uiPriority w:val="2"/>
    <w:semiHidden/>
    <w:unhideWhenUsed/>
    <w:rsid w:val="00623512"/>
    <w:rPr>
      <w:sz w:val="16"/>
      <w:szCs w:val="16"/>
    </w:rPr>
  </w:style>
  <w:style w:type="paragraph" w:styleId="CommentText">
    <w:name w:val="annotation text"/>
    <w:basedOn w:val="Normal"/>
    <w:link w:val="CommentTextChar"/>
    <w:uiPriority w:val="99"/>
    <w:unhideWhenUsed/>
    <w:rsid w:val="00623512"/>
    <w:pPr>
      <w:widowControl w:val="0"/>
      <w:autoSpaceDE w:val="0"/>
      <w:autoSpaceDN w:val="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623512"/>
  </w:style>
  <w:style w:type="paragraph" w:styleId="CommentSubject">
    <w:name w:val="annotation subject"/>
    <w:basedOn w:val="CommentText"/>
    <w:next w:val="CommentText"/>
    <w:link w:val="CommentSubjectChar"/>
    <w:uiPriority w:val="99"/>
    <w:semiHidden/>
    <w:unhideWhenUsed/>
    <w:rsid w:val="00623512"/>
    <w:rPr>
      <w:b/>
      <w:bCs/>
    </w:rPr>
  </w:style>
  <w:style w:type="character" w:customStyle="1" w:styleId="CommentSubjectChar">
    <w:name w:val="Comment Subject Char"/>
    <w:link w:val="CommentSubject"/>
    <w:uiPriority w:val="99"/>
    <w:semiHidden/>
    <w:rsid w:val="00623512"/>
    <w:rPr>
      <w:b/>
      <w:bCs/>
    </w:rPr>
  </w:style>
  <w:style w:type="paragraph" w:customStyle="1" w:styleId="SectionTitle">
    <w:name w:val="Section Title"/>
    <w:rsid w:val="00623512"/>
    <w:pPr>
      <w:jc w:val="center"/>
    </w:pPr>
    <w:rPr>
      <w:b/>
      <w:noProof/>
      <w:sz w:val="96"/>
    </w:rPr>
  </w:style>
  <w:style w:type="character" w:styleId="UnresolvedMention">
    <w:name w:val="Unresolved Mention"/>
    <w:uiPriority w:val="99"/>
    <w:semiHidden/>
    <w:unhideWhenUsed/>
    <w:rsid w:val="00623512"/>
    <w:rPr>
      <w:color w:val="605E5C"/>
      <w:shd w:val="clear" w:color="auto" w:fill="E1DFDD"/>
    </w:rPr>
  </w:style>
  <w:style w:type="paragraph" w:styleId="Revision">
    <w:name w:val="Revision"/>
    <w:hidden/>
    <w:uiPriority w:val="99"/>
    <w:semiHidden/>
    <w:rsid w:val="00623512"/>
    <w:rPr>
      <w:sz w:val="22"/>
      <w:szCs w:val="22"/>
    </w:rPr>
  </w:style>
  <w:style w:type="numbering" w:customStyle="1" w:styleId="CurrentList1">
    <w:name w:val="Current List1"/>
    <w:uiPriority w:val="99"/>
    <w:rsid w:val="00623512"/>
    <w:pPr>
      <w:numPr>
        <w:numId w:val="28"/>
      </w:numPr>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623512"/>
    <w:rPr>
      <w:rFonts w:ascii="Arial" w:eastAsia="Calibri" w:hAnsi="Arial" w:cs="Arial"/>
      <w:sz w:val="22"/>
      <w:szCs w:val="22"/>
      <w:u w:val="single"/>
    </w:rPr>
  </w:style>
  <w:style w:type="character" w:customStyle="1" w:styleId="Heading2Char">
    <w:name w:val="Heading 2 Char"/>
    <w:link w:val="Heading2"/>
    <w:uiPriority w:val="2"/>
    <w:rsid w:val="00623512"/>
    <w:rPr>
      <w:rFonts w:ascii="Arial" w:hAnsi="Arial"/>
      <w:color w:val="000000"/>
      <w:sz w:val="22"/>
      <w:szCs w:val="22"/>
      <w:u w:val="single"/>
    </w:rPr>
  </w:style>
  <w:style w:type="paragraph" w:customStyle="1" w:styleId="Sec101">
    <w:name w:val="Sec101"/>
    <w:basedOn w:val="Normal"/>
    <w:rsid w:val="00623512"/>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623512"/>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623512"/>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623512"/>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623512"/>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623512"/>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623512"/>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623512"/>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623512"/>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623512"/>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623512"/>
    <w:pPr>
      <w:jc w:val="left"/>
    </w:pPr>
    <w:rPr>
      <w:rFonts w:ascii="Times New Roman" w:hAnsi="Times New Roman"/>
      <w:sz w:val="18"/>
      <w:szCs w:val="20"/>
    </w:rPr>
  </w:style>
  <w:style w:type="paragraph" w:customStyle="1" w:styleId="SectionNumber">
    <w:name w:val="Section Number"/>
    <w:basedOn w:val="Normal"/>
    <w:qFormat/>
    <w:rsid w:val="00623512"/>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623512"/>
    <w:pPr>
      <w:jc w:val="center"/>
    </w:pPr>
    <w:rPr>
      <w:b/>
      <w:caps/>
      <w:noProof/>
      <w:sz w:val="22"/>
    </w:rPr>
  </w:style>
  <w:style w:type="paragraph" w:styleId="BodyTextIndent3">
    <w:name w:val="Body Text Indent 3"/>
    <w:basedOn w:val="Normal"/>
    <w:link w:val="BodyTextIndent3Char"/>
    <w:uiPriority w:val="2"/>
    <w:semiHidden/>
    <w:unhideWhenUsed/>
    <w:rsid w:val="00623512"/>
    <w:pPr>
      <w:spacing w:after="120"/>
      <w:ind w:left="360"/>
      <w:jc w:val="left"/>
    </w:pPr>
    <w:rPr>
      <w:rFonts w:ascii="Times New Roman" w:hAnsi="Times New Roman"/>
      <w:sz w:val="16"/>
      <w:szCs w:val="16"/>
    </w:rPr>
  </w:style>
  <w:style w:type="character" w:customStyle="1" w:styleId="BodyTextIndent3Char">
    <w:name w:val="Body Text Indent 3 Char"/>
    <w:link w:val="BodyTextIndent3"/>
    <w:uiPriority w:val="2"/>
    <w:semiHidden/>
    <w:rsid w:val="00623512"/>
    <w:rPr>
      <w:sz w:val="16"/>
      <w:szCs w:val="16"/>
    </w:rPr>
  </w:style>
  <w:style w:type="paragraph" w:styleId="TOC2">
    <w:name w:val="toc 2"/>
    <w:basedOn w:val="Normal"/>
    <w:next w:val="Normal"/>
    <w:autoRedefine/>
    <w:uiPriority w:val="39"/>
    <w:unhideWhenUsed/>
    <w:rsid w:val="00623512"/>
    <w:pPr>
      <w:spacing w:after="100"/>
      <w:ind w:left="180"/>
      <w:jc w:val="left"/>
    </w:pPr>
    <w:rPr>
      <w:rFonts w:ascii="Times New Roman" w:hAnsi="Times New Roman"/>
      <w:sz w:val="18"/>
      <w:szCs w:val="20"/>
    </w:rPr>
  </w:style>
  <w:style w:type="paragraph" w:customStyle="1" w:styleId="SectionHeader19">
    <w:name w:val="Section Header19"/>
    <w:autoRedefine/>
    <w:rsid w:val="00623512"/>
    <w:pPr>
      <w:jc w:val="center"/>
    </w:pPr>
    <w:rPr>
      <w:b/>
      <w:caps/>
      <w:noProof/>
      <w:sz w:val="22"/>
    </w:rPr>
  </w:style>
  <w:style w:type="paragraph" w:customStyle="1" w:styleId="single">
    <w:name w:val="single"/>
    <w:rsid w:val="00623512"/>
    <w:rPr>
      <w:snapToGrid w:val="0"/>
      <w:color w:val="000000"/>
      <w:sz w:val="24"/>
    </w:rPr>
  </w:style>
  <w:style w:type="paragraph" w:styleId="ListBullet">
    <w:name w:val="List Bullet"/>
    <w:basedOn w:val="Normal"/>
    <w:autoRedefine/>
    <w:uiPriority w:val="2"/>
    <w:semiHidden/>
    <w:rsid w:val="00623512"/>
    <w:pPr>
      <w:numPr>
        <w:numId w:val="35"/>
      </w:numPr>
      <w:jc w:val="left"/>
    </w:pPr>
    <w:rPr>
      <w:rFonts w:ascii="Times New Roman" w:hAnsi="Times New Roman"/>
      <w:sz w:val="18"/>
      <w:szCs w:val="20"/>
    </w:rPr>
  </w:style>
  <w:style w:type="paragraph" w:styleId="ListBullet2">
    <w:name w:val="List Bullet 2"/>
    <w:basedOn w:val="Normal"/>
    <w:autoRedefine/>
    <w:uiPriority w:val="2"/>
    <w:semiHidden/>
    <w:rsid w:val="00623512"/>
    <w:pPr>
      <w:numPr>
        <w:numId w:val="36"/>
      </w:numPr>
      <w:jc w:val="left"/>
    </w:pPr>
    <w:rPr>
      <w:rFonts w:ascii="Times New Roman" w:hAnsi="Times New Roman"/>
      <w:sz w:val="18"/>
      <w:szCs w:val="20"/>
    </w:rPr>
  </w:style>
  <w:style w:type="paragraph" w:styleId="ListBullet3">
    <w:name w:val="List Bullet 3"/>
    <w:basedOn w:val="Normal"/>
    <w:autoRedefine/>
    <w:uiPriority w:val="2"/>
    <w:semiHidden/>
    <w:rsid w:val="00623512"/>
    <w:pPr>
      <w:numPr>
        <w:numId w:val="37"/>
      </w:numPr>
      <w:jc w:val="left"/>
    </w:pPr>
    <w:rPr>
      <w:rFonts w:ascii="Times New Roman" w:hAnsi="Times New Roman"/>
      <w:sz w:val="18"/>
      <w:szCs w:val="20"/>
    </w:rPr>
  </w:style>
  <w:style w:type="paragraph" w:styleId="ListBullet4">
    <w:name w:val="List Bullet 4"/>
    <w:basedOn w:val="Normal"/>
    <w:autoRedefine/>
    <w:uiPriority w:val="2"/>
    <w:semiHidden/>
    <w:rsid w:val="00623512"/>
    <w:pPr>
      <w:numPr>
        <w:numId w:val="38"/>
      </w:numPr>
      <w:jc w:val="left"/>
    </w:pPr>
    <w:rPr>
      <w:rFonts w:ascii="Times New Roman" w:hAnsi="Times New Roman"/>
      <w:sz w:val="18"/>
      <w:szCs w:val="20"/>
    </w:rPr>
  </w:style>
  <w:style w:type="paragraph" w:styleId="ListBullet5">
    <w:name w:val="List Bullet 5"/>
    <w:basedOn w:val="Normal"/>
    <w:autoRedefine/>
    <w:uiPriority w:val="2"/>
    <w:semiHidden/>
    <w:rsid w:val="00623512"/>
    <w:pPr>
      <w:numPr>
        <w:numId w:val="39"/>
      </w:numPr>
      <w:jc w:val="left"/>
    </w:pPr>
    <w:rPr>
      <w:rFonts w:ascii="Times New Roman" w:hAnsi="Times New Roman"/>
      <w:sz w:val="18"/>
      <w:szCs w:val="20"/>
    </w:rPr>
  </w:style>
  <w:style w:type="paragraph" w:styleId="ListNumber">
    <w:name w:val="List Number"/>
    <w:basedOn w:val="Normal"/>
    <w:uiPriority w:val="2"/>
    <w:semiHidden/>
    <w:rsid w:val="00623512"/>
    <w:pPr>
      <w:numPr>
        <w:numId w:val="40"/>
      </w:numPr>
      <w:jc w:val="left"/>
    </w:pPr>
    <w:rPr>
      <w:rFonts w:ascii="Times New Roman" w:hAnsi="Times New Roman"/>
      <w:sz w:val="18"/>
      <w:szCs w:val="20"/>
    </w:rPr>
  </w:style>
  <w:style w:type="paragraph" w:styleId="ListNumber2">
    <w:name w:val="List Number 2"/>
    <w:basedOn w:val="Normal"/>
    <w:uiPriority w:val="2"/>
    <w:semiHidden/>
    <w:rsid w:val="00623512"/>
    <w:pPr>
      <w:numPr>
        <w:numId w:val="41"/>
      </w:numPr>
      <w:jc w:val="left"/>
    </w:pPr>
    <w:rPr>
      <w:rFonts w:ascii="Times New Roman" w:hAnsi="Times New Roman"/>
      <w:sz w:val="18"/>
      <w:szCs w:val="20"/>
    </w:rPr>
  </w:style>
  <w:style w:type="paragraph" w:styleId="ListNumber3">
    <w:name w:val="List Number 3"/>
    <w:basedOn w:val="Normal"/>
    <w:uiPriority w:val="2"/>
    <w:semiHidden/>
    <w:rsid w:val="00623512"/>
    <w:pPr>
      <w:numPr>
        <w:numId w:val="42"/>
      </w:numPr>
      <w:jc w:val="left"/>
    </w:pPr>
    <w:rPr>
      <w:rFonts w:ascii="Times New Roman" w:hAnsi="Times New Roman"/>
      <w:sz w:val="18"/>
      <w:szCs w:val="20"/>
    </w:rPr>
  </w:style>
  <w:style w:type="paragraph" w:styleId="ListNumber4">
    <w:name w:val="List Number 4"/>
    <w:basedOn w:val="Normal"/>
    <w:uiPriority w:val="2"/>
    <w:semiHidden/>
    <w:rsid w:val="00623512"/>
    <w:pPr>
      <w:numPr>
        <w:numId w:val="43"/>
      </w:numPr>
      <w:jc w:val="left"/>
    </w:pPr>
    <w:rPr>
      <w:rFonts w:ascii="Times New Roman" w:hAnsi="Times New Roman"/>
      <w:sz w:val="18"/>
      <w:szCs w:val="20"/>
    </w:rPr>
  </w:style>
  <w:style w:type="paragraph" w:styleId="ListNumber5">
    <w:name w:val="List Number 5"/>
    <w:basedOn w:val="Normal"/>
    <w:uiPriority w:val="2"/>
    <w:semiHidden/>
    <w:rsid w:val="00623512"/>
    <w:pPr>
      <w:numPr>
        <w:numId w:val="44"/>
      </w:numPr>
      <w:jc w:val="left"/>
    </w:pPr>
    <w:rPr>
      <w:rFonts w:ascii="Times New Roman" w:hAnsi="Times New Roman"/>
      <w:sz w:val="18"/>
      <w:szCs w:val="20"/>
    </w:rPr>
  </w:style>
  <w:style w:type="paragraph" w:customStyle="1" w:styleId="SectionHeader32">
    <w:name w:val="Section Header32"/>
    <w:autoRedefine/>
    <w:rsid w:val="00623512"/>
    <w:pPr>
      <w:jc w:val="center"/>
    </w:pPr>
    <w:rPr>
      <w:b/>
      <w:caps/>
      <w:noProof/>
      <w:sz w:val="22"/>
    </w:rPr>
  </w:style>
  <w:style w:type="paragraph" w:customStyle="1" w:styleId="TableText3">
    <w:name w:val="Table Text3"/>
    <w:rsid w:val="00623512"/>
    <w:rPr>
      <w:snapToGrid w:val="0"/>
      <w:color w:val="000000"/>
      <w:sz w:val="24"/>
    </w:rPr>
  </w:style>
  <w:style w:type="paragraph" w:styleId="BlockText">
    <w:name w:val="Block Text"/>
    <w:basedOn w:val="Normal"/>
    <w:uiPriority w:val="2"/>
    <w:semiHidden/>
    <w:rsid w:val="00623512"/>
    <w:pPr>
      <w:spacing w:after="120"/>
      <w:ind w:left="1440" w:right="1440"/>
      <w:jc w:val="left"/>
    </w:pPr>
    <w:rPr>
      <w:rFonts w:ascii="Times New Roman" w:hAnsi="Times New Roman"/>
      <w:sz w:val="18"/>
      <w:szCs w:val="20"/>
    </w:rPr>
  </w:style>
  <w:style w:type="character" w:customStyle="1" w:styleId="BodyTextFirstIndentChar">
    <w:name w:val="Body Text First Indent Char"/>
    <w:link w:val="BodyTextFirstIndent"/>
    <w:uiPriority w:val="2"/>
    <w:semiHidden/>
    <w:rsid w:val="00623512"/>
    <w:rPr>
      <w:rFonts w:ascii="Arial" w:hAnsi="Arial"/>
      <w:snapToGrid w:val="0"/>
      <w:color w:val="000000"/>
      <w:sz w:val="18"/>
      <w:szCs w:val="24"/>
    </w:rPr>
  </w:style>
  <w:style w:type="paragraph" w:styleId="BodyTextFirstIndent">
    <w:name w:val="Body Text First Indent"/>
    <w:basedOn w:val="BodyText"/>
    <w:link w:val="BodyTextFirstIndentChar"/>
    <w:uiPriority w:val="2"/>
    <w:semiHidden/>
    <w:rsid w:val="00623512"/>
    <w:pPr>
      <w:autoSpaceDE/>
      <w:autoSpaceDN/>
      <w:adjustRightInd/>
      <w:spacing w:after="120"/>
      <w:ind w:firstLine="210"/>
      <w:jc w:val="left"/>
    </w:pPr>
    <w:rPr>
      <w:snapToGrid w:val="0"/>
      <w:sz w:val="18"/>
    </w:rPr>
  </w:style>
  <w:style w:type="character" w:customStyle="1" w:styleId="BodyTextFirstIndentChar1">
    <w:name w:val="Body Text First Indent Char1"/>
    <w:uiPriority w:val="99"/>
    <w:semiHidden/>
    <w:rsid w:val="00623512"/>
    <w:rPr>
      <w:rFonts w:ascii="Arial" w:hAnsi="Arial"/>
      <w:color w:val="000000"/>
      <w:sz w:val="22"/>
      <w:szCs w:val="24"/>
    </w:rPr>
  </w:style>
  <w:style w:type="character" w:customStyle="1" w:styleId="BodyTextChar1">
    <w:name w:val="Body Text Char1"/>
    <w:uiPriority w:val="2"/>
    <w:rsid w:val="00623512"/>
    <w:rPr>
      <w:rFonts w:ascii="Arial" w:hAnsi="Arial"/>
      <w:snapToGrid w:val="0"/>
      <w:color w:val="000000"/>
      <w:sz w:val="18"/>
    </w:rPr>
  </w:style>
  <w:style w:type="character" w:customStyle="1" w:styleId="BodyTextFirstIndent2Char">
    <w:name w:val="Body Text First Indent 2 Char"/>
    <w:link w:val="BodyTextFirstIndent2"/>
    <w:uiPriority w:val="2"/>
    <w:semiHidden/>
    <w:rsid w:val="00623512"/>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623512"/>
    <w:pPr>
      <w:autoSpaceDE/>
      <w:autoSpaceDN/>
      <w:adjustRightInd/>
      <w:spacing w:after="120" w:line="240" w:lineRule="auto"/>
      <w:ind w:left="360" w:firstLine="210"/>
      <w:jc w:val="left"/>
    </w:pPr>
    <w:rPr>
      <w:sz w:val="18"/>
      <w:szCs w:val="24"/>
    </w:rPr>
  </w:style>
  <w:style w:type="character" w:customStyle="1" w:styleId="BodyTextIndentChar1">
    <w:name w:val="Body Text Indent Char1"/>
    <w:link w:val="BodyTextIndent"/>
    <w:uiPriority w:val="2"/>
    <w:semiHidden/>
    <w:rsid w:val="00623512"/>
    <w:rPr>
      <w:rFonts w:ascii="Arial" w:hAnsi="Arial"/>
      <w:color w:val="000000"/>
      <w:sz w:val="22"/>
      <w:szCs w:val="22"/>
    </w:rPr>
  </w:style>
  <w:style w:type="character" w:customStyle="1" w:styleId="BodyTextFirstIndent2Char1">
    <w:name w:val="Body Text First Indent 2 Char1"/>
    <w:uiPriority w:val="99"/>
    <w:semiHidden/>
    <w:rsid w:val="00623512"/>
    <w:rPr>
      <w:rFonts w:ascii="Arial" w:hAnsi="Arial"/>
      <w:color w:val="000000"/>
      <w:sz w:val="22"/>
      <w:szCs w:val="24"/>
    </w:rPr>
  </w:style>
  <w:style w:type="paragraph" w:styleId="Caption">
    <w:name w:val="caption"/>
    <w:basedOn w:val="Normal"/>
    <w:next w:val="Normal"/>
    <w:uiPriority w:val="2"/>
    <w:qFormat/>
    <w:rsid w:val="00623512"/>
    <w:pPr>
      <w:spacing w:before="120" w:after="120"/>
      <w:jc w:val="left"/>
    </w:pPr>
    <w:rPr>
      <w:rFonts w:ascii="Times New Roman" w:hAnsi="Times New Roman"/>
      <w:b/>
      <w:bCs/>
      <w:sz w:val="20"/>
      <w:szCs w:val="20"/>
    </w:rPr>
  </w:style>
  <w:style w:type="character" w:customStyle="1" w:styleId="ClosingChar">
    <w:name w:val="Closing Char"/>
    <w:link w:val="Closing"/>
    <w:uiPriority w:val="2"/>
    <w:semiHidden/>
    <w:rsid w:val="00623512"/>
    <w:rPr>
      <w:sz w:val="18"/>
    </w:rPr>
  </w:style>
  <w:style w:type="paragraph" w:styleId="Closing">
    <w:name w:val="Closing"/>
    <w:basedOn w:val="Normal"/>
    <w:link w:val="ClosingChar"/>
    <w:uiPriority w:val="2"/>
    <w:semiHidden/>
    <w:rsid w:val="00623512"/>
    <w:pPr>
      <w:ind w:left="4320"/>
      <w:jc w:val="left"/>
    </w:pPr>
    <w:rPr>
      <w:rFonts w:ascii="Times New Roman" w:hAnsi="Times New Roman"/>
      <w:sz w:val="18"/>
      <w:szCs w:val="20"/>
    </w:rPr>
  </w:style>
  <w:style w:type="character" w:customStyle="1" w:styleId="ClosingChar1">
    <w:name w:val="Closing Char1"/>
    <w:uiPriority w:val="99"/>
    <w:semiHidden/>
    <w:rsid w:val="00623512"/>
    <w:rPr>
      <w:rFonts w:ascii="Arial" w:hAnsi="Arial"/>
      <w:sz w:val="22"/>
      <w:szCs w:val="24"/>
    </w:rPr>
  </w:style>
  <w:style w:type="character" w:customStyle="1" w:styleId="DateChar">
    <w:name w:val="Date Char"/>
    <w:link w:val="Date"/>
    <w:uiPriority w:val="2"/>
    <w:semiHidden/>
    <w:rsid w:val="00623512"/>
    <w:rPr>
      <w:sz w:val="18"/>
    </w:rPr>
  </w:style>
  <w:style w:type="paragraph" w:styleId="Date">
    <w:name w:val="Date"/>
    <w:basedOn w:val="Normal"/>
    <w:next w:val="Normal"/>
    <w:link w:val="DateChar"/>
    <w:uiPriority w:val="2"/>
    <w:semiHidden/>
    <w:rsid w:val="00623512"/>
    <w:pPr>
      <w:jc w:val="left"/>
    </w:pPr>
    <w:rPr>
      <w:rFonts w:ascii="Times New Roman" w:hAnsi="Times New Roman"/>
      <w:sz w:val="18"/>
      <w:szCs w:val="20"/>
    </w:rPr>
  </w:style>
  <w:style w:type="character" w:customStyle="1" w:styleId="DateChar1">
    <w:name w:val="Date Char1"/>
    <w:uiPriority w:val="99"/>
    <w:semiHidden/>
    <w:rsid w:val="00623512"/>
    <w:rPr>
      <w:rFonts w:ascii="Arial" w:hAnsi="Arial"/>
      <w:sz w:val="22"/>
      <w:szCs w:val="24"/>
    </w:rPr>
  </w:style>
  <w:style w:type="character" w:customStyle="1" w:styleId="DocumentMapChar">
    <w:name w:val="Document Map Char"/>
    <w:link w:val="DocumentMap"/>
    <w:uiPriority w:val="2"/>
    <w:semiHidden/>
    <w:rsid w:val="00623512"/>
    <w:rPr>
      <w:rFonts w:ascii="Tahoma" w:hAnsi="Tahoma" w:cs="Tahoma"/>
      <w:sz w:val="22"/>
      <w:szCs w:val="24"/>
      <w:shd w:val="clear" w:color="auto" w:fill="000080"/>
    </w:rPr>
  </w:style>
  <w:style w:type="character" w:customStyle="1" w:styleId="DocumentMapChar1">
    <w:name w:val="Document Map Char1"/>
    <w:uiPriority w:val="99"/>
    <w:semiHidden/>
    <w:rsid w:val="00623512"/>
    <w:rPr>
      <w:rFonts w:ascii="Segoe UI" w:hAnsi="Segoe UI" w:cs="Segoe UI"/>
      <w:sz w:val="16"/>
      <w:szCs w:val="16"/>
    </w:rPr>
  </w:style>
  <w:style w:type="character" w:customStyle="1" w:styleId="E-mailSignatureChar">
    <w:name w:val="E-mail Signature Char"/>
    <w:link w:val="E-mailSignature"/>
    <w:uiPriority w:val="2"/>
    <w:semiHidden/>
    <w:rsid w:val="00623512"/>
    <w:rPr>
      <w:sz w:val="18"/>
    </w:rPr>
  </w:style>
  <w:style w:type="paragraph" w:styleId="E-mailSignature">
    <w:name w:val="E-mail Signature"/>
    <w:basedOn w:val="Normal"/>
    <w:link w:val="E-mailSignatureChar"/>
    <w:uiPriority w:val="2"/>
    <w:semiHidden/>
    <w:rsid w:val="00623512"/>
    <w:pPr>
      <w:jc w:val="left"/>
    </w:pPr>
    <w:rPr>
      <w:rFonts w:ascii="Times New Roman" w:hAnsi="Times New Roman"/>
      <w:sz w:val="18"/>
      <w:szCs w:val="20"/>
    </w:rPr>
  </w:style>
  <w:style w:type="character" w:customStyle="1" w:styleId="E-mailSignatureChar1">
    <w:name w:val="E-mail Signature Char1"/>
    <w:uiPriority w:val="99"/>
    <w:semiHidden/>
    <w:rsid w:val="00623512"/>
    <w:rPr>
      <w:rFonts w:ascii="Arial" w:hAnsi="Arial"/>
      <w:sz w:val="22"/>
      <w:szCs w:val="24"/>
    </w:rPr>
  </w:style>
  <w:style w:type="character" w:customStyle="1" w:styleId="EndnoteTextChar">
    <w:name w:val="Endnote Text Char"/>
    <w:basedOn w:val="DefaultParagraphFont"/>
    <w:link w:val="EndnoteText"/>
    <w:uiPriority w:val="2"/>
    <w:semiHidden/>
    <w:rsid w:val="00623512"/>
  </w:style>
  <w:style w:type="paragraph" w:styleId="EndnoteText">
    <w:name w:val="endnote text"/>
    <w:basedOn w:val="Normal"/>
    <w:link w:val="EndnoteTextChar"/>
    <w:uiPriority w:val="2"/>
    <w:semiHidden/>
    <w:rsid w:val="00623512"/>
    <w:pPr>
      <w:jc w:val="left"/>
    </w:pPr>
    <w:rPr>
      <w:rFonts w:ascii="Times New Roman" w:hAnsi="Times New Roman"/>
      <w:sz w:val="20"/>
      <w:szCs w:val="20"/>
    </w:rPr>
  </w:style>
  <w:style w:type="character" w:customStyle="1" w:styleId="EndnoteTextChar1">
    <w:name w:val="Endnote Text Char1"/>
    <w:uiPriority w:val="99"/>
    <w:semiHidden/>
    <w:rsid w:val="00623512"/>
    <w:rPr>
      <w:rFonts w:ascii="Arial" w:hAnsi="Arial"/>
    </w:rPr>
  </w:style>
  <w:style w:type="character" w:customStyle="1" w:styleId="FootnoteTextChar">
    <w:name w:val="Footnote Text Char"/>
    <w:basedOn w:val="DefaultParagraphFont"/>
    <w:link w:val="FootnoteText"/>
    <w:uiPriority w:val="2"/>
    <w:semiHidden/>
    <w:rsid w:val="00623512"/>
  </w:style>
  <w:style w:type="paragraph" w:styleId="FootnoteText">
    <w:name w:val="footnote text"/>
    <w:basedOn w:val="Normal"/>
    <w:link w:val="FootnoteTextChar"/>
    <w:uiPriority w:val="2"/>
    <w:semiHidden/>
    <w:rsid w:val="00623512"/>
    <w:pPr>
      <w:jc w:val="left"/>
    </w:pPr>
    <w:rPr>
      <w:rFonts w:ascii="Times New Roman" w:hAnsi="Times New Roman"/>
      <w:sz w:val="20"/>
      <w:szCs w:val="20"/>
    </w:rPr>
  </w:style>
  <w:style w:type="character" w:customStyle="1" w:styleId="FootnoteTextChar1">
    <w:name w:val="Footnote Text Char1"/>
    <w:uiPriority w:val="99"/>
    <w:semiHidden/>
    <w:rsid w:val="00623512"/>
    <w:rPr>
      <w:rFonts w:ascii="Arial" w:hAnsi="Arial"/>
    </w:rPr>
  </w:style>
  <w:style w:type="character" w:customStyle="1" w:styleId="HTMLAddressChar">
    <w:name w:val="HTML Address Char"/>
    <w:link w:val="HTMLAddress"/>
    <w:uiPriority w:val="2"/>
    <w:semiHidden/>
    <w:rsid w:val="00623512"/>
    <w:rPr>
      <w:i/>
      <w:iCs/>
      <w:sz w:val="18"/>
    </w:rPr>
  </w:style>
  <w:style w:type="paragraph" w:styleId="HTMLAddress">
    <w:name w:val="HTML Address"/>
    <w:basedOn w:val="Normal"/>
    <w:link w:val="HTMLAddressChar"/>
    <w:uiPriority w:val="2"/>
    <w:semiHidden/>
    <w:rsid w:val="00623512"/>
    <w:pPr>
      <w:jc w:val="left"/>
    </w:pPr>
    <w:rPr>
      <w:rFonts w:ascii="Times New Roman" w:hAnsi="Times New Roman"/>
      <w:i/>
      <w:iCs/>
      <w:sz w:val="18"/>
      <w:szCs w:val="20"/>
    </w:rPr>
  </w:style>
  <w:style w:type="character" w:customStyle="1" w:styleId="HTMLAddressChar1">
    <w:name w:val="HTML Address Char1"/>
    <w:uiPriority w:val="99"/>
    <w:semiHidden/>
    <w:rsid w:val="00623512"/>
    <w:rPr>
      <w:rFonts w:ascii="Arial" w:hAnsi="Arial"/>
      <w:i/>
      <w:iCs/>
      <w:sz w:val="22"/>
      <w:szCs w:val="24"/>
    </w:rPr>
  </w:style>
  <w:style w:type="character" w:customStyle="1" w:styleId="HTMLPreformattedChar">
    <w:name w:val="HTML Preformatted Char"/>
    <w:link w:val="HTMLPreformatted"/>
    <w:uiPriority w:val="2"/>
    <w:semiHidden/>
    <w:rsid w:val="00623512"/>
    <w:rPr>
      <w:rFonts w:ascii="Courier New" w:hAnsi="Courier New" w:cs="Courier New"/>
    </w:rPr>
  </w:style>
  <w:style w:type="paragraph" w:styleId="HTMLPreformatted">
    <w:name w:val="HTML Preformatted"/>
    <w:basedOn w:val="Normal"/>
    <w:link w:val="HTMLPreformattedChar"/>
    <w:uiPriority w:val="2"/>
    <w:semiHidden/>
    <w:rsid w:val="00623512"/>
    <w:pPr>
      <w:jc w:val="left"/>
    </w:pPr>
    <w:rPr>
      <w:rFonts w:ascii="Courier New" w:hAnsi="Courier New" w:cs="Courier New"/>
      <w:sz w:val="20"/>
      <w:szCs w:val="20"/>
    </w:rPr>
  </w:style>
  <w:style w:type="character" w:customStyle="1" w:styleId="HTMLPreformattedChar1">
    <w:name w:val="HTML Preformatted Char1"/>
    <w:uiPriority w:val="99"/>
    <w:semiHidden/>
    <w:rsid w:val="00623512"/>
    <w:rPr>
      <w:rFonts w:ascii="Courier New" w:hAnsi="Courier New" w:cs="Courier New"/>
    </w:rPr>
  </w:style>
  <w:style w:type="character" w:customStyle="1" w:styleId="MacroTextChar">
    <w:name w:val="Macro Text Char"/>
    <w:link w:val="MacroText"/>
    <w:uiPriority w:val="2"/>
    <w:semiHidden/>
    <w:rsid w:val="00623512"/>
    <w:rPr>
      <w:rFonts w:ascii="Courier New" w:hAnsi="Courier New" w:cs="Courier New"/>
    </w:rPr>
  </w:style>
  <w:style w:type="paragraph" w:styleId="MacroText">
    <w:name w:val="macro"/>
    <w:link w:val="MacroTextChar"/>
    <w:uiPriority w:val="2"/>
    <w:semiHidden/>
    <w:rsid w:val="006235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623512"/>
    <w:rPr>
      <w:rFonts w:ascii="Courier New" w:hAnsi="Courier New" w:cs="Courier New"/>
    </w:rPr>
  </w:style>
  <w:style w:type="character" w:customStyle="1" w:styleId="MessageHeaderChar">
    <w:name w:val="Message Header Char"/>
    <w:link w:val="MessageHeader"/>
    <w:uiPriority w:val="2"/>
    <w:semiHidden/>
    <w:rsid w:val="00623512"/>
    <w:rPr>
      <w:rFonts w:ascii="Arial" w:hAnsi="Arial" w:cs="Arial"/>
      <w:sz w:val="24"/>
      <w:szCs w:val="24"/>
      <w:shd w:val="pct20" w:color="auto" w:fill="auto"/>
    </w:rPr>
  </w:style>
  <w:style w:type="paragraph" w:styleId="MessageHeader">
    <w:name w:val="Message Header"/>
    <w:basedOn w:val="Normal"/>
    <w:link w:val="MessageHeaderChar"/>
    <w:uiPriority w:val="2"/>
    <w:semiHidden/>
    <w:rsid w:val="0062351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uiPriority w:val="99"/>
    <w:semiHidden/>
    <w:rsid w:val="00623512"/>
    <w:rPr>
      <w:rFonts w:ascii="Calibri Light" w:eastAsia="Times New Roman" w:hAnsi="Calibri Light" w:cs="Times New Roman"/>
      <w:sz w:val="24"/>
      <w:szCs w:val="24"/>
      <w:shd w:val="pct20" w:color="auto" w:fill="auto"/>
    </w:rPr>
  </w:style>
  <w:style w:type="character" w:customStyle="1" w:styleId="NoteHeadingChar">
    <w:name w:val="Note Heading Char"/>
    <w:link w:val="NoteHeading"/>
    <w:semiHidden/>
    <w:rsid w:val="00623512"/>
    <w:rPr>
      <w:sz w:val="18"/>
    </w:rPr>
  </w:style>
  <w:style w:type="paragraph" w:styleId="NoteHeading">
    <w:name w:val="Note Heading"/>
    <w:basedOn w:val="Normal"/>
    <w:next w:val="Normal"/>
    <w:link w:val="NoteHeadingChar"/>
    <w:semiHidden/>
    <w:rsid w:val="00623512"/>
    <w:pPr>
      <w:jc w:val="left"/>
    </w:pPr>
    <w:rPr>
      <w:rFonts w:ascii="Times New Roman" w:hAnsi="Times New Roman"/>
      <w:sz w:val="18"/>
      <w:szCs w:val="20"/>
    </w:rPr>
  </w:style>
  <w:style w:type="character" w:customStyle="1" w:styleId="NoteHeadingChar1">
    <w:name w:val="Note Heading Char1"/>
    <w:uiPriority w:val="99"/>
    <w:semiHidden/>
    <w:rsid w:val="00623512"/>
    <w:rPr>
      <w:rFonts w:ascii="Arial" w:hAnsi="Arial"/>
      <w:sz w:val="22"/>
      <w:szCs w:val="24"/>
    </w:rPr>
  </w:style>
  <w:style w:type="character" w:customStyle="1" w:styleId="PlainTextChar">
    <w:name w:val="Plain Text Char"/>
    <w:link w:val="PlainText"/>
    <w:semiHidden/>
    <w:rsid w:val="00623512"/>
    <w:rPr>
      <w:rFonts w:ascii="Courier New" w:hAnsi="Courier New" w:cs="Courier New"/>
    </w:rPr>
  </w:style>
  <w:style w:type="paragraph" w:styleId="PlainText">
    <w:name w:val="Plain Text"/>
    <w:basedOn w:val="Normal"/>
    <w:link w:val="PlainTextChar"/>
    <w:semiHidden/>
    <w:rsid w:val="00623512"/>
    <w:pPr>
      <w:jc w:val="left"/>
    </w:pPr>
    <w:rPr>
      <w:rFonts w:ascii="Courier New" w:hAnsi="Courier New" w:cs="Courier New"/>
      <w:sz w:val="20"/>
      <w:szCs w:val="20"/>
    </w:rPr>
  </w:style>
  <w:style w:type="character" w:customStyle="1" w:styleId="PlainTextChar1">
    <w:name w:val="Plain Text Char1"/>
    <w:uiPriority w:val="99"/>
    <w:semiHidden/>
    <w:rsid w:val="00623512"/>
    <w:rPr>
      <w:rFonts w:ascii="Courier New" w:hAnsi="Courier New" w:cs="Courier New"/>
    </w:rPr>
  </w:style>
  <w:style w:type="character" w:customStyle="1" w:styleId="SalutationChar">
    <w:name w:val="Salutation Char"/>
    <w:link w:val="Salutation"/>
    <w:semiHidden/>
    <w:rsid w:val="00623512"/>
    <w:rPr>
      <w:sz w:val="18"/>
    </w:rPr>
  </w:style>
  <w:style w:type="paragraph" w:styleId="Salutation">
    <w:name w:val="Salutation"/>
    <w:basedOn w:val="Normal"/>
    <w:next w:val="Normal"/>
    <w:link w:val="SalutationChar"/>
    <w:semiHidden/>
    <w:rsid w:val="00623512"/>
    <w:pPr>
      <w:jc w:val="left"/>
    </w:pPr>
    <w:rPr>
      <w:rFonts w:ascii="Times New Roman" w:hAnsi="Times New Roman"/>
      <w:sz w:val="18"/>
      <w:szCs w:val="20"/>
    </w:rPr>
  </w:style>
  <w:style w:type="character" w:customStyle="1" w:styleId="SalutationChar1">
    <w:name w:val="Salutation Char1"/>
    <w:uiPriority w:val="99"/>
    <w:semiHidden/>
    <w:rsid w:val="00623512"/>
    <w:rPr>
      <w:rFonts w:ascii="Arial" w:hAnsi="Arial"/>
      <w:sz w:val="22"/>
      <w:szCs w:val="24"/>
    </w:rPr>
  </w:style>
  <w:style w:type="character" w:customStyle="1" w:styleId="SignatureChar">
    <w:name w:val="Signature Char"/>
    <w:link w:val="Signature"/>
    <w:semiHidden/>
    <w:rsid w:val="00623512"/>
    <w:rPr>
      <w:sz w:val="18"/>
    </w:rPr>
  </w:style>
  <w:style w:type="paragraph" w:styleId="Signature">
    <w:name w:val="Signature"/>
    <w:basedOn w:val="Normal"/>
    <w:link w:val="SignatureChar"/>
    <w:semiHidden/>
    <w:rsid w:val="00623512"/>
    <w:pPr>
      <w:ind w:left="4320"/>
      <w:jc w:val="left"/>
    </w:pPr>
    <w:rPr>
      <w:rFonts w:ascii="Times New Roman" w:hAnsi="Times New Roman"/>
      <w:sz w:val="18"/>
      <w:szCs w:val="20"/>
    </w:rPr>
  </w:style>
  <w:style w:type="character" w:customStyle="1" w:styleId="SignatureChar1">
    <w:name w:val="Signature Char1"/>
    <w:uiPriority w:val="99"/>
    <w:semiHidden/>
    <w:rsid w:val="00623512"/>
    <w:rPr>
      <w:rFonts w:ascii="Arial" w:hAnsi="Arial"/>
      <w:sz w:val="22"/>
      <w:szCs w:val="24"/>
    </w:rPr>
  </w:style>
  <w:style w:type="character" w:customStyle="1" w:styleId="SubtitleChar">
    <w:name w:val="Subtitle Char"/>
    <w:link w:val="Subtitle"/>
    <w:rsid w:val="00623512"/>
    <w:rPr>
      <w:rFonts w:ascii="Arial" w:hAnsi="Arial" w:cs="Arial"/>
      <w:color w:val="000000"/>
      <w:sz w:val="22"/>
      <w:szCs w:val="22"/>
      <w:u w:val="single"/>
    </w:rPr>
  </w:style>
  <w:style w:type="paragraph" w:styleId="Title">
    <w:name w:val="Title"/>
    <w:basedOn w:val="Normal"/>
    <w:link w:val="TitleChar"/>
    <w:qFormat/>
    <w:rsid w:val="00623512"/>
    <w:pPr>
      <w:spacing w:before="240" w:after="60"/>
      <w:jc w:val="center"/>
      <w:outlineLvl w:val="0"/>
    </w:pPr>
    <w:rPr>
      <w:rFonts w:cs="Arial"/>
      <w:b/>
      <w:bCs/>
      <w:kern w:val="28"/>
      <w:sz w:val="32"/>
      <w:szCs w:val="32"/>
    </w:rPr>
  </w:style>
  <w:style w:type="character" w:customStyle="1" w:styleId="TitleChar">
    <w:name w:val="Title Char"/>
    <w:link w:val="Title"/>
    <w:rsid w:val="00623512"/>
    <w:rPr>
      <w:rFonts w:ascii="Arial" w:hAnsi="Arial" w:cs="Arial"/>
      <w:b/>
      <w:bCs/>
      <w:kern w:val="28"/>
      <w:sz w:val="32"/>
      <w:szCs w:val="32"/>
    </w:rPr>
  </w:style>
  <w:style w:type="paragraph" w:customStyle="1" w:styleId="Subdirectory">
    <w:name w:val="Subdirectory"/>
    <w:basedOn w:val="Normal"/>
    <w:rsid w:val="00623512"/>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623512"/>
    <w:pPr>
      <w:jc w:val="both"/>
      <w:outlineLvl w:val="0"/>
    </w:pPr>
    <w:rPr>
      <w:bCs/>
      <w:i/>
      <w:noProof/>
      <w:sz w:val="22"/>
    </w:rPr>
  </w:style>
  <w:style w:type="paragraph" w:customStyle="1" w:styleId="TableText5">
    <w:name w:val="Table Text5"/>
    <w:rsid w:val="00623512"/>
    <w:pPr>
      <w:jc w:val="both"/>
    </w:pPr>
    <w:rPr>
      <w:rFonts w:ascii="Arial" w:hAnsi="Arial"/>
      <w:snapToGrid w:val="0"/>
      <w:color w:val="000000"/>
      <w:sz w:val="22"/>
    </w:rPr>
  </w:style>
  <w:style w:type="character" w:customStyle="1" w:styleId="DefaultChar">
    <w:name w:val="Default Char"/>
    <w:link w:val="Default"/>
    <w:uiPriority w:val="2"/>
    <w:rsid w:val="00623512"/>
    <w:rPr>
      <w:color w:val="000000"/>
      <w:sz w:val="24"/>
      <w:szCs w:val="24"/>
    </w:rPr>
  </w:style>
  <w:style w:type="paragraph" w:customStyle="1" w:styleId="TableText6">
    <w:name w:val="Table Text6"/>
    <w:rsid w:val="00623512"/>
    <w:rPr>
      <w:snapToGrid w:val="0"/>
      <w:color w:val="000000"/>
      <w:sz w:val="24"/>
    </w:rPr>
  </w:style>
  <w:style w:type="paragraph" w:customStyle="1" w:styleId="CM16">
    <w:name w:val="CM16"/>
    <w:basedOn w:val="Normal"/>
    <w:next w:val="Normal"/>
    <w:uiPriority w:val="2"/>
    <w:rsid w:val="00623512"/>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623512"/>
    <w:pPr>
      <w:spacing w:line="280" w:lineRule="atLeast"/>
    </w:pPr>
    <w:rPr>
      <w:color w:val="auto"/>
    </w:rPr>
  </w:style>
  <w:style w:type="paragraph" w:customStyle="1" w:styleId="SectionHeader65">
    <w:name w:val="Section Header65"/>
    <w:autoRedefine/>
    <w:rsid w:val="00623512"/>
    <w:pPr>
      <w:jc w:val="center"/>
    </w:pPr>
    <w:rPr>
      <w:b/>
      <w:caps/>
      <w:noProof/>
      <w:sz w:val="22"/>
    </w:rPr>
  </w:style>
  <w:style w:type="paragraph" w:customStyle="1" w:styleId="SectionHeader66">
    <w:name w:val="Section Header66"/>
    <w:autoRedefine/>
    <w:rsid w:val="00623512"/>
    <w:pPr>
      <w:jc w:val="center"/>
    </w:pPr>
    <w:rPr>
      <w:b/>
      <w:caps/>
      <w:noProof/>
      <w:sz w:val="22"/>
    </w:rPr>
  </w:style>
  <w:style w:type="paragraph" w:customStyle="1" w:styleId="SectionHeader67">
    <w:name w:val="Section Header67"/>
    <w:autoRedefine/>
    <w:rsid w:val="00623512"/>
    <w:pPr>
      <w:jc w:val="center"/>
    </w:pPr>
    <w:rPr>
      <w:b/>
      <w:caps/>
      <w:noProof/>
      <w:sz w:val="22"/>
    </w:rPr>
  </w:style>
  <w:style w:type="paragraph" w:customStyle="1" w:styleId="Subdirectory18">
    <w:name w:val="Subdirectory18"/>
    <w:basedOn w:val="Normal"/>
    <w:rsid w:val="00623512"/>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623512"/>
    <w:pPr>
      <w:jc w:val="center"/>
      <w:outlineLvl w:val="0"/>
    </w:pPr>
    <w:rPr>
      <w:b/>
      <w:caps/>
      <w:noProof/>
      <w:sz w:val="18"/>
    </w:rPr>
  </w:style>
  <w:style w:type="paragraph" w:customStyle="1" w:styleId="SectionHeader71">
    <w:name w:val="Section Header71"/>
    <w:autoRedefine/>
    <w:rsid w:val="00623512"/>
    <w:pPr>
      <w:jc w:val="both"/>
      <w:outlineLvl w:val="0"/>
    </w:pPr>
    <w:rPr>
      <w:noProof/>
      <w:sz w:val="22"/>
    </w:rPr>
  </w:style>
  <w:style w:type="paragraph" w:customStyle="1" w:styleId="p8">
    <w:name w:val="p8"/>
    <w:basedOn w:val="Normal"/>
    <w:rsid w:val="00623512"/>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623512"/>
    <w:pPr>
      <w:jc w:val="center"/>
    </w:pPr>
    <w:rPr>
      <w:b/>
      <w:caps/>
      <w:noProof/>
      <w:sz w:val="22"/>
    </w:rPr>
  </w:style>
  <w:style w:type="paragraph" w:customStyle="1" w:styleId="SectionHeader95">
    <w:name w:val="Section Header95"/>
    <w:autoRedefine/>
    <w:rsid w:val="00623512"/>
    <w:pPr>
      <w:jc w:val="center"/>
      <w:outlineLvl w:val="0"/>
    </w:pPr>
    <w:rPr>
      <w:b/>
      <w:caps/>
      <w:noProof/>
      <w:sz w:val="18"/>
    </w:rPr>
  </w:style>
  <w:style w:type="paragraph" w:customStyle="1" w:styleId="SectionHeader97">
    <w:name w:val="Section Header97"/>
    <w:autoRedefine/>
    <w:rsid w:val="00623512"/>
    <w:pPr>
      <w:jc w:val="center"/>
    </w:pPr>
    <w:rPr>
      <w:b/>
      <w:caps/>
      <w:noProof/>
      <w:sz w:val="22"/>
    </w:rPr>
  </w:style>
  <w:style w:type="paragraph" w:customStyle="1" w:styleId="SectionHeader98">
    <w:name w:val="Section Header98"/>
    <w:autoRedefine/>
    <w:rsid w:val="00623512"/>
    <w:pPr>
      <w:jc w:val="center"/>
    </w:pPr>
    <w:rPr>
      <w:b/>
      <w:caps/>
      <w:noProof/>
      <w:sz w:val="22"/>
    </w:rPr>
  </w:style>
  <w:style w:type="paragraph" w:customStyle="1" w:styleId="SectionHeader100">
    <w:name w:val="Section Header100"/>
    <w:autoRedefine/>
    <w:rsid w:val="00623512"/>
    <w:pPr>
      <w:jc w:val="center"/>
    </w:pPr>
    <w:rPr>
      <w:b/>
      <w:caps/>
      <w:noProof/>
      <w:sz w:val="22"/>
    </w:rPr>
  </w:style>
  <w:style w:type="paragraph" w:customStyle="1" w:styleId="SectionHeader103">
    <w:name w:val="Section Header103"/>
    <w:autoRedefine/>
    <w:rsid w:val="00623512"/>
    <w:pPr>
      <w:jc w:val="center"/>
    </w:pPr>
    <w:rPr>
      <w:b/>
      <w:caps/>
      <w:noProof/>
      <w:sz w:val="22"/>
    </w:rPr>
  </w:style>
  <w:style w:type="paragraph" w:customStyle="1" w:styleId="SectionHeader105">
    <w:name w:val="Section Header105"/>
    <w:autoRedefine/>
    <w:rsid w:val="00623512"/>
    <w:pPr>
      <w:jc w:val="center"/>
    </w:pPr>
    <w:rPr>
      <w:b/>
      <w:caps/>
      <w:noProof/>
      <w:sz w:val="22"/>
    </w:rPr>
  </w:style>
  <w:style w:type="paragraph" w:customStyle="1" w:styleId="SectionHeader107">
    <w:name w:val="Section Header107"/>
    <w:autoRedefine/>
    <w:rsid w:val="00623512"/>
    <w:pPr>
      <w:jc w:val="center"/>
    </w:pPr>
    <w:rPr>
      <w:b/>
      <w:caps/>
      <w:noProof/>
      <w:sz w:val="22"/>
    </w:rPr>
  </w:style>
  <w:style w:type="paragraph" w:customStyle="1" w:styleId="SectionHeader108">
    <w:name w:val="Section Header108"/>
    <w:autoRedefine/>
    <w:rsid w:val="00623512"/>
    <w:pPr>
      <w:jc w:val="center"/>
    </w:pPr>
    <w:rPr>
      <w:b/>
      <w:caps/>
      <w:noProof/>
      <w:sz w:val="22"/>
    </w:rPr>
  </w:style>
  <w:style w:type="paragraph" w:customStyle="1" w:styleId="SectionHeader109">
    <w:name w:val="Section Header109"/>
    <w:autoRedefine/>
    <w:rsid w:val="00623512"/>
    <w:pPr>
      <w:jc w:val="center"/>
    </w:pPr>
    <w:rPr>
      <w:b/>
      <w:caps/>
      <w:noProof/>
      <w:sz w:val="22"/>
    </w:rPr>
  </w:style>
  <w:style w:type="paragraph" w:customStyle="1" w:styleId="SectionHeader111">
    <w:name w:val="Section Header111"/>
    <w:autoRedefine/>
    <w:rsid w:val="00623512"/>
    <w:pPr>
      <w:jc w:val="center"/>
    </w:pPr>
    <w:rPr>
      <w:b/>
      <w:caps/>
      <w:noProof/>
      <w:sz w:val="22"/>
    </w:rPr>
  </w:style>
  <w:style w:type="paragraph" w:customStyle="1" w:styleId="SectionHeader112">
    <w:name w:val="Section Header112"/>
    <w:autoRedefine/>
    <w:rsid w:val="00623512"/>
    <w:pPr>
      <w:jc w:val="center"/>
    </w:pPr>
    <w:rPr>
      <w:b/>
      <w:caps/>
      <w:noProof/>
      <w:sz w:val="22"/>
    </w:rPr>
  </w:style>
  <w:style w:type="paragraph" w:customStyle="1" w:styleId="SectionHeader113">
    <w:name w:val="Section Header113"/>
    <w:autoRedefine/>
    <w:rsid w:val="00623512"/>
    <w:pPr>
      <w:jc w:val="center"/>
    </w:pPr>
    <w:rPr>
      <w:bCs/>
      <w:noProof/>
      <w:sz w:val="22"/>
    </w:rPr>
  </w:style>
  <w:style w:type="paragraph" w:customStyle="1" w:styleId="SectionHeader114">
    <w:name w:val="Section Header114"/>
    <w:autoRedefine/>
    <w:rsid w:val="00623512"/>
    <w:pPr>
      <w:jc w:val="center"/>
    </w:pPr>
    <w:rPr>
      <w:b/>
      <w:caps/>
      <w:noProof/>
      <w:sz w:val="22"/>
    </w:rPr>
  </w:style>
  <w:style w:type="paragraph" w:customStyle="1" w:styleId="SectionHeader115">
    <w:name w:val="Section Header115"/>
    <w:autoRedefine/>
    <w:rsid w:val="00623512"/>
    <w:pPr>
      <w:jc w:val="center"/>
    </w:pPr>
    <w:rPr>
      <w:b/>
      <w:caps/>
      <w:noProof/>
      <w:sz w:val="22"/>
    </w:rPr>
  </w:style>
  <w:style w:type="paragraph" w:customStyle="1" w:styleId="SectionHeader116">
    <w:name w:val="Section Header116"/>
    <w:autoRedefine/>
    <w:rsid w:val="00623512"/>
    <w:pPr>
      <w:jc w:val="center"/>
    </w:pPr>
    <w:rPr>
      <w:b/>
      <w:caps/>
      <w:noProof/>
      <w:sz w:val="22"/>
    </w:rPr>
  </w:style>
  <w:style w:type="paragraph" w:customStyle="1" w:styleId="SectionHeader117">
    <w:name w:val="Section Header117"/>
    <w:autoRedefine/>
    <w:rsid w:val="00623512"/>
    <w:pPr>
      <w:jc w:val="center"/>
    </w:pPr>
    <w:rPr>
      <w:b/>
      <w:caps/>
      <w:noProof/>
      <w:sz w:val="22"/>
    </w:rPr>
  </w:style>
  <w:style w:type="paragraph" w:customStyle="1" w:styleId="SectionHeader118">
    <w:name w:val="Section Header118"/>
    <w:autoRedefine/>
    <w:rsid w:val="00623512"/>
    <w:pPr>
      <w:jc w:val="center"/>
    </w:pPr>
    <w:rPr>
      <w:noProof/>
      <w:sz w:val="18"/>
    </w:rPr>
  </w:style>
  <w:style w:type="paragraph" w:customStyle="1" w:styleId="SectionHeader162">
    <w:name w:val="Section Header162"/>
    <w:autoRedefine/>
    <w:rsid w:val="00623512"/>
    <w:pPr>
      <w:tabs>
        <w:tab w:val="left" w:pos="1080"/>
        <w:tab w:val="left" w:pos="1440"/>
      </w:tabs>
      <w:jc w:val="both"/>
      <w:outlineLvl w:val="0"/>
    </w:pPr>
    <w:rPr>
      <w:bCs/>
      <w:noProof/>
      <w:snapToGrid w:val="0"/>
      <w:color w:val="000000"/>
      <w:sz w:val="18"/>
    </w:rPr>
  </w:style>
  <w:style w:type="paragraph" w:customStyle="1" w:styleId="TableText9">
    <w:name w:val="Table Text9"/>
    <w:rsid w:val="00623512"/>
    <w:rPr>
      <w:snapToGrid w:val="0"/>
      <w:color w:val="000000"/>
      <w:sz w:val="24"/>
    </w:rPr>
  </w:style>
  <w:style w:type="paragraph" w:styleId="TOCHeading">
    <w:name w:val="TOC Heading"/>
    <w:basedOn w:val="Heading1"/>
    <w:next w:val="Normal"/>
    <w:uiPriority w:val="39"/>
    <w:semiHidden/>
    <w:unhideWhenUsed/>
    <w:qFormat/>
    <w:rsid w:val="00623512"/>
    <w:pPr>
      <w:keepLines/>
      <w:numPr>
        <w:numId w:val="0"/>
      </w:numPr>
      <w:spacing w:before="480" w:line="276" w:lineRule="auto"/>
      <w:outlineLvl w:val="9"/>
    </w:pPr>
    <w:rPr>
      <w:rFonts w:ascii="Cambria" w:eastAsia="Times New Roman" w:hAnsi="Cambria" w:cs="Times New Roman"/>
      <w:b/>
      <w:bCs/>
      <w:color w:val="365F91"/>
      <w:sz w:val="28"/>
      <w:szCs w:val="28"/>
      <w:u w:val="none"/>
    </w:rPr>
  </w:style>
  <w:style w:type="paragraph" w:styleId="TOC3">
    <w:name w:val="toc 3"/>
    <w:basedOn w:val="Normal"/>
    <w:next w:val="Normal"/>
    <w:autoRedefine/>
    <w:uiPriority w:val="39"/>
    <w:unhideWhenUsed/>
    <w:rsid w:val="00623512"/>
    <w:pPr>
      <w:spacing w:after="100"/>
      <w:ind w:left="360"/>
      <w:jc w:val="left"/>
    </w:pPr>
    <w:rPr>
      <w:rFonts w:ascii="Times New Roman" w:hAnsi="Times New Roman"/>
      <w:sz w:val="18"/>
      <w:szCs w:val="20"/>
    </w:rPr>
  </w:style>
  <w:style w:type="paragraph" w:customStyle="1" w:styleId="SectionHeader110">
    <w:name w:val="Section Header110"/>
    <w:autoRedefine/>
    <w:rsid w:val="00623512"/>
    <w:pPr>
      <w:jc w:val="center"/>
    </w:pPr>
    <w:rPr>
      <w:b/>
      <w:caps/>
      <w:noProof/>
      <w:sz w:val="22"/>
    </w:rPr>
  </w:style>
  <w:style w:type="table" w:customStyle="1" w:styleId="TableGrid2">
    <w:name w:val="Table Grid2"/>
    <w:basedOn w:val="TableNormal"/>
    <w:next w:val="TableGrid"/>
    <w:uiPriority w:val="59"/>
    <w:rsid w:val="004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8312">
      <w:bodyDiv w:val="1"/>
      <w:marLeft w:val="0"/>
      <w:marRight w:val="0"/>
      <w:marTop w:val="0"/>
      <w:marBottom w:val="0"/>
      <w:divBdr>
        <w:top w:val="none" w:sz="0" w:space="0" w:color="auto"/>
        <w:left w:val="none" w:sz="0" w:space="0" w:color="auto"/>
        <w:bottom w:val="none" w:sz="0" w:space="0" w:color="auto"/>
        <w:right w:val="none" w:sz="0" w:space="0" w:color="auto"/>
      </w:divBdr>
    </w:div>
    <w:div w:id="9291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CS@modot.mo.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10" Type="http://schemas.openxmlformats.org/officeDocument/2006/relationships/webSettings" Target="webSettings.xml"/><Relationship Id="rId19" Type="http://schemas.openxmlformats.org/officeDocument/2006/relationships/hyperlink" Target="https://www.modo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Concrete Pavement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JOC_CONCRETE_2026</JSP_ID_Num>
    <ExplanatoryNotes xmlns="00ca3444-dc36-48d0-8ed3-fecfe750809b" xsi:nil="true"/>
    <Accountable_Division xmlns="00ca3444-dc36-48d0-8ed3-fecfe750809b">Design</Accountable_Division>
  </documentManagement>
</p:properties>
</file>

<file path=customXml/itemProps1.xml><?xml version="1.0" encoding="utf-8"?>
<ds:datastoreItem xmlns:ds="http://schemas.openxmlformats.org/officeDocument/2006/customXml" ds:itemID="{291BA7C7-B37C-4263-BD0C-A26D262F8310}">
  <ds:schemaRefs>
    <ds:schemaRef ds:uri="http://schemas.openxmlformats.org/officeDocument/2006/bibliography"/>
  </ds:schemaRefs>
</ds:datastoreItem>
</file>

<file path=customXml/itemProps2.xml><?xml version="1.0" encoding="utf-8"?>
<ds:datastoreItem xmlns:ds="http://schemas.openxmlformats.org/officeDocument/2006/customXml" ds:itemID="{1ABBDF52-FA64-4213-B814-B044DF4A13CD}">
  <ds:schemaRefs>
    <ds:schemaRef ds:uri="http://schemas.microsoft.com/sharepoint/v3/contenttype/forms"/>
  </ds:schemaRefs>
</ds:datastoreItem>
</file>

<file path=customXml/itemProps3.xml><?xml version="1.0" encoding="utf-8"?>
<ds:datastoreItem xmlns:ds="http://schemas.openxmlformats.org/officeDocument/2006/customXml" ds:itemID="{01B0993D-5EBA-4D1E-B431-CF021FB257DF}">
  <ds:schemaRefs>
    <ds:schemaRef ds:uri="http://schemas.microsoft.com/office/2006/metadata/customXsn"/>
  </ds:schemaRefs>
</ds:datastoreItem>
</file>

<file path=customXml/itemProps4.xml><?xml version="1.0" encoding="utf-8"?>
<ds:datastoreItem xmlns:ds="http://schemas.openxmlformats.org/officeDocument/2006/customXml" ds:itemID="{D821AA93-62F3-4747-9B09-2D5633EB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03A5EF-A357-4200-8EF9-5E48740D83BE}">
  <ds:schemaRefs>
    <ds:schemaRef ds:uri="http://schemas.microsoft.com/office/2006/metadata/longProperties"/>
  </ds:schemaRefs>
</ds:datastoreItem>
</file>

<file path=customXml/itemProps6.xml><?xml version="1.0" encoding="utf-8"?>
<ds:datastoreItem xmlns:ds="http://schemas.openxmlformats.org/officeDocument/2006/customXml" ds:itemID="{592BB4DC-A6A0-4E8C-9B12-8A0F35EA2205}">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00ca3444-dc36-48d0-8ed3-fecfe750809b"/>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30</Pages>
  <Words>13380</Words>
  <Characters>70648</Characters>
  <Application>Microsoft Office Word</Application>
  <DocSecurity>0</DocSecurity>
  <Lines>1766</Lines>
  <Paragraphs>831</Paragraphs>
  <ScaleCrop>false</ScaleCrop>
  <HeadingPairs>
    <vt:vector size="2" baseType="variant">
      <vt:variant>
        <vt:lpstr>Title</vt:lpstr>
      </vt:variant>
      <vt:variant>
        <vt:i4>1</vt:i4>
      </vt:variant>
    </vt:vector>
  </HeadingPairs>
  <TitlesOfParts>
    <vt:vector size="1" baseType="lpstr">
      <vt:lpstr>Concrete Pavement Repair JOC JSP Package</vt:lpstr>
    </vt:vector>
  </TitlesOfParts>
  <Company>MoDOT</Company>
  <LinksUpToDate>false</LinksUpToDate>
  <CharactersWithSpaces>83197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Pavement Repair JOC JSP Package</dc:title>
  <dc:subject/>
  <dc:creator>Dave S. Gordon</dc:creator>
  <cp:keywords/>
  <cp:lastModifiedBy>Gretchen F. Hanks</cp:lastModifiedBy>
  <cp:revision>277</cp:revision>
  <cp:lastPrinted>2019-01-02T17:24:00Z</cp:lastPrinted>
  <dcterms:created xsi:type="dcterms:W3CDTF">2023-10-27T19:22:00Z</dcterms:created>
  <dcterms:modified xsi:type="dcterms:W3CDTF">2025-12-30T19:32:00Z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ID">
    <vt:lpwstr/>
  </property>
  <property fmtid="{D5CDD505-2E9C-101B-9397-08002B2CF9AE}" pid="3" name="Last_Effective_Bid_Opening_Day">
    <vt:lpwstr/>
  </property>
  <property fmtid="{D5CDD505-2E9C-101B-9397-08002B2CF9AE}" pid="4" name="Units">
    <vt:lpwstr/>
  </property>
  <property fmtid="{D5CDD505-2E9C-101B-9397-08002B2CF9AE}" pid="5" name="FileAttach">
    <vt:lpwstr/>
  </property>
  <property fmtid="{D5CDD505-2E9C-101B-9397-08002B2CF9AE}" pid="6" name="Draft">
    <vt:lpwstr/>
  </property>
  <property fmtid="{D5CDD505-2E9C-101B-9397-08002B2CF9AE}" pid="7" name="ContentTypeId">
    <vt:lpwstr>0x010100F84DEB81849E344AA4D2093FC6E95592</vt:lpwstr>
  </property>
  <property fmtid="{D5CDD505-2E9C-101B-9397-08002B2CF9AE}" pid="8" name="display_urn:schemas-microsoft-com:office:office#Editor">
    <vt:lpwstr>Jennifer N. Haller</vt:lpwstr>
  </property>
  <property fmtid="{D5CDD505-2E9C-101B-9397-08002B2CF9AE}" pid="9" name="Order">
    <vt:r8>51700</vt:r8>
  </property>
  <property fmtid="{D5CDD505-2E9C-101B-9397-08002B2CF9AE}" pid="10" name="display_urn:schemas-microsoft-com:office:office#Author">
    <vt:lpwstr>Jennifer N. Haller</vt:lpwstr>
  </property>
  <property fmtid="{D5CDD505-2E9C-101B-9397-08002B2CF9AE}" pid="11" name="_ip_UnifiedCompliancePolicyUIAction">
    <vt:lpwstr/>
  </property>
  <property fmtid="{D5CDD505-2E9C-101B-9397-08002B2CF9AE}" pid="12" name="TaxCatchAll">
    <vt:lpwstr/>
  </property>
  <property fmtid="{D5CDD505-2E9C-101B-9397-08002B2CF9AE}" pid="13" name="_ip_UnifiedCompliancePolicyProperties">
    <vt:lpwstr/>
  </property>
  <property fmtid="{D5CDD505-2E9C-101B-9397-08002B2CF9AE}" pid="14" name="lcf76f155ced4ddcb4097134ff3c332f">
    <vt:lpwstr/>
  </property>
  <property fmtid="{D5CDD505-2E9C-101B-9397-08002B2CF9AE}" pid="15" name="ReasonforDeletion">
    <vt:lpwstr/>
  </property>
  <property fmtid="{D5CDD505-2E9C-101B-9397-08002B2CF9AE}" pid="16" name="MediaServiceImageTags">
    <vt:lpwstr/>
  </property>
  <property fmtid="{D5CDD505-2E9C-101B-9397-08002B2CF9AE}" pid="17" name="Folder_Number">
    <vt:lpwstr/>
  </property>
  <property fmtid="{D5CDD505-2E9C-101B-9397-08002B2CF9AE}" pid="18" name="Folder_Code">
    <vt:lpwstr/>
  </property>
  <property fmtid="{D5CDD505-2E9C-101B-9397-08002B2CF9AE}" pid="19" name="Folder_Name">
    <vt:lpwstr/>
  </property>
  <property fmtid="{D5CDD505-2E9C-101B-9397-08002B2CF9AE}" pid="20" name="Folder_Description">
    <vt:lpwstr/>
  </property>
  <property fmtid="{D5CDD505-2E9C-101B-9397-08002B2CF9AE}" pid="21" name="/Folder_Name/">
    <vt:lpwstr/>
  </property>
  <property fmtid="{D5CDD505-2E9C-101B-9397-08002B2CF9AE}" pid="22" name="/Folder_Description/">
    <vt:lpwstr/>
  </property>
  <property fmtid="{D5CDD505-2E9C-101B-9397-08002B2CF9AE}" pid="23" name="Folder_Version">
    <vt:lpwstr/>
  </property>
  <property fmtid="{D5CDD505-2E9C-101B-9397-08002B2CF9AE}" pid="24" name="Folder_VersionSeq">
    <vt:lpwstr/>
  </property>
  <property fmtid="{D5CDD505-2E9C-101B-9397-08002B2CF9AE}" pid="25" name="Folder_Manager">
    <vt:lpwstr/>
  </property>
  <property fmtid="{D5CDD505-2E9C-101B-9397-08002B2CF9AE}" pid="26" name="Folder_ManagerDesc">
    <vt:lpwstr/>
  </property>
  <property fmtid="{D5CDD505-2E9C-101B-9397-08002B2CF9AE}" pid="27" name="Folder_Storage">
    <vt:lpwstr/>
  </property>
  <property fmtid="{D5CDD505-2E9C-101B-9397-08002B2CF9AE}" pid="28" name="Folder_StorageDesc">
    <vt:lpwstr/>
  </property>
  <property fmtid="{D5CDD505-2E9C-101B-9397-08002B2CF9AE}" pid="29" name="Folder_Creator">
    <vt:lpwstr/>
  </property>
  <property fmtid="{D5CDD505-2E9C-101B-9397-08002B2CF9AE}" pid="30" name="Folder_CreatorDesc">
    <vt:lpwstr/>
  </property>
  <property fmtid="{D5CDD505-2E9C-101B-9397-08002B2CF9AE}" pid="31" name="Folder_CreateDate">
    <vt:lpwstr/>
  </property>
  <property fmtid="{D5CDD505-2E9C-101B-9397-08002B2CF9AE}" pid="32" name="Folder_Updater">
    <vt:lpwstr/>
  </property>
  <property fmtid="{D5CDD505-2E9C-101B-9397-08002B2CF9AE}" pid="33" name="Folder_UpdaterDesc">
    <vt:lpwstr/>
  </property>
  <property fmtid="{D5CDD505-2E9C-101B-9397-08002B2CF9AE}" pid="34" name="Folder_UpdateDate">
    <vt:lpwstr/>
  </property>
  <property fmtid="{D5CDD505-2E9C-101B-9397-08002B2CF9AE}" pid="35" name="Document_Number">
    <vt:lpwstr/>
  </property>
  <property fmtid="{D5CDD505-2E9C-101B-9397-08002B2CF9AE}" pid="36" name="Document_Name">
    <vt:lpwstr/>
  </property>
  <property fmtid="{D5CDD505-2E9C-101B-9397-08002B2CF9AE}" pid="37" name="Document_FileName">
    <vt:lpwstr/>
  </property>
  <property fmtid="{D5CDD505-2E9C-101B-9397-08002B2CF9AE}" pid="38" name="Document_Version">
    <vt:lpwstr/>
  </property>
  <property fmtid="{D5CDD505-2E9C-101B-9397-08002B2CF9AE}" pid="39" name="Document_VersionSeq">
    <vt:lpwstr/>
  </property>
  <property fmtid="{D5CDD505-2E9C-101B-9397-08002B2CF9AE}" pid="40" name="Document_Creator">
    <vt:lpwstr/>
  </property>
  <property fmtid="{D5CDD505-2E9C-101B-9397-08002B2CF9AE}" pid="41" name="Document_CreatorDesc">
    <vt:lpwstr/>
  </property>
  <property fmtid="{D5CDD505-2E9C-101B-9397-08002B2CF9AE}" pid="42" name="Document_CreateDate">
    <vt:lpwstr/>
  </property>
  <property fmtid="{D5CDD505-2E9C-101B-9397-08002B2CF9AE}" pid="43" name="Document_Updater">
    <vt:lpwstr/>
  </property>
  <property fmtid="{D5CDD505-2E9C-101B-9397-08002B2CF9AE}" pid="44" name="Document_UpdaterDesc">
    <vt:lpwstr/>
  </property>
  <property fmtid="{D5CDD505-2E9C-101B-9397-08002B2CF9AE}" pid="45" name="Document_UpdateDate">
    <vt:lpwstr/>
  </property>
  <property fmtid="{D5CDD505-2E9C-101B-9397-08002B2CF9AE}" pid="46" name="Document_Size">
    <vt:lpwstr/>
  </property>
  <property fmtid="{D5CDD505-2E9C-101B-9397-08002B2CF9AE}" pid="47" name="Document_Storage">
    <vt:lpwstr/>
  </property>
  <property fmtid="{D5CDD505-2E9C-101B-9397-08002B2CF9AE}" pid="48" name="Document_StorageDesc">
    <vt:lpwstr/>
  </property>
  <property fmtid="{D5CDD505-2E9C-101B-9397-08002B2CF9AE}" pid="49" name="Document_Department">
    <vt:lpwstr/>
  </property>
  <property fmtid="{D5CDD505-2E9C-101B-9397-08002B2CF9AE}" pid="50" name="Document_DepartmentDesc">
    <vt:lpwstr/>
  </property>
  <property fmtid="{D5CDD505-2E9C-101B-9397-08002B2CF9AE}" pid="51" name="xd_ProgID">
    <vt:lpwstr/>
  </property>
  <property fmtid="{D5CDD505-2E9C-101B-9397-08002B2CF9AE}" pid="52" name="ComplianceAssetId">
    <vt:lpwstr/>
  </property>
  <property fmtid="{D5CDD505-2E9C-101B-9397-08002B2CF9AE}" pid="53" name="TemplateUrl">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ies>
</file>