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80039" w14:textId="5847FB80" w:rsidR="00112DA1" w:rsidRPr="000A75DE" w:rsidRDefault="00B612A9" w:rsidP="000A75DE">
      <w:pPr>
        <w:pStyle w:val="Heading1"/>
      </w:pPr>
      <w:r w:rsidRPr="000A75DE">
        <w:t>Contract Liquidated Damages</w:t>
      </w:r>
      <w:r w:rsidR="00112DA1" w:rsidRPr="000A75DE">
        <w:rPr>
          <w:u w:val="none"/>
        </w:rPr>
        <w:t xml:space="preserve"> JSP-</w:t>
      </w:r>
      <w:r w:rsidR="00BD383E">
        <w:rPr>
          <w:u w:val="none"/>
        </w:rPr>
        <w:t xml:space="preserve"> </w:t>
      </w:r>
      <w:r w:rsidR="00112DA1" w:rsidRPr="000A75DE">
        <w:rPr>
          <w:u w:val="none"/>
        </w:rPr>
        <w:t>13-01</w:t>
      </w:r>
      <w:r w:rsidR="00A643FE">
        <w:rPr>
          <w:u w:val="none"/>
        </w:rPr>
        <w:t>D</w:t>
      </w:r>
      <w:r w:rsidR="00BD383E">
        <w:rPr>
          <w:u w:val="none"/>
        </w:rPr>
        <w:t xml:space="preserve"> </w:t>
      </w:r>
    </w:p>
    <w:p w14:paraId="36CD61C6" w14:textId="77777777" w:rsidR="00112DA1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14:paraId="002CC552" w14:textId="77777777" w:rsidR="00112DA1" w:rsidRDefault="00112DA1" w:rsidP="00112DA1">
      <w:pPr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1.0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b/>
          <w:snapToGrid w:val="0"/>
          <w:color w:val="000000"/>
          <w:sz w:val="22"/>
        </w:rPr>
        <w:t xml:space="preserve"> Description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 xml:space="preserve">.  </w:t>
      </w:r>
      <w:r w:rsidRPr="003E6B67">
        <w:rPr>
          <w:rFonts w:ascii="Arial" w:hAnsi="Arial"/>
          <w:snapToGrid w:val="0"/>
          <w:color w:val="000000"/>
          <w:sz w:val="22"/>
          <w:szCs w:val="22"/>
        </w:rPr>
        <w:t xml:space="preserve">Liquidated Damages for failure or delay in completing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the </w:t>
      </w:r>
      <w:r w:rsidRPr="003E6B67">
        <w:rPr>
          <w:rFonts w:ascii="Arial" w:hAnsi="Arial"/>
          <w:snapToGrid w:val="0"/>
          <w:color w:val="000000"/>
          <w:sz w:val="22"/>
          <w:szCs w:val="22"/>
        </w:rPr>
        <w:t xml:space="preserve">work on time for this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contract </w:t>
      </w:r>
      <w:r w:rsidRPr="003E6B67">
        <w:rPr>
          <w:rFonts w:ascii="Arial" w:hAnsi="Arial"/>
          <w:snapToGrid w:val="0"/>
          <w:color w:val="000000"/>
          <w:sz w:val="22"/>
          <w:szCs w:val="22"/>
        </w:rPr>
        <w:t>shall be in accordance with Sec 108.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8.  The liquidated damages include separate amounts for </w:t>
      </w:r>
      <w:r>
        <w:rPr>
          <w:rFonts w:ascii="Arial" w:hAnsi="Arial" w:cs="Arial"/>
          <w:sz w:val="22"/>
          <w:szCs w:val="22"/>
        </w:rPr>
        <w:t>road user costs</w:t>
      </w:r>
      <w:r w:rsidRPr="003E6B67">
        <w:rPr>
          <w:rFonts w:ascii="Arial" w:hAnsi="Arial" w:cs="Arial"/>
          <w:sz w:val="22"/>
          <w:szCs w:val="22"/>
        </w:rPr>
        <w:t xml:space="preserve"> and con</w:t>
      </w:r>
      <w:r>
        <w:rPr>
          <w:rFonts w:ascii="Arial" w:hAnsi="Arial" w:cs="Arial"/>
          <w:sz w:val="22"/>
          <w:szCs w:val="22"/>
        </w:rPr>
        <w:t>tract</w:t>
      </w:r>
      <w:r w:rsidRPr="003E6B67">
        <w:rPr>
          <w:rFonts w:ascii="Arial" w:hAnsi="Arial" w:cs="Arial"/>
          <w:sz w:val="22"/>
          <w:szCs w:val="22"/>
        </w:rPr>
        <w:t xml:space="preserve"> administrati</w:t>
      </w:r>
      <w:r>
        <w:rPr>
          <w:rFonts w:ascii="Arial" w:hAnsi="Arial" w:cs="Arial"/>
          <w:sz w:val="22"/>
          <w:szCs w:val="22"/>
        </w:rPr>
        <w:t>ve</w:t>
      </w:r>
      <w:r w:rsidRPr="003E6B67">
        <w:rPr>
          <w:rFonts w:ascii="Arial" w:hAnsi="Arial" w:cs="Arial"/>
          <w:sz w:val="22"/>
          <w:szCs w:val="22"/>
        </w:rPr>
        <w:t xml:space="preserve"> costs incurred by the Commission.</w:t>
      </w:r>
    </w:p>
    <w:p w14:paraId="509A8CD7" w14:textId="7D130E60" w:rsidR="00112DA1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3BCFE849" w14:textId="4E693EA9" w:rsidR="00A31399" w:rsidRPr="002A6443" w:rsidRDefault="00A31399" w:rsidP="00A31399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  <w:proofErr w:type="gramStart"/>
      <w:r w:rsidRPr="002A6443">
        <w:rPr>
          <w:rFonts w:ascii="Arial" w:hAnsi="Arial"/>
          <w:b/>
          <w:snapToGrid w:val="0"/>
          <w:color w:val="000000"/>
          <w:sz w:val="22"/>
        </w:rPr>
        <w:t>1.1</w:t>
      </w:r>
      <w:r w:rsidRPr="002A6443">
        <w:rPr>
          <w:rFonts w:ascii="Arial" w:hAnsi="Arial"/>
          <w:snapToGrid w:val="0"/>
          <w:color w:val="000000"/>
          <w:sz w:val="22"/>
        </w:rPr>
        <w:t xml:space="preserve"> </w:t>
      </w:r>
      <w:r w:rsidRPr="002A6443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E82FBC" w:rsidRPr="002A6443">
        <w:rPr>
          <w:rFonts w:ascii="Arial" w:hAnsi="Arial"/>
          <w:b/>
          <w:snapToGrid w:val="0"/>
          <w:color w:val="000000"/>
          <w:sz w:val="22"/>
        </w:rPr>
        <w:t>Subp</w:t>
      </w:r>
      <w:r w:rsidR="00344171" w:rsidRPr="002A6443">
        <w:rPr>
          <w:rFonts w:ascii="Arial" w:hAnsi="Arial"/>
          <w:b/>
          <w:snapToGrid w:val="0"/>
          <w:color w:val="000000"/>
          <w:sz w:val="22"/>
        </w:rPr>
        <w:t>roject</w:t>
      </w:r>
      <w:proofErr w:type="gramEnd"/>
      <w:r w:rsidR="00344171" w:rsidRPr="002A6443">
        <w:rPr>
          <w:rFonts w:ascii="Arial" w:hAnsi="Arial"/>
          <w:b/>
          <w:snapToGrid w:val="0"/>
          <w:color w:val="000000"/>
          <w:sz w:val="22"/>
        </w:rPr>
        <w:t xml:space="preserve"> Identification</w:t>
      </w:r>
      <w:r w:rsidRPr="002A6443">
        <w:rPr>
          <w:rFonts w:ascii="Arial" w:hAnsi="Arial"/>
          <w:b/>
          <w:snapToGrid w:val="0"/>
          <w:color w:val="000000"/>
          <w:sz w:val="22"/>
        </w:rPr>
        <w:t xml:space="preserve">.  </w:t>
      </w:r>
      <w:r w:rsidR="00AB4CB1" w:rsidRPr="002A6443">
        <w:rPr>
          <w:rFonts w:ascii="Arial" w:hAnsi="Arial"/>
          <w:snapToGrid w:val="0"/>
          <w:color w:val="000000"/>
          <w:sz w:val="22"/>
          <w:szCs w:val="22"/>
        </w:rPr>
        <w:t>P</w:t>
      </w:r>
      <w:r w:rsidR="00134992" w:rsidRPr="002A6443">
        <w:rPr>
          <w:rFonts w:ascii="Arial" w:hAnsi="Arial"/>
          <w:snapToGrid w:val="0"/>
          <w:color w:val="000000"/>
          <w:sz w:val="22"/>
          <w:szCs w:val="22"/>
        </w:rPr>
        <w:t>ortions of the Contract</w:t>
      </w:r>
      <w:r w:rsidR="007B49DE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AB4CB1" w:rsidRPr="002A6443">
        <w:rPr>
          <w:rFonts w:ascii="Arial" w:hAnsi="Arial"/>
          <w:snapToGrid w:val="0"/>
          <w:color w:val="000000"/>
          <w:sz w:val="22"/>
          <w:szCs w:val="22"/>
        </w:rPr>
        <w:t xml:space="preserve">are hereby identified </w:t>
      </w:r>
      <w:r w:rsidR="007B49DE" w:rsidRPr="002A6443">
        <w:rPr>
          <w:rFonts w:ascii="Arial" w:hAnsi="Arial"/>
          <w:snapToGrid w:val="0"/>
          <w:color w:val="000000"/>
          <w:sz w:val="22"/>
          <w:szCs w:val="22"/>
        </w:rPr>
        <w:t>as</w:t>
      </w:r>
      <w:r w:rsidR="00F85D0B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727816" w:rsidRPr="002A6443">
        <w:rPr>
          <w:rFonts w:ascii="Arial" w:hAnsi="Arial"/>
          <w:snapToGrid w:val="0"/>
          <w:color w:val="000000"/>
          <w:sz w:val="22"/>
          <w:szCs w:val="22"/>
        </w:rPr>
        <w:t>sub</w:t>
      </w:r>
      <w:r w:rsidR="00F85D0B" w:rsidRPr="002A6443">
        <w:rPr>
          <w:rFonts w:ascii="Arial" w:hAnsi="Arial"/>
          <w:snapToGrid w:val="0"/>
          <w:color w:val="000000"/>
          <w:sz w:val="22"/>
          <w:szCs w:val="22"/>
        </w:rPr>
        <w:t>projects</w:t>
      </w:r>
      <w:r w:rsidR="005A540E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C70937" w:rsidRPr="002A6443">
        <w:rPr>
          <w:rFonts w:ascii="Arial" w:hAnsi="Arial"/>
          <w:snapToGrid w:val="0"/>
          <w:color w:val="000000"/>
          <w:sz w:val="22"/>
          <w:szCs w:val="22"/>
        </w:rPr>
        <w:t>with the following</w:t>
      </w:r>
      <w:r w:rsidR="005A540E" w:rsidRPr="002A6443">
        <w:rPr>
          <w:rFonts w:ascii="Arial" w:hAnsi="Arial"/>
          <w:snapToGrid w:val="0"/>
          <w:color w:val="000000"/>
          <w:sz w:val="22"/>
          <w:szCs w:val="22"/>
        </w:rPr>
        <w:t xml:space="preserve"> assignment of</w:t>
      </w:r>
      <w:r w:rsidR="00637864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081B80" w:rsidRPr="002A6443">
        <w:rPr>
          <w:rFonts w:ascii="Arial" w:hAnsi="Arial"/>
          <w:snapToGrid w:val="0"/>
          <w:color w:val="000000"/>
          <w:sz w:val="22"/>
          <w:szCs w:val="22"/>
        </w:rPr>
        <w:t>Bridge Number,</w:t>
      </w:r>
      <w:r w:rsidR="00B724A9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AB748C" w:rsidRPr="002A6443">
        <w:rPr>
          <w:rFonts w:ascii="Arial" w:hAnsi="Arial"/>
          <w:snapToGrid w:val="0"/>
          <w:color w:val="000000"/>
          <w:sz w:val="22"/>
          <w:szCs w:val="22"/>
        </w:rPr>
        <w:t xml:space="preserve">Route, </w:t>
      </w:r>
      <w:r w:rsidR="00DB2E3E" w:rsidRPr="002A6443">
        <w:rPr>
          <w:rFonts w:ascii="Arial" w:hAnsi="Arial"/>
          <w:snapToGrid w:val="0"/>
          <w:color w:val="000000"/>
          <w:sz w:val="22"/>
          <w:szCs w:val="22"/>
        </w:rPr>
        <w:t xml:space="preserve">or other </w:t>
      </w:r>
      <w:r w:rsidR="007F121B" w:rsidRPr="002A6443">
        <w:rPr>
          <w:rFonts w:ascii="Arial" w:hAnsi="Arial"/>
          <w:snapToGrid w:val="0"/>
          <w:color w:val="000000"/>
          <w:sz w:val="22"/>
          <w:szCs w:val="22"/>
        </w:rPr>
        <w:t>l</w:t>
      </w:r>
      <w:r w:rsidR="00B724A9" w:rsidRPr="002A6443">
        <w:rPr>
          <w:rFonts w:ascii="Arial" w:hAnsi="Arial"/>
          <w:snapToGrid w:val="0"/>
          <w:color w:val="000000"/>
          <w:sz w:val="22"/>
          <w:szCs w:val="22"/>
        </w:rPr>
        <w:t>ocation</w:t>
      </w:r>
      <w:r w:rsidR="00081B80" w:rsidRPr="002A6443">
        <w:rPr>
          <w:rFonts w:ascii="Arial" w:hAnsi="Arial"/>
          <w:snapToGrid w:val="0"/>
          <w:color w:val="000000"/>
          <w:sz w:val="22"/>
          <w:szCs w:val="22"/>
        </w:rPr>
        <w:t xml:space="preserve"> of </w:t>
      </w:r>
      <w:r w:rsidR="007F121B" w:rsidRPr="002A6443">
        <w:rPr>
          <w:rFonts w:ascii="Arial" w:hAnsi="Arial"/>
          <w:snapToGrid w:val="0"/>
          <w:color w:val="000000"/>
          <w:sz w:val="22"/>
          <w:szCs w:val="22"/>
        </w:rPr>
        <w:t>w</w:t>
      </w:r>
      <w:r w:rsidR="00081B80" w:rsidRPr="002A6443">
        <w:rPr>
          <w:rFonts w:ascii="Arial" w:hAnsi="Arial"/>
          <w:snapToGrid w:val="0"/>
          <w:color w:val="000000"/>
          <w:sz w:val="22"/>
          <w:szCs w:val="22"/>
        </w:rPr>
        <w:t xml:space="preserve">ork. This </w:t>
      </w:r>
      <w:r w:rsidR="0072081D" w:rsidRPr="002A6443">
        <w:rPr>
          <w:rFonts w:ascii="Arial" w:hAnsi="Arial"/>
          <w:snapToGrid w:val="0"/>
          <w:color w:val="000000"/>
          <w:sz w:val="22"/>
          <w:szCs w:val="22"/>
        </w:rPr>
        <w:t xml:space="preserve">identification </w:t>
      </w:r>
      <w:r w:rsidR="00B51D81" w:rsidRPr="002A6443">
        <w:rPr>
          <w:rFonts w:ascii="Arial" w:hAnsi="Arial"/>
          <w:snapToGrid w:val="0"/>
          <w:color w:val="000000"/>
          <w:sz w:val="22"/>
          <w:szCs w:val="22"/>
        </w:rPr>
        <w:t xml:space="preserve">is done for the purpose of </w:t>
      </w:r>
      <w:r w:rsidR="001F4FBD" w:rsidRPr="002A6443">
        <w:rPr>
          <w:rFonts w:ascii="Arial" w:hAnsi="Arial"/>
          <w:snapToGrid w:val="0"/>
          <w:color w:val="000000"/>
          <w:sz w:val="22"/>
          <w:szCs w:val="22"/>
        </w:rPr>
        <w:t xml:space="preserve">setting </w:t>
      </w:r>
      <w:r w:rsidR="006952FC" w:rsidRPr="002A6443">
        <w:rPr>
          <w:rFonts w:ascii="Arial" w:hAnsi="Arial"/>
          <w:snapToGrid w:val="0"/>
          <w:color w:val="000000"/>
          <w:sz w:val="22"/>
          <w:szCs w:val="22"/>
        </w:rPr>
        <w:t xml:space="preserve">time limits </w:t>
      </w:r>
      <w:r w:rsidR="007537CA" w:rsidRPr="002A6443">
        <w:rPr>
          <w:rFonts w:ascii="Arial" w:hAnsi="Arial"/>
          <w:snapToGrid w:val="0"/>
          <w:color w:val="000000"/>
          <w:sz w:val="22"/>
          <w:szCs w:val="22"/>
        </w:rPr>
        <w:t xml:space="preserve">for </w:t>
      </w:r>
      <w:r w:rsidR="001F4FBD" w:rsidRPr="002A6443">
        <w:rPr>
          <w:rFonts w:ascii="Arial" w:hAnsi="Arial"/>
          <w:snapToGrid w:val="0"/>
          <w:color w:val="000000"/>
          <w:sz w:val="22"/>
          <w:szCs w:val="22"/>
        </w:rPr>
        <w:t>c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 xml:space="preserve">ompletion </w:t>
      </w:r>
      <w:r w:rsidR="007537CA" w:rsidRPr="002A6443">
        <w:rPr>
          <w:rFonts w:ascii="Arial" w:hAnsi="Arial"/>
          <w:snapToGrid w:val="0"/>
          <w:color w:val="000000"/>
          <w:sz w:val="22"/>
          <w:szCs w:val="22"/>
        </w:rPr>
        <w:t>of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B51D81" w:rsidRPr="002A6443">
        <w:rPr>
          <w:rFonts w:ascii="Arial" w:hAnsi="Arial"/>
          <w:snapToGrid w:val="0"/>
          <w:color w:val="000000"/>
          <w:sz w:val="22"/>
          <w:szCs w:val="22"/>
        </w:rPr>
        <w:t>each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B954B4" w:rsidRPr="002A6443">
        <w:rPr>
          <w:rFonts w:ascii="Arial" w:hAnsi="Arial"/>
          <w:snapToGrid w:val="0"/>
          <w:color w:val="000000"/>
          <w:sz w:val="22"/>
          <w:szCs w:val="22"/>
        </w:rPr>
        <w:t>sub</w:t>
      </w:r>
      <w:r w:rsidR="001A7B4E" w:rsidRPr="002A6443">
        <w:rPr>
          <w:rFonts w:ascii="Arial" w:hAnsi="Arial"/>
          <w:snapToGrid w:val="0"/>
          <w:color w:val="000000"/>
          <w:sz w:val="22"/>
          <w:szCs w:val="22"/>
        </w:rPr>
        <w:t>project</w:t>
      </w:r>
      <w:r w:rsidR="001F4FBD" w:rsidRPr="002A6443">
        <w:rPr>
          <w:rFonts w:ascii="Arial" w:hAnsi="Arial"/>
          <w:snapToGrid w:val="0"/>
          <w:color w:val="000000"/>
          <w:sz w:val="22"/>
          <w:szCs w:val="22"/>
        </w:rPr>
        <w:t xml:space="preserve"> and </w:t>
      </w:r>
      <w:r w:rsidR="00B51D81" w:rsidRPr="002A6443">
        <w:rPr>
          <w:rFonts w:ascii="Arial" w:hAnsi="Arial"/>
          <w:snapToGrid w:val="0"/>
          <w:color w:val="000000"/>
          <w:sz w:val="22"/>
          <w:szCs w:val="22"/>
        </w:rPr>
        <w:t>to a</w:t>
      </w:r>
      <w:r w:rsidR="00C90F06" w:rsidRPr="002A6443">
        <w:rPr>
          <w:rFonts w:ascii="Arial" w:hAnsi="Arial"/>
          <w:snapToGrid w:val="0"/>
          <w:color w:val="000000"/>
          <w:sz w:val="22"/>
          <w:szCs w:val="22"/>
        </w:rPr>
        <w:t xml:space="preserve">llow </w:t>
      </w:r>
      <w:r w:rsidR="001F4FBD" w:rsidRPr="002A6443">
        <w:rPr>
          <w:rFonts w:ascii="Arial" w:hAnsi="Arial"/>
          <w:snapToGrid w:val="0"/>
          <w:color w:val="000000"/>
          <w:sz w:val="22"/>
          <w:szCs w:val="22"/>
        </w:rPr>
        <w:t>partial acceptance</w:t>
      </w:r>
      <w:r w:rsidR="00831E11" w:rsidRPr="002A6443">
        <w:rPr>
          <w:rFonts w:ascii="Arial" w:hAnsi="Arial"/>
          <w:snapToGrid w:val="0"/>
          <w:color w:val="000000"/>
          <w:sz w:val="22"/>
          <w:szCs w:val="22"/>
        </w:rPr>
        <w:t xml:space="preserve"> of the</w:t>
      </w:r>
      <w:r w:rsidR="00C90F06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2B3135" w:rsidRPr="002A6443">
        <w:rPr>
          <w:rFonts w:ascii="Arial" w:hAnsi="Arial"/>
          <w:snapToGrid w:val="0"/>
          <w:color w:val="000000"/>
          <w:sz w:val="22"/>
          <w:szCs w:val="22"/>
        </w:rPr>
        <w:t>work</w:t>
      </w:r>
      <w:r w:rsidR="00C90F06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831E11" w:rsidRPr="002A6443">
        <w:rPr>
          <w:rFonts w:ascii="Arial" w:hAnsi="Arial"/>
          <w:snapToGrid w:val="0"/>
          <w:color w:val="000000"/>
          <w:sz w:val="22"/>
          <w:szCs w:val="22"/>
        </w:rPr>
        <w:t>for maintenance</w:t>
      </w:r>
      <w:r w:rsidR="002B3135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CD47D3" w:rsidRPr="002A6443">
        <w:rPr>
          <w:rFonts w:ascii="Arial" w:hAnsi="Arial"/>
          <w:snapToGrid w:val="0"/>
          <w:color w:val="000000"/>
          <w:sz w:val="22"/>
          <w:szCs w:val="22"/>
        </w:rPr>
        <w:t>as</w:t>
      </w:r>
      <w:r w:rsidR="002B3135" w:rsidRPr="002A644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B954B4" w:rsidRPr="002A6443">
        <w:rPr>
          <w:rFonts w:ascii="Arial" w:hAnsi="Arial"/>
          <w:snapToGrid w:val="0"/>
          <w:color w:val="000000"/>
          <w:sz w:val="22"/>
          <w:szCs w:val="22"/>
        </w:rPr>
        <w:t>sub</w:t>
      </w:r>
      <w:r w:rsidR="002B3135" w:rsidRPr="002A6443">
        <w:rPr>
          <w:rFonts w:ascii="Arial" w:hAnsi="Arial"/>
          <w:snapToGrid w:val="0"/>
          <w:color w:val="000000"/>
          <w:sz w:val="22"/>
          <w:szCs w:val="22"/>
        </w:rPr>
        <w:t>project</w:t>
      </w:r>
      <w:r w:rsidR="00CD47D3" w:rsidRPr="002A6443">
        <w:rPr>
          <w:rFonts w:ascii="Arial" w:hAnsi="Arial"/>
          <w:snapToGrid w:val="0"/>
          <w:color w:val="000000"/>
          <w:sz w:val="22"/>
          <w:szCs w:val="22"/>
        </w:rPr>
        <w:t>s are completed</w:t>
      </w:r>
      <w:r w:rsidR="00831E11" w:rsidRPr="002A6443">
        <w:rPr>
          <w:rFonts w:ascii="Arial" w:hAnsi="Arial"/>
          <w:snapToGrid w:val="0"/>
          <w:color w:val="000000"/>
          <w:sz w:val="22"/>
          <w:szCs w:val="22"/>
        </w:rPr>
        <w:t>.</w:t>
      </w:r>
    </w:p>
    <w:p w14:paraId="320F192E" w14:textId="77777777" w:rsidR="00A31399" w:rsidRPr="002A6443" w:rsidRDefault="00A31399" w:rsidP="00A31399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0845B954" w14:textId="5AD033C3" w:rsidR="00A31399" w:rsidRPr="002A6443" w:rsidRDefault="00A31399" w:rsidP="00A31399">
      <w:pPr>
        <w:tabs>
          <w:tab w:val="left" w:pos="900"/>
        </w:tabs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  <w:r w:rsidRPr="002A6443">
        <w:rPr>
          <w:rFonts w:ascii="Arial" w:hAnsi="Arial"/>
          <w:b/>
          <w:snapToGrid w:val="0"/>
          <w:color w:val="000000"/>
          <w:sz w:val="22"/>
          <w:szCs w:val="22"/>
        </w:rPr>
        <w:tab/>
      </w:r>
      <w:r w:rsidR="00BE6955" w:rsidRPr="002A6443">
        <w:rPr>
          <w:rFonts w:ascii="Arial" w:hAnsi="Arial"/>
          <w:b/>
          <w:snapToGrid w:val="0"/>
          <w:color w:val="000000"/>
          <w:sz w:val="22"/>
          <w:szCs w:val="22"/>
        </w:rPr>
        <w:t>Subp</w:t>
      </w:r>
      <w:r w:rsidR="0087354A" w:rsidRPr="002A6443">
        <w:rPr>
          <w:rFonts w:ascii="Arial" w:hAnsi="Arial"/>
          <w:b/>
          <w:snapToGrid w:val="0"/>
          <w:color w:val="000000"/>
          <w:sz w:val="22"/>
          <w:szCs w:val="22"/>
        </w:rPr>
        <w:t>roject</w:t>
      </w:r>
      <w:r w:rsidRPr="002A6443">
        <w:rPr>
          <w:rFonts w:ascii="Arial" w:hAnsi="Arial"/>
          <w:b/>
          <w:snapToGrid w:val="0"/>
          <w:color w:val="000000"/>
          <w:sz w:val="22"/>
          <w:szCs w:val="22"/>
        </w:rPr>
        <w:tab/>
      </w:r>
      <w:r w:rsidRPr="002A6443">
        <w:rPr>
          <w:rFonts w:ascii="Arial" w:hAnsi="Arial"/>
          <w:b/>
          <w:snapToGrid w:val="0"/>
          <w:color w:val="000000"/>
          <w:sz w:val="22"/>
          <w:szCs w:val="22"/>
        </w:rPr>
        <w:tab/>
      </w:r>
      <w:r w:rsidRPr="002A6443">
        <w:rPr>
          <w:rFonts w:ascii="Arial" w:hAnsi="Arial"/>
          <w:b/>
          <w:snapToGrid w:val="0"/>
          <w:color w:val="000000"/>
          <w:sz w:val="22"/>
          <w:szCs w:val="22"/>
        </w:rPr>
        <w:tab/>
        <w:t>Description</w:t>
      </w:r>
    </w:p>
    <w:p w14:paraId="75E38728" w14:textId="77777777" w:rsidR="00A31399" w:rsidRPr="002A6443" w:rsidRDefault="00A31399" w:rsidP="00A31399">
      <w:pPr>
        <w:tabs>
          <w:tab w:val="left" w:pos="1170"/>
          <w:tab w:val="left" w:pos="3600"/>
        </w:tabs>
        <w:jc w:val="both"/>
        <w:rPr>
          <w:rFonts w:ascii="Arial" w:hAnsi="Arial"/>
          <w:snapToGrid w:val="0"/>
          <w:color w:val="000000"/>
          <w:sz w:val="22"/>
        </w:rPr>
      </w:pPr>
      <w:r w:rsidRPr="002A6443">
        <w:rPr>
          <w:rFonts w:ascii="Arial" w:hAnsi="Arial"/>
          <w:snapToGrid w:val="0"/>
          <w:color w:val="000000"/>
          <w:sz w:val="22"/>
          <w:szCs w:val="22"/>
        </w:rPr>
        <w:tab/>
        <w:t>A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ab/>
      </w:r>
      <w:proofErr w:type="spellStart"/>
      <w:r w:rsidRPr="002A6443">
        <w:rPr>
          <w:rFonts w:ascii="Arial" w:hAnsi="Arial"/>
          <w:snapToGrid w:val="0"/>
          <w:color w:val="000000"/>
          <w:sz w:val="22"/>
          <w:szCs w:val="22"/>
        </w:rPr>
        <w:t>xxxx</w:t>
      </w:r>
      <w:proofErr w:type="spellEnd"/>
    </w:p>
    <w:p w14:paraId="34C4F9DA" w14:textId="77777777" w:rsidR="00A31399" w:rsidRPr="002A6443" w:rsidRDefault="00A31399" w:rsidP="00A31399">
      <w:pPr>
        <w:tabs>
          <w:tab w:val="left" w:pos="1170"/>
          <w:tab w:val="left" w:pos="3600"/>
        </w:tabs>
        <w:jc w:val="both"/>
        <w:rPr>
          <w:rFonts w:ascii="Arial" w:hAnsi="Arial"/>
          <w:snapToGrid w:val="0"/>
          <w:color w:val="000000"/>
          <w:sz w:val="22"/>
        </w:rPr>
      </w:pPr>
      <w:r w:rsidRPr="002A6443">
        <w:rPr>
          <w:rFonts w:ascii="Arial" w:hAnsi="Arial"/>
          <w:snapToGrid w:val="0"/>
          <w:color w:val="000000"/>
          <w:sz w:val="22"/>
          <w:szCs w:val="22"/>
        </w:rPr>
        <w:tab/>
        <w:t>B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ab/>
      </w:r>
      <w:proofErr w:type="spellStart"/>
      <w:r w:rsidRPr="002A6443">
        <w:rPr>
          <w:rFonts w:ascii="Arial" w:hAnsi="Arial"/>
          <w:snapToGrid w:val="0"/>
          <w:color w:val="000000"/>
          <w:sz w:val="22"/>
          <w:szCs w:val="22"/>
        </w:rPr>
        <w:t>xxxx</w:t>
      </w:r>
      <w:proofErr w:type="spellEnd"/>
    </w:p>
    <w:p w14:paraId="03B1DE77" w14:textId="77777777" w:rsidR="00A31399" w:rsidRDefault="00A31399" w:rsidP="00A31399">
      <w:pPr>
        <w:tabs>
          <w:tab w:val="left" w:pos="1170"/>
          <w:tab w:val="left" w:pos="3600"/>
        </w:tabs>
        <w:jc w:val="both"/>
        <w:rPr>
          <w:rFonts w:ascii="Arial" w:hAnsi="Arial"/>
          <w:snapToGrid w:val="0"/>
          <w:color w:val="000000"/>
          <w:sz w:val="22"/>
        </w:rPr>
      </w:pPr>
      <w:r w:rsidRPr="002A6443">
        <w:rPr>
          <w:rFonts w:ascii="Arial" w:hAnsi="Arial"/>
          <w:snapToGrid w:val="0"/>
          <w:color w:val="000000"/>
          <w:sz w:val="22"/>
          <w:szCs w:val="22"/>
        </w:rPr>
        <w:tab/>
        <w:t>C</w:t>
      </w:r>
      <w:r w:rsidRPr="002A6443">
        <w:rPr>
          <w:rFonts w:ascii="Arial" w:hAnsi="Arial"/>
          <w:snapToGrid w:val="0"/>
          <w:color w:val="000000"/>
          <w:sz w:val="22"/>
          <w:szCs w:val="22"/>
        </w:rPr>
        <w:tab/>
      </w:r>
      <w:proofErr w:type="spellStart"/>
      <w:r w:rsidRPr="002A6443">
        <w:rPr>
          <w:rFonts w:ascii="Arial" w:hAnsi="Arial"/>
          <w:snapToGrid w:val="0"/>
          <w:color w:val="000000"/>
          <w:sz w:val="22"/>
          <w:szCs w:val="22"/>
        </w:rPr>
        <w:t>xxxx</w:t>
      </w:r>
      <w:proofErr w:type="spellEnd"/>
    </w:p>
    <w:p w14:paraId="42962D4B" w14:textId="77777777" w:rsidR="00C65927" w:rsidRDefault="00C65927" w:rsidP="00C65927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i/>
          <w:snapToGrid w:val="0"/>
          <w:color w:val="FF0000"/>
          <w:sz w:val="22"/>
        </w:rPr>
      </w:pPr>
    </w:p>
    <w:p w14:paraId="66A888DB" w14:textId="35803826" w:rsidR="00C65927" w:rsidRPr="003C5A07" w:rsidRDefault="00357CA4" w:rsidP="00C65927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snapToGrid w:val="0"/>
          <w:color w:val="FF0000"/>
          <w:sz w:val="22"/>
        </w:rPr>
      </w:pPr>
      <w:r>
        <w:rPr>
          <w:rFonts w:ascii="Arial" w:hAnsi="Arial"/>
          <w:b/>
          <w:i/>
          <w:snapToGrid w:val="0"/>
          <w:color w:val="FF0000"/>
          <w:sz w:val="22"/>
        </w:rPr>
        <w:t>D</w:t>
      </w:r>
      <w:r w:rsidR="00C10261">
        <w:rPr>
          <w:rFonts w:ascii="Arial" w:hAnsi="Arial"/>
          <w:b/>
          <w:i/>
          <w:snapToGrid w:val="0"/>
          <w:color w:val="FF0000"/>
          <w:sz w:val="22"/>
        </w:rPr>
        <w:t>elete this section (1.1)</w:t>
      </w:r>
      <w:r w:rsidR="00F94785">
        <w:rPr>
          <w:rFonts w:ascii="Arial" w:hAnsi="Arial"/>
          <w:b/>
          <w:i/>
          <w:snapToGrid w:val="0"/>
          <w:color w:val="FF0000"/>
          <w:sz w:val="22"/>
        </w:rPr>
        <w:t xml:space="preserve"> i</w:t>
      </w:r>
      <w:r w:rsidR="00C65927">
        <w:rPr>
          <w:rFonts w:ascii="Arial" w:hAnsi="Arial"/>
          <w:b/>
          <w:i/>
          <w:snapToGrid w:val="0"/>
          <w:color w:val="FF0000"/>
          <w:sz w:val="22"/>
        </w:rPr>
        <w:t xml:space="preserve">f </w:t>
      </w:r>
      <w:r w:rsidR="004C2495">
        <w:rPr>
          <w:rFonts w:ascii="Arial" w:hAnsi="Arial"/>
          <w:b/>
          <w:i/>
          <w:snapToGrid w:val="0"/>
          <w:color w:val="FF0000"/>
          <w:sz w:val="22"/>
        </w:rPr>
        <w:t>providing</w:t>
      </w:r>
      <w:r w:rsidR="00EF3872">
        <w:rPr>
          <w:rFonts w:ascii="Arial" w:hAnsi="Arial"/>
          <w:b/>
          <w:i/>
          <w:snapToGrid w:val="0"/>
          <w:color w:val="FF0000"/>
          <w:sz w:val="22"/>
        </w:rPr>
        <w:t xml:space="preserve"> Calendar Day limits</w:t>
      </w:r>
      <w:r w:rsidR="005C6432">
        <w:rPr>
          <w:rFonts w:ascii="Arial" w:hAnsi="Arial"/>
          <w:b/>
          <w:i/>
          <w:snapToGrid w:val="0"/>
          <w:color w:val="FF0000"/>
          <w:sz w:val="22"/>
        </w:rPr>
        <w:t xml:space="preserve"> per</w:t>
      </w:r>
      <w:r w:rsidR="007434A4">
        <w:rPr>
          <w:rFonts w:ascii="Arial" w:hAnsi="Arial"/>
          <w:b/>
          <w:i/>
          <w:snapToGrid w:val="0"/>
          <w:color w:val="FF0000"/>
          <w:sz w:val="22"/>
        </w:rPr>
        <w:t xml:space="preserve"> Job No. is sufficient and </w:t>
      </w:r>
      <w:r w:rsidR="00852141">
        <w:rPr>
          <w:rFonts w:ascii="Arial" w:hAnsi="Arial"/>
          <w:b/>
          <w:i/>
          <w:snapToGrid w:val="0"/>
          <w:color w:val="FF0000"/>
          <w:sz w:val="22"/>
        </w:rPr>
        <w:t xml:space="preserve">no </w:t>
      </w:r>
      <w:r w:rsidR="0093040F">
        <w:rPr>
          <w:rFonts w:ascii="Arial" w:hAnsi="Arial"/>
          <w:b/>
          <w:i/>
          <w:snapToGrid w:val="0"/>
          <w:color w:val="FF0000"/>
          <w:sz w:val="22"/>
        </w:rPr>
        <w:t>sub</w:t>
      </w:r>
      <w:r w:rsidR="00852141">
        <w:rPr>
          <w:rFonts w:ascii="Arial" w:hAnsi="Arial"/>
          <w:b/>
          <w:i/>
          <w:snapToGrid w:val="0"/>
          <w:color w:val="FF0000"/>
          <w:sz w:val="22"/>
        </w:rPr>
        <w:t>project identification is necessary.</w:t>
      </w:r>
      <w:r w:rsidR="00845D13">
        <w:rPr>
          <w:rFonts w:ascii="Arial" w:hAnsi="Arial"/>
          <w:b/>
          <w:i/>
          <w:snapToGrid w:val="0"/>
          <w:color w:val="FF0000"/>
          <w:sz w:val="22"/>
        </w:rPr>
        <w:t xml:space="preserve"> </w:t>
      </w:r>
      <w:r w:rsidR="00267AE4">
        <w:rPr>
          <w:rFonts w:ascii="Arial" w:hAnsi="Arial"/>
          <w:b/>
          <w:i/>
          <w:snapToGrid w:val="0"/>
          <w:color w:val="FF0000"/>
          <w:sz w:val="22"/>
        </w:rPr>
        <w:t xml:space="preserve"> See below for </w:t>
      </w:r>
      <w:r w:rsidR="005B124A">
        <w:rPr>
          <w:rFonts w:ascii="Arial" w:hAnsi="Arial"/>
          <w:b/>
          <w:i/>
          <w:snapToGrid w:val="0"/>
          <w:color w:val="FF0000"/>
          <w:sz w:val="22"/>
        </w:rPr>
        <w:t>further guidance.</w:t>
      </w:r>
    </w:p>
    <w:p w14:paraId="5F1B77CD" w14:textId="77777777" w:rsidR="00A31399" w:rsidRDefault="00A31399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5419FAD5" w14:textId="4D2F8A6A" w:rsidR="00112DA1" w:rsidRPr="00CF2F02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 w:rsidRPr="00C54B89">
        <w:rPr>
          <w:rFonts w:ascii="Arial" w:hAnsi="Arial"/>
          <w:b/>
          <w:snapToGrid w:val="0"/>
          <w:color w:val="000000"/>
          <w:sz w:val="22"/>
        </w:rPr>
        <w:t>2.</w:t>
      </w:r>
      <w:r w:rsidRPr="00CF2F02">
        <w:rPr>
          <w:rFonts w:ascii="Arial" w:hAnsi="Arial"/>
          <w:b/>
          <w:snapToGrid w:val="0"/>
          <w:color w:val="000000"/>
          <w:sz w:val="22"/>
        </w:rPr>
        <w:t xml:space="preserve">0  </w:t>
      </w:r>
      <w:r w:rsidRPr="00CF2F02">
        <w:rPr>
          <w:rFonts w:ascii="Arial" w:hAnsi="Arial" w:cs="Arial"/>
          <w:b/>
          <w:bCs/>
          <w:sz w:val="22"/>
          <w:szCs w:val="22"/>
        </w:rPr>
        <w:t>Period</w:t>
      </w:r>
      <w:proofErr w:type="gramEnd"/>
      <w:r w:rsidRPr="00CF2F02">
        <w:rPr>
          <w:rFonts w:ascii="Arial" w:hAnsi="Arial" w:cs="Arial"/>
          <w:b/>
          <w:bCs/>
          <w:sz w:val="22"/>
          <w:szCs w:val="22"/>
        </w:rPr>
        <w:t xml:space="preserve"> of Performance</w:t>
      </w:r>
      <w:r w:rsidRPr="00CF2F02">
        <w:rPr>
          <w:rFonts w:ascii="Arial" w:hAnsi="Arial"/>
          <w:b/>
          <w:snapToGrid w:val="0"/>
          <w:color w:val="000000"/>
          <w:sz w:val="22"/>
        </w:rPr>
        <w:t xml:space="preserve">.  </w:t>
      </w:r>
      <w:r w:rsidRPr="00CF2F02">
        <w:rPr>
          <w:rFonts w:ascii="Arial" w:hAnsi="Arial"/>
          <w:snapToGrid w:val="0"/>
          <w:color w:val="000000"/>
          <w:sz w:val="22"/>
        </w:rPr>
        <w:t xml:space="preserve">Prosecution of work is expected to begin on the date specified below in accordance with Sec 108.2.  Regardless of when the work is begun on this </w:t>
      </w:r>
      <w:r w:rsidRPr="00CF2F02">
        <w:rPr>
          <w:rFonts w:ascii="Arial" w:hAnsi="Arial"/>
          <w:bCs/>
          <w:snapToGrid w:val="0"/>
          <w:color w:val="000000"/>
          <w:sz w:val="22"/>
        </w:rPr>
        <w:t>contract</w:t>
      </w:r>
      <w:r w:rsidRPr="00CF2F02">
        <w:rPr>
          <w:rFonts w:ascii="Arial" w:hAnsi="Arial"/>
          <w:snapToGrid w:val="0"/>
          <w:color w:val="000000"/>
          <w:sz w:val="22"/>
        </w:rPr>
        <w:t xml:space="preserve">, all work </w:t>
      </w:r>
      <w:r w:rsidR="00800E28">
        <w:rPr>
          <w:rFonts w:ascii="Arial" w:hAnsi="Arial"/>
          <w:snapToGrid w:val="0"/>
          <w:color w:val="000000"/>
          <w:sz w:val="22"/>
        </w:rPr>
        <w:t xml:space="preserve">on all projects </w:t>
      </w:r>
      <w:r w:rsidRPr="00CF2F02">
        <w:rPr>
          <w:rFonts w:ascii="Arial" w:hAnsi="Arial"/>
          <w:snapToGrid w:val="0"/>
          <w:color w:val="000000"/>
          <w:sz w:val="22"/>
        </w:rPr>
        <w:t>shall be completed on or before the date specified below.  Completion by this date shall be in accordance with the requirements of Sec 108.7.1.</w:t>
      </w:r>
    </w:p>
    <w:p w14:paraId="03B8A6BB" w14:textId="77777777" w:rsidR="00112DA1" w:rsidRPr="00CF2F02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5DE1163E" w14:textId="77777777" w:rsidR="00112DA1" w:rsidRDefault="00112DA1" w:rsidP="00112DA1">
      <w:pPr>
        <w:keepNext/>
        <w:tabs>
          <w:tab w:val="righ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ind w:left="180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Notice to Proceed:</w:t>
      </w:r>
      <w:r>
        <w:rPr>
          <w:rFonts w:ascii="Arial" w:hAnsi="Arial"/>
          <w:snapToGrid w:val="0"/>
          <w:color w:val="000000"/>
          <w:sz w:val="22"/>
        </w:rPr>
        <w:tab/>
        <w:t>Month</w:t>
      </w:r>
      <w:r w:rsidRPr="00CF2F02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XX</w:t>
      </w:r>
      <w:r w:rsidRPr="00CF2F02">
        <w:rPr>
          <w:rFonts w:ascii="Arial" w:hAnsi="Arial"/>
          <w:snapToGrid w:val="0"/>
          <w:color w:val="000000"/>
          <w:sz w:val="22"/>
        </w:rPr>
        <w:t>, 20</w:t>
      </w:r>
      <w:r>
        <w:rPr>
          <w:rFonts w:ascii="Arial" w:hAnsi="Arial"/>
          <w:snapToGrid w:val="0"/>
          <w:color w:val="000000"/>
          <w:sz w:val="22"/>
        </w:rPr>
        <w:t>XX</w:t>
      </w:r>
    </w:p>
    <w:p w14:paraId="1F1F3F36" w14:textId="77777777" w:rsidR="00112DA1" w:rsidRDefault="00800E28" w:rsidP="00112DA1">
      <w:pPr>
        <w:tabs>
          <w:tab w:val="right" w:pos="576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ind w:left="180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Contract </w:t>
      </w:r>
      <w:r w:rsidR="00112DA1">
        <w:rPr>
          <w:rFonts w:ascii="Arial" w:hAnsi="Arial"/>
          <w:snapToGrid w:val="0"/>
          <w:color w:val="000000"/>
          <w:sz w:val="22"/>
        </w:rPr>
        <w:t>Completion Date:</w:t>
      </w:r>
      <w:r w:rsidR="00C868D9">
        <w:rPr>
          <w:rFonts w:ascii="Arial" w:hAnsi="Arial"/>
          <w:snapToGrid w:val="0"/>
          <w:color w:val="000000"/>
          <w:sz w:val="22"/>
        </w:rPr>
        <w:t xml:space="preserve">  </w:t>
      </w:r>
      <w:r w:rsidR="00112DA1">
        <w:rPr>
          <w:rFonts w:ascii="Arial" w:hAnsi="Arial"/>
          <w:snapToGrid w:val="0"/>
          <w:color w:val="000000"/>
          <w:sz w:val="22"/>
        </w:rPr>
        <w:tab/>
        <w:t>Month XX, 20XX</w:t>
      </w:r>
    </w:p>
    <w:p w14:paraId="0CC8C9AC" w14:textId="4B87FD15" w:rsidR="006D7A56" w:rsidRDefault="006D7A56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18E54A95" w14:textId="67DB94B0" w:rsidR="009D5364" w:rsidRDefault="005E25C9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i/>
          <w:snapToGrid w:val="0"/>
          <w:color w:val="FF0000"/>
          <w:sz w:val="22"/>
        </w:rPr>
        <w:t xml:space="preserve">The </w:t>
      </w:r>
      <w:r w:rsidR="006D7A56">
        <w:rPr>
          <w:rFonts w:ascii="Arial" w:hAnsi="Arial"/>
          <w:b/>
          <w:i/>
          <w:snapToGrid w:val="0"/>
          <w:color w:val="FF0000"/>
          <w:sz w:val="22"/>
        </w:rPr>
        <w:t>Contract Completion Date</w:t>
      </w:r>
      <w:r w:rsidR="00BB5BC4">
        <w:rPr>
          <w:rFonts w:ascii="Arial" w:hAnsi="Arial"/>
          <w:b/>
          <w:i/>
          <w:snapToGrid w:val="0"/>
          <w:color w:val="FF0000"/>
          <w:sz w:val="22"/>
        </w:rPr>
        <w:t xml:space="preserve"> must be </w:t>
      </w:r>
      <w:r>
        <w:rPr>
          <w:rFonts w:ascii="Arial" w:hAnsi="Arial"/>
          <w:b/>
          <w:i/>
          <w:snapToGrid w:val="0"/>
          <w:color w:val="FF0000"/>
          <w:sz w:val="22"/>
        </w:rPr>
        <w:t>the same</w:t>
      </w:r>
      <w:r w:rsidR="0064332F">
        <w:rPr>
          <w:rFonts w:ascii="Arial" w:hAnsi="Arial"/>
          <w:b/>
          <w:i/>
          <w:snapToGrid w:val="0"/>
          <w:color w:val="FF0000"/>
          <w:sz w:val="22"/>
        </w:rPr>
        <w:t xml:space="preserve"> </w:t>
      </w:r>
      <w:r w:rsidR="00143735">
        <w:rPr>
          <w:rFonts w:ascii="Arial" w:hAnsi="Arial"/>
          <w:b/>
          <w:i/>
          <w:snapToGrid w:val="0"/>
          <w:color w:val="FF0000"/>
          <w:sz w:val="22"/>
        </w:rPr>
        <w:t>for</w:t>
      </w:r>
      <w:r>
        <w:rPr>
          <w:rFonts w:ascii="Arial" w:hAnsi="Arial"/>
          <w:b/>
          <w:i/>
          <w:snapToGrid w:val="0"/>
          <w:color w:val="FF0000"/>
          <w:sz w:val="22"/>
        </w:rPr>
        <w:t xml:space="preserve"> all </w:t>
      </w:r>
      <w:r w:rsidR="0064332F">
        <w:rPr>
          <w:rFonts w:ascii="Arial" w:hAnsi="Arial"/>
          <w:b/>
          <w:i/>
          <w:snapToGrid w:val="0"/>
          <w:color w:val="FF0000"/>
          <w:sz w:val="22"/>
        </w:rPr>
        <w:t>project JSPs.</w:t>
      </w:r>
    </w:p>
    <w:p w14:paraId="32AD9B33" w14:textId="77777777" w:rsidR="006D7A56" w:rsidRDefault="006D7A56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0DED70CD" w14:textId="529C703C" w:rsidR="00112DA1" w:rsidRPr="00082797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color="FF0000"/>
        </w:rPr>
      </w:pPr>
      <w:proofErr w:type="gramStart"/>
      <w:r w:rsidRPr="00082797">
        <w:rPr>
          <w:rFonts w:ascii="Arial" w:hAnsi="Arial"/>
          <w:b/>
          <w:snapToGrid w:val="0"/>
          <w:color w:val="000000"/>
          <w:sz w:val="22"/>
          <w:u w:color="FF0000"/>
        </w:rPr>
        <w:t>2.1  Calendar</w:t>
      </w:r>
      <w:proofErr w:type="gramEnd"/>
      <w:r w:rsidRPr="00082797">
        <w:rPr>
          <w:rFonts w:ascii="Arial" w:hAnsi="Arial"/>
          <w:b/>
          <w:snapToGrid w:val="0"/>
          <w:color w:val="000000"/>
          <w:sz w:val="22"/>
          <w:u w:color="FF0000"/>
        </w:rPr>
        <w:t xml:space="preserve"> Days</w:t>
      </w:r>
      <w:r w:rsidR="00355FB4">
        <w:rPr>
          <w:rFonts w:ascii="Arial" w:hAnsi="Arial"/>
          <w:b/>
          <w:snapToGrid w:val="0"/>
          <w:color w:val="000000"/>
          <w:sz w:val="22"/>
          <w:u w:color="FF0000"/>
        </w:rPr>
        <w:t xml:space="preserve"> and Completion Dates</w:t>
      </w:r>
      <w:r w:rsidRPr="00082797">
        <w:rPr>
          <w:rFonts w:ascii="Arial" w:hAnsi="Arial"/>
          <w:b/>
          <w:snapToGrid w:val="0"/>
          <w:color w:val="000000"/>
          <w:sz w:val="22"/>
          <w:u w:color="FF0000"/>
        </w:rPr>
        <w:t xml:space="preserve">. </w:t>
      </w:r>
      <w:r w:rsidRPr="00082797">
        <w:rPr>
          <w:rFonts w:ascii="Arial" w:hAnsi="Arial"/>
          <w:snapToGrid w:val="0"/>
          <w:color w:val="000000"/>
          <w:sz w:val="22"/>
          <w:u w:color="FF0000"/>
        </w:rPr>
        <w:t xml:space="preserve"> </w:t>
      </w:r>
      <w:r w:rsidR="000268BE">
        <w:rPr>
          <w:rFonts w:ascii="Arial" w:hAnsi="Arial"/>
          <w:snapToGrid w:val="0"/>
          <w:color w:val="000000"/>
          <w:sz w:val="22"/>
          <w:u w:color="FF0000"/>
        </w:rPr>
        <w:t>C</w:t>
      </w:r>
      <w:r w:rsidR="0081796D">
        <w:rPr>
          <w:rFonts w:ascii="Arial" w:hAnsi="Arial"/>
          <w:snapToGrid w:val="0"/>
          <w:color w:val="000000"/>
          <w:sz w:val="22"/>
          <w:u w:color="FF0000"/>
        </w:rPr>
        <w:t>ompletion of the project is required as specified herein.</w:t>
      </w:r>
      <w:r w:rsidRPr="00082797">
        <w:rPr>
          <w:rFonts w:ascii="Arial" w:hAnsi="Arial"/>
          <w:snapToGrid w:val="0"/>
          <w:color w:val="000000"/>
          <w:sz w:val="22"/>
          <w:u w:color="FF0000"/>
        </w:rPr>
        <w:t xml:space="preserve"> The count of calendar days will begin on the date the contractor starts any construction operations on the project.</w:t>
      </w:r>
    </w:p>
    <w:p w14:paraId="690D2D7B" w14:textId="77777777" w:rsidR="00112DA1" w:rsidRPr="00082797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color="FF0000"/>
        </w:rPr>
      </w:pPr>
    </w:p>
    <w:p w14:paraId="2F619308" w14:textId="77777777" w:rsidR="00B912A9" w:rsidRPr="00082797" w:rsidRDefault="00B912A9" w:rsidP="00B912A9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color="FF0000"/>
        </w:rPr>
      </w:pPr>
    </w:p>
    <w:p w14:paraId="4D526DE6" w14:textId="762066DE" w:rsidR="00112DA1" w:rsidRPr="00082797" w:rsidRDefault="00E76EC0" w:rsidP="00112DA1">
      <w:pPr>
        <w:pStyle w:val="BodyText"/>
        <w:tabs>
          <w:tab w:val="clear" w:pos="45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enter" w:pos="4860"/>
          <w:tab w:val="center" w:pos="7560"/>
        </w:tabs>
        <w:ind w:left="1800"/>
        <w:rPr>
          <w:bCs w:val="0"/>
          <w:u w:color="FF0000"/>
        </w:rPr>
      </w:pPr>
      <w:r>
        <w:rPr>
          <w:bCs w:val="0"/>
          <w:u w:color="FF0000"/>
        </w:rPr>
        <w:t>Project</w:t>
      </w:r>
      <w:r w:rsidR="00112DA1" w:rsidRPr="00082797">
        <w:rPr>
          <w:bCs w:val="0"/>
          <w:u w:color="FF0000"/>
        </w:rPr>
        <w:tab/>
      </w:r>
      <w:r w:rsidR="00112DA1" w:rsidRPr="00082797">
        <w:rPr>
          <w:u w:color="FF0000"/>
        </w:rPr>
        <w:t>Calendar</w:t>
      </w:r>
      <w:r w:rsidR="00112DA1" w:rsidRPr="00082797">
        <w:rPr>
          <w:bCs w:val="0"/>
          <w:u w:color="FF0000"/>
        </w:rPr>
        <w:t xml:space="preserve"> Days</w:t>
      </w:r>
      <w:r w:rsidR="00112DA1" w:rsidRPr="00082797">
        <w:rPr>
          <w:bCs w:val="0"/>
          <w:u w:color="FF0000"/>
        </w:rPr>
        <w:tab/>
        <w:t>Daily Road User Cost</w:t>
      </w:r>
    </w:p>
    <w:p w14:paraId="6E4F0225" w14:textId="77777777" w:rsidR="00112DA1" w:rsidRDefault="00112DA1" w:rsidP="00112DA1">
      <w:pPr>
        <w:pStyle w:val="BodyText"/>
        <w:tabs>
          <w:tab w:val="clear" w:pos="45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enter" w:pos="4860"/>
          <w:tab w:val="decimal" w:pos="7920"/>
        </w:tabs>
        <w:ind w:left="1980"/>
        <w:rPr>
          <w:b w:val="0"/>
          <w:bCs w:val="0"/>
          <w:u w:color="FF0000"/>
        </w:rPr>
      </w:pPr>
      <w:r w:rsidRPr="00082797">
        <w:rPr>
          <w:b w:val="0"/>
          <w:bCs w:val="0"/>
          <w:u w:color="FF0000"/>
        </w:rPr>
        <w:t>JXXXXX</w:t>
      </w:r>
      <w:r w:rsidRPr="00082797">
        <w:rPr>
          <w:b w:val="0"/>
          <w:bCs w:val="0"/>
          <w:u w:color="FF0000"/>
        </w:rPr>
        <w:tab/>
        <w:t>XX</w:t>
      </w:r>
      <w:r w:rsidRPr="00082797">
        <w:rPr>
          <w:b w:val="0"/>
          <w:bCs w:val="0"/>
          <w:u w:color="FF0000"/>
        </w:rPr>
        <w:tab/>
        <w:t>$XXX</w:t>
      </w:r>
    </w:p>
    <w:p w14:paraId="68122D5D" w14:textId="07E89C04" w:rsidR="00112DA1" w:rsidRPr="00966F5D" w:rsidRDefault="00112DA1" w:rsidP="00112DA1">
      <w:pPr>
        <w:pStyle w:val="BodyText"/>
        <w:tabs>
          <w:tab w:val="clear" w:pos="45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enter" w:pos="4860"/>
          <w:tab w:val="decimal" w:pos="7920"/>
        </w:tabs>
        <w:ind w:left="1980"/>
        <w:rPr>
          <w:b w:val="0"/>
          <w:bCs w:val="0"/>
          <w:u w:color="FF0000"/>
        </w:rPr>
      </w:pPr>
      <w:r w:rsidRPr="00966F5D">
        <w:rPr>
          <w:b w:val="0"/>
          <w:bCs w:val="0"/>
          <w:u w:color="FF0000"/>
        </w:rPr>
        <w:t>JXXXXX</w:t>
      </w:r>
      <w:r w:rsidRPr="00966F5D">
        <w:rPr>
          <w:b w:val="0"/>
          <w:bCs w:val="0"/>
          <w:u w:color="FF0000"/>
        </w:rPr>
        <w:tab/>
        <w:t>XX</w:t>
      </w:r>
      <w:r w:rsidRPr="00966F5D">
        <w:rPr>
          <w:b w:val="0"/>
          <w:bCs w:val="0"/>
          <w:u w:color="FF0000"/>
        </w:rPr>
        <w:tab/>
        <w:t>$XXX</w:t>
      </w:r>
    </w:p>
    <w:p w14:paraId="1C634698" w14:textId="77777777" w:rsidR="00112DA1" w:rsidRPr="00966F5D" w:rsidRDefault="00112DA1" w:rsidP="00112DA1">
      <w:pPr>
        <w:pStyle w:val="BodyText"/>
        <w:tabs>
          <w:tab w:val="clear" w:pos="45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enter" w:pos="4860"/>
          <w:tab w:val="decimal" w:pos="7920"/>
        </w:tabs>
        <w:ind w:left="1980"/>
        <w:rPr>
          <w:b w:val="0"/>
          <w:bCs w:val="0"/>
          <w:u w:color="FF0000"/>
        </w:rPr>
      </w:pPr>
      <w:r w:rsidRPr="00966F5D">
        <w:rPr>
          <w:b w:val="0"/>
          <w:bCs w:val="0"/>
          <w:u w:color="FF0000"/>
        </w:rPr>
        <w:t>JXXXXX</w:t>
      </w:r>
      <w:r w:rsidRPr="00966F5D">
        <w:rPr>
          <w:b w:val="0"/>
          <w:bCs w:val="0"/>
          <w:u w:color="FF0000"/>
        </w:rPr>
        <w:tab/>
        <w:t>XX</w:t>
      </w:r>
      <w:r w:rsidRPr="00966F5D">
        <w:rPr>
          <w:b w:val="0"/>
          <w:bCs w:val="0"/>
          <w:u w:color="FF0000"/>
        </w:rPr>
        <w:tab/>
        <w:t>$XXX</w:t>
      </w:r>
    </w:p>
    <w:p w14:paraId="2797E7B9" w14:textId="77777777" w:rsidR="00112DA1" w:rsidRPr="00966F5D" w:rsidRDefault="00112DA1" w:rsidP="00112DA1">
      <w:pPr>
        <w:pStyle w:val="BodyText"/>
        <w:tabs>
          <w:tab w:val="clear" w:pos="45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enter" w:pos="4860"/>
          <w:tab w:val="decimal" w:pos="7920"/>
        </w:tabs>
        <w:ind w:left="1980"/>
        <w:rPr>
          <w:b w:val="0"/>
          <w:bCs w:val="0"/>
          <w:u w:color="FF0000"/>
        </w:rPr>
      </w:pPr>
      <w:r w:rsidRPr="00966F5D">
        <w:rPr>
          <w:b w:val="0"/>
          <w:bCs w:val="0"/>
          <w:u w:color="FF0000"/>
        </w:rPr>
        <w:t>JXXXXX</w:t>
      </w:r>
      <w:r w:rsidRPr="00966F5D">
        <w:rPr>
          <w:b w:val="0"/>
          <w:bCs w:val="0"/>
          <w:u w:color="FF0000"/>
        </w:rPr>
        <w:tab/>
        <w:t>XX</w:t>
      </w:r>
      <w:r w:rsidRPr="00966F5D">
        <w:rPr>
          <w:b w:val="0"/>
          <w:bCs w:val="0"/>
          <w:u w:color="FF0000"/>
        </w:rPr>
        <w:tab/>
        <w:t>$XXX</w:t>
      </w:r>
    </w:p>
    <w:p w14:paraId="09A16805" w14:textId="77777777" w:rsidR="00112DA1" w:rsidRPr="00255B28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10204A0E" w14:textId="0DB211C4" w:rsidR="00112DA1" w:rsidRPr="00B37FEE" w:rsidRDefault="00BB33F0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snapToGrid w:val="0"/>
          <w:color w:val="FF0000"/>
          <w:sz w:val="22"/>
        </w:rPr>
      </w:pPr>
      <w:r>
        <w:rPr>
          <w:rFonts w:ascii="Arial" w:hAnsi="Arial"/>
          <w:b/>
          <w:i/>
          <w:snapToGrid w:val="0"/>
          <w:color w:val="FF0000"/>
          <w:sz w:val="22"/>
        </w:rPr>
        <w:t xml:space="preserve">Enter </w:t>
      </w:r>
      <w:r w:rsidR="00B912A9">
        <w:rPr>
          <w:rFonts w:ascii="Arial" w:hAnsi="Arial"/>
          <w:b/>
          <w:i/>
          <w:snapToGrid w:val="0"/>
          <w:color w:val="FF0000"/>
          <w:sz w:val="22"/>
        </w:rPr>
        <w:t xml:space="preserve">N/A </w:t>
      </w:r>
      <w:r w:rsidR="00DC3FF4">
        <w:rPr>
          <w:rFonts w:ascii="Arial" w:hAnsi="Arial"/>
          <w:b/>
          <w:i/>
          <w:snapToGrid w:val="0"/>
          <w:color w:val="FF0000"/>
          <w:sz w:val="22"/>
        </w:rPr>
        <w:t>in</w:t>
      </w:r>
      <w:r w:rsidR="00112DA1">
        <w:rPr>
          <w:rFonts w:ascii="Arial" w:hAnsi="Arial"/>
          <w:b/>
          <w:i/>
          <w:snapToGrid w:val="0"/>
          <w:color w:val="FF0000"/>
          <w:sz w:val="22"/>
        </w:rPr>
        <w:t xml:space="preserve"> Calendar Days </w:t>
      </w:r>
      <w:r w:rsidR="00DC3FF4">
        <w:rPr>
          <w:rFonts w:ascii="Arial" w:hAnsi="Arial"/>
          <w:b/>
          <w:i/>
          <w:snapToGrid w:val="0"/>
          <w:color w:val="FF0000"/>
          <w:sz w:val="22"/>
        </w:rPr>
        <w:t>column when</w:t>
      </w:r>
      <w:r w:rsidR="00112DA1">
        <w:rPr>
          <w:rFonts w:ascii="Arial" w:hAnsi="Arial"/>
          <w:b/>
          <w:i/>
          <w:snapToGrid w:val="0"/>
          <w:color w:val="FF0000"/>
          <w:sz w:val="22"/>
        </w:rPr>
        <w:t xml:space="preserve"> not </w:t>
      </w:r>
      <w:r w:rsidR="00DC3FF4">
        <w:rPr>
          <w:rFonts w:ascii="Arial" w:hAnsi="Arial"/>
          <w:b/>
          <w:i/>
          <w:snapToGrid w:val="0"/>
          <w:color w:val="FF0000"/>
          <w:sz w:val="22"/>
        </w:rPr>
        <w:t>applicable.</w:t>
      </w:r>
    </w:p>
    <w:p w14:paraId="689391AE" w14:textId="77777777" w:rsidR="00112DA1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color="FF0000"/>
        </w:rPr>
      </w:pPr>
    </w:p>
    <w:p w14:paraId="4DB72993" w14:textId="4BB78D43" w:rsidR="00112DA1" w:rsidRPr="00255B28" w:rsidRDefault="00112DA1" w:rsidP="00112DA1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B28">
        <w:rPr>
          <w:rFonts w:ascii="Arial" w:hAnsi="Arial"/>
          <w:b/>
          <w:snapToGrid w:val="0"/>
          <w:color w:val="000000"/>
          <w:sz w:val="22"/>
        </w:rPr>
        <w:t>3.0</w:t>
      </w:r>
      <w:r w:rsidRPr="00255B28">
        <w:rPr>
          <w:rFonts w:ascii="Arial" w:hAnsi="Arial"/>
          <w:snapToGrid w:val="0"/>
          <w:color w:val="000000"/>
          <w:sz w:val="22"/>
        </w:rPr>
        <w:t xml:space="preserve">  </w:t>
      </w:r>
      <w:r w:rsidRPr="00255B28">
        <w:rPr>
          <w:rFonts w:ascii="Arial" w:hAnsi="Arial"/>
          <w:b/>
          <w:snapToGrid w:val="0"/>
          <w:color w:val="000000"/>
          <w:sz w:val="22"/>
        </w:rPr>
        <w:t>Liquidated</w:t>
      </w:r>
      <w:proofErr w:type="gramEnd"/>
      <w:r w:rsidRPr="00255B28">
        <w:rPr>
          <w:rFonts w:ascii="Arial" w:hAnsi="Arial"/>
          <w:b/>
          <w:snapToGrid w:val="0"/>
          <w:color w:val="000000"/>
          <w:sz w:val="22"/>
        </w:rPr>
        <w:t xml:space="preserve"> Damages</w:t>
      </w:r>
      <w:r w:rsidRPr="00F7795C">
        <w:rPr>
          <w:rFonts w:ascii="Arial" w:hAnsi="Arial"/>
          <w:b/>
          <w:snapToGrid w:val="0"/>
          <w:color w:val="000000"/>
          <w:sz w:val="22"/>
        </w:rPr>
        <w:t xml:space="preserve"> for Contract Administrative</w:t>
      </w:r>
      <w:r w:rsidRPr="00597CB2">
        <w:rPr>
          <w:rFonts w:ascii="Arial" w:hAnsi="Arial"/>
          <w:b/>
          <w:snapToGrid w:val="0"/>
          <w:color w:val="000000"/>
          <w:sz w:val="22"/>
        </w:rPr>
        <w:t xml:space="preserve"> Costs. </w:t>
      </w:r>
      <w:r w:rsidRPr="00597CB2">
        <w:rPr>
          <w:rFonts w:ascii="Arial" w:hAnsi="Arial"/>
          <w:snapToGrid w:val="0"/>
          <w:color w:val="000000"/>
          <w:sz w:val="22"/>
        </w:rPr>
        <w:t xml:space="preserve"> </w:t>
      </w:r>
      <w:r w:rsidRPr="00082797">
        <w:rPr>
          <w:rFonts w:ascii="Arial" w:hAnsi="Arial"/>
          <w:snapToGrid w:val="0"/>
          <w:color w:val="000000"/>
          <w:sz w:val="22"/>
        </w:rPr>
        <w:t xml:space="preserve">Should the contractor fail to complete the work on or before the </w:t>
      </w:r>
      <w:r w:rsidR="005F137C">
        <w:rPr>
          <w:rFonts w:ascii="Arial" w:hAnsi="Arial"/>
          <w:snapToGrid w:val="0"/>
          <w:color w:val="000000"/>
          <w:sz w:val="22"/>
        </w:rPr>
        <w:t xml:space="preserve">contract </w:t>
      </w:r>
      <w:r w:rsidRPr="00082797">
        <w:rPr>
          <w:rFonts w:ascii="Arial" w:hAnsi="Arial"/>
          <w:snapToGrid w:val="0"/>
          <w:color w:val="000000"/>
          <w:sz w:val="22"/>
        </w:rPr>
        <w:t xml:space="preserve">completion date specified in Section 2.0, </w:t>
      </w:r>
      <w:r w:rsidRPr="00082797">
        <w:rPr>
          <w:rFonts w:ascii="Arial" w:hAnsi="Arial"/>
          <w:snapToGrid w:val="0"/>
          <w:color w:val="000000"/>
          <w:sz w:val="22"/>
          <w:u w:color="FF0000"/>
        </w:rPr>
        <w:t>or within the number of calendar days specified in Section 2.1, whichever occurs first</w:t>
      </w:r>
      <w:r w:rsidRPr="00255B28">
        <w:rPr>
          <w:rFonts w:ascii="Arial" w:hAnsi="Arial"/>
          <w:snapToGrid w:val="0"/>
          <w:color w:val="000000"/>
          <w:sz w:val="22"/>
        </w:rPr>
        <w:t xml:space="preserve">, the contractor will be charged contract administrative </w:t>
      </w:r>
      <w:r w:rsidRPr="00F7795C">
        <w:rPr>
          <w:rFonts w:ascii="Arial" w:hAnsi="Arial"/>
          <w:snapToGrid w:val="0"/>
          <w:color w:val="000000"/>
          <w:sz w:val="22"/>
        </w:rPr>
        <w:t xml:space="preserve">liquidated damages in accordance with Sec 108.8 in the amount of </w:t>
      </w:r>
      <w:r w:rsidRPr="00082797">
        <w:rPr>
          <w:rFonts w:ascii="Arial" w:hAnsi="Arial"/>
          <w:b/>
          <w:snapToGrid w:val="0"/>
          <w:color w:val="000000"/>
          <w:sz w:val="22"/>
        </w:rPr>
        <w:t>$XX</w:t>
      </w:r>
      <w:r w:rsidRPr="00255B28">
        <w:rPr>
          <w:rFonts w:ascii="Arial" w:hAnsi="Arial"/>
          <w:snapToGrid w:val="0"/>
          <w:color w:val="000000"/>
          <w:sz w:val="22"/>
        </w:rPr>
        <w:t xml:space="preserve"> per calendar day for each </w:t>
      </w:r>
      <w:r w:rsidRPr="00F7795C">
        <w:rPr>
          <w:rFonts w:ascii="Arial" w:hAnsi="Arial"/>
          <w:snapToGrid w:val="0"/>
          <w:color w:val="000000"/>
          <w:sz w:val="22"/>
        </w:rPr>
        <w:t>calendar day, or partial day thereof, that the work is not fully completed</w:t>
      </w:r>
      <w:r w:rsidRPr="00F7795C">
        <w:rPr>
          <w:rFonts w:ascii="Arial" w:hAnsi="Arial" w:cs="Arial"/>
          <w:color w:val="000000"/>
          <w:sz w:val="22"/>
          <w:szCs w:val="22"/>
        </w:rPr>
        <w:t>.</w:t>
      </w:r>
      <w:r w:rsidRPr="00597CB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97CB2">
        <w:rPr>
          <w:rFonts w:ascii="Arial" w:hAnsi="Arial"/>
          <w:snapToGrid w:val="0"/>
          <w:color w:val="000000"/>
          <w:sz w:val="22"/>
        </w:rPr>
        <w:t>For projects in combination, these</w:t>
      </w:r>
      <w:r w:rsidRPr="00082797">
        <w:rPr>
          <w:rFonts w:ascii="Arial" w:hAnsi="Arial"/>
          <w:snapToGrid w:val="0"/>
          <w:color w:val="000000"/>
          <w:sz w:val="22"/>
        </w:rPr>
        <w:t xml:space="preserve"> damages will be charged in full for failure to complete one or more projects within the specified </w:t>
      </w:r>
      <w:r w:rsidR="005F137C">
        <w:rPr>
          <w:rFonts w:ascii="Arial" w:hAnsi="Arial"/>
          <w:snapToGrid w:val="0"/>
          <w:color w:val="000000"/>
          <w:sz w:val="22"/>
        </w:rPr>
        <w:t xml:space="preserve">contract </w:t>
      </w:r>
      <w:r w:rsidRPr="00082797">
        <w:rPr>
          <w:rFonts w:ascii="Arial" w:hAnsi="Arial"/>
          <w:snapToGrid w:val="0"/>
          <w:color w:val="000000"/>
          <w:sz w:val="22"/>
        </w:rPr>
        <w:t xml:space="preserve">completion date </w:t>
      </w:r>
      <w:r w:rsidRPr="00082797">
        <w:rPr>
          <w:rFonts w:ascii="Arial" w:hAnsi="Arial"/>
          <w:snapToGrid w:val="0"/>
          <w:color w:val="000000"/>
          <w:sz w:val="22"/>
          <w:u w:color="FF0000"/>
        </w:rPr>
        <w:t>or calendar days</w:t>
      </w:r>
      <w:r w:rsidRPr="00255B28">
        <w:rPr>
          <w:rFonts w:ascii="Arial" w:hAnsi="Arial"/>
          <w:snapToGrid w:val="0"/>
          <w:color w:val="000000"/>
          <w:sz w:val="22"/>
        </w:rPr>
        <w:t>.</w:t>
      </w:r>
    </w:p>
    <w:p w14:paraId="06C2C5F2" w14:textId="77777777" w:rsidR="00112DA1" w:rsidRPr="00F7795C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79308AB6" w14:textId="6456261F" w:rsidR="00112DA1" w:rsidRDefault="00112DA1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 w:rsidRPr="00597CB2">
        <w:rPr>
          <w:rFonts w:ascii="Arial" w:hAnsi="Arial"/>
          <w:b/>
          <w:snapToGrid w:val="0"/>
          <w:color w:val="000000"/>
          <w:sz w:val="22"/>
        </w:rPr>
        <w:t>4.0</w:t>
      </w:r>
      <w:r w:rsidRPr="00082797">
        <w:rPr>
          <w:rFonts w:ascii="Arial" w:hAnsi="Arial"/>
          <w:b/>
          <w:snapToGrid w:val="0"/>
          <w:color w:val="000000"/>
          <w:sz w:val="22"/>
        </w:rPr>
        <w:t xml:space="preserve">  Liquidated</w:t>
      </w:r>
      <w:proofErr w:type="gramEnd"/>
      <w:r w:rsidRPr="00082797">
        <w:rPr>
          <w:rFonts w:ascii="Arial" w:hAnsi="Arial"/>
          <w:b/>
          <w:snapToGrid w:val="0"/>
          <w:color w:val="000000"/>
          <w:sz w:val="22"/>
        </w:rPr>
        <w:t xml:space="preserve"> Damages for Road User Costs. </w:t>
      </w:r>
      <w:r w:rsidRPr="00082797">
        <w:rPr>
          <w:rFonts w:ascii="Arial" w:hAnsi="Arial"/>
          <w:snapToGrid w:val="0"/>
          <w:color w:val="000000"/>
          <w:sz w:val="22"/>
        </w:rPr>
        <w:t xml:space="preserve"> Should the contractor fail to complete the work on or before the </w:t>
      </w:r>
      <w:r w:rsidR="005F137C">
        <w:rPr>
          <w:rFonts w:ascii="Arial" w:hAnsi="Arial"/>
          <w:snapToGrid w:val="0"/>
          <w:color w:val="000000"/>
          <w:sz w:val="22"/>
        </w:rPr>
        <w:t xml:space="preserve">contract </w:t>
      </w:r>
      <w:r w:rsidRPr="00082797">
        <w:rPr>
          <w:rFonts w:ascii="Arial" w:hAnsi="Arial"/>
          <w:snapToGrid w:val="0"/>
          <w:color w:val="000000"/>
          <w:sz w:val="22"/>
        </w:rPr>
        <w:t xml:space="preserve">completion date specified in Section 2.0, </w:t>
      </w:r>
      <w:r w:rsidRPr="00082797">
        <w:rPr>
          <w:rFonts w:ascii="Arial" w:hAnsi="Arial"/>
          <w:snapToGrid w:val="0"/>
          <w:color w:val="000000"/>
          <w:sz w:val="22"/>
          <w:u w:color="FF0000"/>
        </w:rPr>
        <w:t>or within the number of calendar days specified in Section 2.1, whichever occurs first</w:t>
      </w:r>
      <w:r w:rsidRPr="00255B28">
        <w:rPr>
          <w:rFonts w:ascii="Arial" w:hAnsi="Arial"/>
          <w:snapToGrid w:val="0"/>
          <w:color w:val="000000"/>
          <w:sz w:val="22"/>
        </w:rPr>
        <w:t xml:space="preserve">, the contractor will be charged road user costs </w:t>
      </w:r>
      <w:r w:rsidRPr="00F7795C">
        <w:rPr>
          <w:rFonts w:ascii="Arial" w:hAnsi="Arial"/>
          <w:snapToGrid w:val="0"/>
          <w:color w:val="000000"/>
          <w:sz w:val="22"/>
        </w:rPr>
        <w:t>in accordance with Sec 108.8 in the amount specified in Section 2.</w:t>
      </w:r>
      <w:r w:rsidRPr="00597CB2">
        <w:rPr>
          <w:rFonts w:ascii="Arial" w:hAnsi="Arial"/>
          <w:snapToGrid w:val="0"/>
          <w:color w:val="000000"/>
          <w:sz w:val="22"/>
        </w:rPr>
        <w:t>1 for each calendar day, or partial day th</w:t>
      </w:r>
      <w:r w:rsidRPr="00082797">
        <w:rPr>
          <w:rFonts w:ascii="Arial" w:hAnsi="Arial"/>
          <w:snapToGrid w:val="0"/>
          <w:color w:val="000000"/>
          <w:sz w:val="22"/>
        </w:rPr>
        <w:t>ereof, that the work is not fully completed.  These damages are in addition to the contract administrative damages and any other damages as specified elsewhere in this contract.</w:t>
      </w:r>
    </w:p>
    <w:p w14:paraId="564651FD" w14:textId="77777777" w:rsidR="000A75DE" w:rsidRDefault="000A75DE" w:rsidP="00112DA1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4EFC50D8" w14:textId="60410126" w:rsidR="00F15C50" w:rsidRDefault="00F15C50" w:rsidP="00F15C50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i/>
          <w:snapToGrid w:val="0"/>
          <w:color w:val="FF0000"/>
          <w:sz w:val="22"/>
        </w:rPr>
      </w:pPr>
      <w:r>
        <w:rPr>
          <w:rFonts w:ascii="Arial" w:hAnsi="Arial"/>
          <w:b/>
          <w:i/>
          <w:snapToGrid w:val="0"/>
          <w:color w:val="FF0000"/>
          <w:sz w:val="22"/>
        </w:rPr>
        <w:t>Drafter’s Notes:</w:t>
      </w:r>
    </w:p>
    <w:p w14:paraId="38D5F635" w14:textId="77777777" w:rsidR="001741C4" w:rsidRDefault="001741C4" w:rsidP="00F15C50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i/>
          <w:snapToGrid w:val="0"/>
          <w:color w:val="FF0000"/>
          <w:sz w:val="22"/>
        </w:rPr>
      </w:pPr>
    </w:p>
    <w:p w14:paraId="00958DF4" w14:textId="14B31BE7" w:rsidR="005314CF" w:rsidRDefault="00F15C50" w:rsidP="00F15C50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jc w:val="both"/>
        <w:rPr>
          <w:rFonts w:ascii="Arial" w:hAnsi="Arial"/>
          <w:b/>
          <w:i/>
          <w:snapToGrid w:val="0"/>
          <w:color w:val="FF0000"/>
          <w:sz w:val="22"/>
        </w:rPr>
      </w:pPr>
      <w:r w:rsidRPr="005E7FC5">
        <w:rPr>
          <w:rFonts w:ascii="Arial" w:hAnsi="Arial"/>
          <w:b/>
          <w:i/>
          <w:snapToGrid w:val="0"/>
          <w:color w:val="FF0000"/>
          <w:sz w:val="22"/>
          <w:u w:val="single"/>
        </w:rPr>
        <w:t>Section 1.1</w:t>
      </w:r>
      <w:r w:rsidR="00B522FA">
        <w:rPr>
          <w:rFonts w:ascii="Arial" w:hAnsi="Arial"/>
          <w:b/>
          <w:i/>
          <w:snapToGrid w:val="0"/>
          <w:color w:val="FF0000"/>
          <w:sz w:val="22"/>
          <w:u w:val="single"/>
        </w:rPr>
        <w:t xml:space="preserve"> </w:t>
      </w:r>
      <w:r w:rsidR="00232EA3">
        <w:rPr>
          <w:rFonts w:ascii="Arial" w:hAnsi="Arial"/>
          <w:b/>
          <w:i/>
          <w:snapToGrid w:val="0"/>
          <w:color w:val="FF0000"/>
          <w:sz w:val="22"/>
          <w:u w:val="single"/>
        </w:rPr>
        <w:t>Subp</w:t>
      </w:r>
      <w:r w:rsidR="00B522FA">
        <w:rPr>
          <w:rFonts w:ascii="Arial" w:hAnsi="Arial"/>
          <w:b/>
          <w:i/>
          <w:snapToGrid w:val="0"/>
          <w:color w:val="FF0000"/>
          <w:sz w:val="22"/>
          <w:u w:val="single"/>
        </w:rPr>
        <w:t>roject</w:t>
      </w:r>
      <w:r w:rsidR="002372D7">
        <w:rPr>
          <w:rFonts w:ascii="Arial" w:hAnsi="Arial"/>
          <w:b/>
          <w:i/>
          <w:snapToGrid w:val="0"/>
          <w:color w:val="FF0000"/>
          <w:sz w:val="22"/>
          <w:u w:val="single"/>
        </w:rPr>
        <w:t xml:space="preserve"> Identification</w:t>
      </w:r>
      <w:r w:rsidR="002304E0">
        <w:rPr>
          <w:rFonts w:ascii="Arial" w:hAnsi="Arial"/>
          <w:b/>
          <w:i/>
          <w:snapToGrid w:val="0"/>
          <w:color w:val="FF0000"/>
          <w:sz w:val="22"/>
        </w:rPr>
        <w:t>:</w:t>
      </w:r>
      <w:r w:rsidR="00053D0F">
        <w:rPr>
          <w:rFonts w:ascii="Arial" w:hAnsi="Arial"/>
          <w:b/>
          <w:i/>
          <w:snapToGrid w:val="0"/>
          <w:color w:val="FF0000"/>
          <w:sz w:val="22"/>
        </w:rPr>
        <w:t xml:space="preserve"> </w:t>
      </w:r>
      <w:r w:rsidRPr="002C17BF">
        <w:rPr>
          <w:rFonts w:ascii="Arial" w:hAnsi="Arial"/>
          <w:b/>
          <w:i/>
          <w:snapToGrid w:val="0"/>
          <w:color w:val="FF0000"/>
          <w:sz w:val="22"/>
        </w:rPr>
        <w:t xml:space="preserve"> </w:t>
      </w:r>
    </w:p>
    <w:p w14:paraId="6DD973A0" w14:textId="03D7F9EE" w:rsidR="00AB316C" w:rsidRDefault="004F2CB5" w:rsidP="000E6E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Only include this section when </w:t>
      </w:r>
      <w:r w:rsidR="00723F05">
        <w:rPr>
          <w:rFonts w:ascii="Arial" w:hAnsi="Arial" w:cs="Arial"/>
          <w:b/>
          <w:bCs/>
          <w:i/>
          <w:iCs/>
          <w:color w:val="FF0000"/>
        </w:rPr>
        <w:t>sub</w:t>
      </w:r>
      <w:r>
        <w:rPr>
          <w:rFonts w:ascii="Arial" w:hAnsi="Arial" w:cs="Arial"/>
          <w:b/>
          <w:bCs/>
          <w:i/>
          <w:iCs/>
          <w:color w:val="FF0000"/>
        </w:rPr>
        <w:t>project identification is needed</w:t>
      </w:r>
      <w:r w:rsidR="0014598A">
        <w:rPr>
          <w:rFonts w:ascii="Arial" w:hAnsi="Arial" w:cs="Arial"/>
          <w:b/>
          <w:bCs/>
          <w:i/>
          <w:iCs/>
          <w:color w:val="FF0000"/>
        </w:rPr>
        <w:t xml:space="preserve"> beyond Job Numbers</w:t>
      </w:r>
      <w:r w:rsidR="000E1C2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4E6B7E">
        <w:rPr>
          <w:rFonts w:ascii="Arial" w:hAnsi="Arial" w:cs="Arial"/>
          <w:b/>
          <w:bCs/>
          <w:i/>
          <w:iCs/>
          <w:color w:val="FF0000"/>
        </w:rPr>
        <w:t xml:space="preserve">for the purpose of setting </w:t>
      </w:r>
      <w:r w:rsidR="005D0EE5">
        <w:rPr>
          <w:rFonts w:ascii="Arial" w:hAnsi="Arial" w:cs="Arial"/>
          <w:b/>
          <w:bCs/>
          <w:i/>
          <w:iCs/>
          <w:color w:val="FF0000"/>
        </w:rPr>
        <w:t xml:space="preserve">a </w:t>
      </w:r>
      <w:r w:rsidR="000E1C23">
        <w:rPr>
          <w:rFonts w:ascii="Arial" w:hAnsi="Arial" w:cs="Arial"/>
          <w:b/>
          <w:bCs/>
          <w:i/>
          <w:iCs/>
          <w:color w:val="FF0000"/>
        </w:rPr>
        <w:t>time limit</w:t>
      </w:r>
      <w:r w:rsidR="005D0EE5">
        <w:rPr>
          <w:rFonts w:ascii="Arial" w:hAnsi="Arial" w:cs="Arial"/>
          <w:b/>
          <w:bCs/>
          <w:i/>
          <w:iCs/>
          <w:color w:val="FF0000"/>
        </w:rPr>
        <w:t xml:space="preserve"> for each subproject</w:t>
      </w:r>
      <w:r w:rsidR="00555B9E">
        <w:rPr>
          <w:rFonts w:ascii="Arial" w:hAnsi="Arial" w:cs="Arial"/>
          <w:b/>
          <w:bCs/>
          <w:i/>
          <w:iCs/>
          <w:color w:val="FF0000"/>
        </w:rPr>
        <w:t>.</w:t>
      </w:r>
    </w:p>
    <w:p w14:paraId="0794CFE4" w14:textId="505572B4" w:rsidR="00AB316C" w:rsidRDefault="00663279" w:rsidP="000E6E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A </w:t>
      </w:r>
      <w:r w:rsidR="002E34D7">
        <w:rPr>
          <w:rFonts w:ascii="Arial" w:hAnsi="Arial" w:cs="Arial"/>
          <w:b/>
          <w:bCs/>
          <w:i/>
          <w:iCs/>
          <w:color w:val="FF0000"/>
        </w:rPr>
        <w:t>sub</w:t>
      </w:r>
      <w:r>
        <w:rPr>
          <w:rFonts w:ascii="Arial" w:hAnsi="Arial" w:cs="Arial"/>
          <w:b/>
          <w:bCs/>
          <w:i/>
          <w:iCs/>
          <w:color w:val="FF0000"/>
        </w:rPr>
        <w:t xml:space="preserve">project can be identified by </w:t>
      </w:r>
      <w:r w:rsidR="00572917">
        <w:rPr>
          <w:rFonts w:ascii="Arial" w:hAnsi="Arial" w:cs="Arial"/>
          <w:b/>
          <w:bCs/>
          <w:i/>
          <w:iCs/>
          <w:color w:val="FF0000"/>
        </w:rPr>
        <w:t>a</w:t>
      </w:r>
      <w:r w:rsidR="00F15C50">
        <w:rPr>
          <w:rFonts w:ascii="Arial" w:hAnsi="Arial" w:cs="Arial"/>
          <w:b/>
          <w:bCs/>
          <w:i/>
          <w:iCs/>
          <w:color w:val="FF0000"/>
        </w:rPr>
        <w:t xml:space="preserve"> Bridge Number, Route</w:t>
      </w:r>
      <w:r w:rsidR="00C16D7E">
        <w:rPr>
          <w:rFonts w:ascii="Arial" w:hAnsi="Arial" w:cs="Arial"/>
          <w:b/>
          <w:bCs/>
          <w:i/>
          <w:iCs/>
          <w:color w:val="FF0000"/>
        </w:rPr>
        <w:t>(s)</w:t>
      </w:r>
      <w:r w:rsidR="00F15C50">
        <w:rPr>
          <w:rFonts w:ascii="Arial" w:hAnsi="Arial" w:cs="Arial"/>
          <w:b/>
          <w:bCs/>
          <w:i/>
          <w:iCs/>
          <w:color w:val="FF0000"/>
        </w:rPr>
        <w:t>, or</w:t>
      </w:r>
      <w:r w:rsidR="00A737AC">
        <w:rPr>
          <w:rFonts w:ascii="Arial" w:hAnsi="Arial" w:cs="Arial"/>
          <w:b/>
          <w:bCs/>
          <w:i/>
          <w:iCs/>
          <w:color w:val="FF0000"/>
        </w:rPr>
        <w:t xml:space="preserve"> other</w:t>
      </w:r>
      <w:r w:rsidR="00F15C5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DB2E3E">
        <w:rPr>
          <w:rFonts w:ascii="Arial" w:hAnsi="Arial" w:cs="Arial"/>
          <w:b/>
          <w:bCs/>
          <w:i/>
          <w:iCs/>
          <w:color w:val="FF0000"/>
        </w:rPr>
        <w:t>Location of Work</w:t>
      </w:r>
      <w:r w:rsidR="00FE1511">
        <w:rPr>
          <w:rFonts w:ascii="Arial" w:hAnsi="Arial" w:cs="Arial"/>
          <w:b/>
          <w:bCs/>
          <w:i/>
          <w:iCs/>
          <w:color w:val="FF0000"/>
        </w:rPr>
        <w:t xml:space="preserve"> (</w:t>
      </w:r>
      <w:proofErr w:type="gramStart"/>
      <w:r w:rsidR="00FE1511">
        <w:rPr>
          <w:rFonts w:ascii="Arial" w:hAnsi="Arial" w:cs="Arial"/>
          <w:b/>
          <w:bCs/>
          <w:i/>
          <w:iCs/>
          <w:color w:val="FF0000"/>
        </w:rPr>
        <w:t>enter into</w:t>
      </w:r>
      <w:proofErr w:type="gramEnd"/>
      <w:r w:rsidR="00FE1511">
        <w:rPr>
          <w:rFonts w:ascii="Arial" w:hAnsi="Arial" w:cs="Arial"/>
          <w:b/>
          <w:bCs/>
          <w:i/>
          <w:iCs/>
          <w:color w:val="FF0000"/>
        </w:rPr>
        <w:t xml:space="preserve"> the Description column)</w:t>
      </w:r>
      <w:r w:rsidR="00F15C50">
        <w:rPr>
          <w:rFonts w:ascii="Arial" w:hAnsi="Arial" w:cs="Arial"/>
          <w:b/>
          <w:bCs/>
          <w:i/>
          <w:iCs/>
          <w:color w:val="FF0000"/>
        </w:rPr>
        <w:t>.</w:t>
      </w:r>
    </w:p>
    <w:p w14:paraId="47E1CD56" w14:textId="1A8B36AE" w:rsidR="00AD1680" w:rsidRDefault="00F15C50" w:rsidP="000E6E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The work </w:t>
      </w:r>
      <w:r w:rsidR="00572917">
        <w:rPr>
          <w:rFonts w:ascii="Arial" w:hAnsi="Arial" w:cs="Arial"/>
          <w:b/>
          <w:bCs/>
          <w:i/>
          <w:iCs/>
          <w:color w:val="FF0000"/>
        </w:rPr>
        <w:t>included</w:t>
      </w:r>
      <w:r w:rsidR="00BD2DA7">
        <w:rPr>
          <w:rFonts w:ascii="Arial" w:hAnsi="Arial" w:cs="Arial"/>
          <w:b/>
          <w:bCs/>
          <w:i/>
          <w:iCs/>
          <w:color w:val="FF0000"/>
        </w:rPr>
        <w:t xml:space="preserve"> in </w:t>
      </w:r>
      <w:r w:rsidR="00022533">
        <w:rPr>
          <w:rFonts w:ascii="Arial" w:hAnsi="Arial" w:cs="Arial"/>
          <w:b/>
          <w:bCs/>
          <w:i/>
          <w:iCs/>
          <w:color w:val="FF0000"/>
        </w:rPr>
        <w:t>a</w:t>
      </w:r>
      <w:r w:rsidR="00BD2DA7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E34D7">
        <w:rPr>
          <w:rFonts w:ascii="Arial" w:hAnsi="Arial" w:cs="Arial"/>
          <w:b/>
          <w:bCs/>
          <w:i/>
          <w:iCs/>
          <w:color w:val="FF0000"/>
        </w:rPr>
        <w:t>sub</w:t>
      </w:r>
      <w:r w:rsidR="00BD2DA7">
        <w:rPr>
          <w:rFonts w:ascii="Arial" w:hAnsi="Arial" w:cs="Arial"/>
          <w:b/>
          <w:bCs/>
          <w:i/>
          <w:iCs/>
          <w:color w:val="FF0000"/>
        </w:rPr>
        <w:t>project mus</w:t>
      </w:r>
      <w:r>
        <w:rPr>
          <w:rFonts w:ascii="Arial" w:hAnsi="Arial" w:cs="Arial"/>
          <w:b/>
          <w:bCs/>
          <w:i/>
          <w:iCs/>
          <w:color w:val="FF0000"/>
        </w:rPr>
        <w:t>t be clearly defined</w:t>
      </w:r>
      <w:r w:rsidR="006F297D">
        <w:rPr>
          <w:rFonts w:ascii="Arial" w:hAnsi="Arial" w:cs="Arial"/>
          <w:b/>
          <w:bCs/>
          <w:i/>
          <w:iCs/>
          <w:color w:val="FF0000"/>
        </w:rPr>
        <w:t xml:space="preserve"> in the plans and/or contract</w:t>
      </w:r>
      <w:r w:rsidR="002519EC">
        <w:rPr>
          <w:rFonts w:ascii="Arial" w:hAnsi="Arial" w:cs="Arial"/>
          <w:b/>
          <w:bCs/>
          <w:i/>
          <w:iCs/>
          <w:color w:val="FF0000"/>
        </w:rPr>
        <w:t>. Qu</w:t>
      </w:r>
      <w:r>
        <w:rPr>
          <w:rFonts w:ascii="Arial" w:hAnsi="Arial" w:cs="Arial"/>
          <w:b/>
          <w:bCs/>
          <w:i/>
          <w:iCs/>
          <w:color w:val="FF0000"/>
        </w:rPr>
        <w:t xml:space="preserve">antities </w:t>
      </w:r>
      <w:r w:rsidR="006B145E">
        <w:rPr>
          <w:rFonts w:ascii="Arial" w:hAnsi="Arial" w:cs="Arial"/>
          <w:b/>
          <w:bCs/>
          <w:i/>
          <w:iCs/>
          <w:color w:val="FF0000"/>
        </w:rPr>
        <w:t>intended for a</w:t>
      </w:r>
      <w:r w:rsidR="00022533">
        <w:rPr>
          <w:rFonts w:ascii="Arial" w:hAnsi="Arial" w:cs="Arial"/>
          <w:b/>
          <w:bCs/>
          <w:i/>
          <w:iCs/>
          <w:color w:val="FF0000"/>
        </w:rPr>
        <w:t xml:space="preserve"> specific</w:t>
      </w:r>
      <w:r w:rsidR="006B145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E34D7">
        <w:rPr>
          <w:rFonts w:ascii="Arial" w:hAnsi="Arial" w:cs="Arial"/>
          <w:b/>
          <w:bCs/>
          <w:i/>
          <w:iCs/>
          <w:color w:val="FF0000"/>
        </w:rPr>
        <w:t>sub</w:t>
      </w:r>
      <w:r w:rsidR="00506F91">
        <w:rPr>
          <w:rFonts w:ascii="Arial" w:hAnsi="Arial" w:cs="Arial"/>
          <w:b/>
          <w:bCs/>
          <w:i/>
          <w:iCs/>
          <w:color w:val="FF0000"/>
        </w:rPr>
        <w:t>project should be shown</w:t>
      </w:r>
      <w:r w:rsidR="000F5F89">
        <w:rPr>
          <w:rFonts w:ascii="Arial" w:hAnsi="Arial" w:cs="Arial"/>
          <w:b/>
          <w:bCs/>
          <w:i/>
          <w:iCs/>
          <w:color w:val="FF0000"/>
        </w:rPr>
        <w:t xml:space="preserve"> a</w:t>
      </w:r>
      <w:r w:rsidR="006F297D">
        <w:rPr>
          <w:rFonts w:ascii="Arial" w:hAnsi="Arial" w:cs="Arial"/>
          <w:b/>
          <w:bCs/>
          <w:i/>
          <w:iCs/>
          <w:color w:val="FF0000"/>
        </w:rPr>
        <w:t>s</w:t>
      </w:r>
      <w:r w:rsidR="000F5F89">
        <w:rPr>
          <w:rFonts w:ascii="Arial" w:hAnsi="Arial" w:cs="Arial"/>
          <w:b/>
          <w:bCs/>
          <w:i/>
          <w:iCs/>
          <w:color w:val="FF0000"/>
        </w:rPr>
        <w:t xml:space="preserve"> such in the plans </w:t>
      </w:r>
      <w:r>
        <w:rPr>
          <w:rFonts w:ascii="Arial" w:hAnsi="Arial" w:cs="Arial"/>
          <w:b/>
          <w:bCs/>
          <w:i/>
          <w:iCs/>
          <w:color w:val="FF0000"/>
        </w:rPr>
        <w:t>and the totaled quantity separated into different categories in the estimate.</w:t>
      </w:r>
    </w:p>
    <w:p w14:paraId="6C77C3C7" w14:textId="1613809B" w:rsidR="004A595A" w:rsidRDefault="008A3938" w:rsidP="000E6E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Use the </w:t>
      </w:r>
      <w:r w:rsidR="009141F4">
        <w:rPr>
          <w:rFonts w:ascii="Arial" w:hAnsi="Arial" w:cs="Arial"/>
          <w:b/>
          <w:bCs/>
          <w:i/>
          <w:iCs/>
          <w:color w:val="FF0000"/>
        </w:rPr>
        <w:t xml:space="preserve">applicable </w:t>
      </w:r>
      <w:r>
        <w:rPr>
          <w:rFonts w:ascii="Arial" w:hAnsi="Arial" w:cs="Arial"/>
          <w:b/>
          <w:bCs/>
          <w:i/>
          <w:iCs/>
          <w:color w:val="FF0000"/>
        </w:rPr>
        <w:t>sub</w:t>
      </w:r>
      <w:r w:rsidR="000831E6">
        <w:rPr>
          <w:rFonts w:ascii="Arial" w:hAnsi="Arial" w:cs="Arial"/>
          <w:b/>
          <w:bCs/>
          <w:i/>
          <w:iCs/>
          <w:color w:val="FF0000"/>
        </w:rPr>
        <w:t>project</w:t>
      </w:r>
      <w:r w:rsidR="00533489">
        <w:rPr>
          <w:rFonts w:ascii="Arial" w:hAnsi="Arial" w:cs="Arial"/>
          <w:b/>
          <w:bCs/>
          <w:i/>
          <w:iCs/>
          <w:color w:val="FF0000"/>
        </w:rPr>
        <w:t xml:space="preserve"> lettering (A, B, C</w:t>
      </w:r>
      <w:r w:rsidR="00516E5C">
        <w:rPr>
          <w:rFonts w:ascii="Arial" w:hAnsi="Arial" w:cs="Arial"/>
          <w:b/>
          <w:bCs/>
          <w:i/>
          <w:iCs/>
          <w:color w:val="FF0000"/>
        </w:rPr>
        <w:t>…</w:t>
      </w:r>
      <w:r w:rsidR="00533489">
        <w:rPr>
          <w:rFonts w:ascii="Arial" w:hAnsi="Arial" w:cs="Arial"/>
          <w:b/>
          <w:bCs/>
          <w:i/>
          <w:iCs/>
          <w:color w:val="FF0000"/>
        </w:rPr>
        <w:t xml:space="preserve">) </w:t>
      </w:r>
      <w:r w:rsidR="00FC7BD0">
        <w:rPr>
          <w:rFonts w:ascii="Arial" w:hAnsi="Arial" w:cs="Arial"/>
          <w:b/>
          <w:bCs/>
          <w:i/>
          <w:iCs/>
          <w:color w:val="FF0000"/>
        </w:rPr>
        <w:t xml:space="preserve">in </w:t>
      </w:r>
      <w:r w:rsidR="00533489">
        <w:rPr>
          <w:rFonts w:ascii="Arial" w:hAnsi="Arial" w:cs="Arial"/>
          <w:b/>
          <w:bCs/>
          <w:i/>
          <w:iCs/>
          <w:color w:val="FF0000"/>
        </w:rPr>
        <w:t xml:space="preserve">the Project </w:t>
      </w:r>
      <w:r w:rsidR="00FC7BD0">
        <w:rPr>
          <w:rFonts w:ascii="Arial" w:hAnsi="Arial" w:cs="Arial"/>
          <w:b/>
          <w:bCs/>
          <w:i/>
          <w:iCs/>
          <w:color w:val="FF0000"/>
        </w:rPr>
        <w:t>column</w:t>
      </w:r>
      <w:r w:rsidR="00470B4D">
        <w:rPr>
          <w:rFonts w:ascii="Arial" w:hAnsi="Arial" w:cs="Arial"/>
          <w:b/>
          <w:bCs/>
          <w:i/>
          <w:iCs/>
          <w:color w:val="FF0000"/>
        </w:rPr>
        <w:t xml:space="preserve"> in section 2.1. </w:t>
      </w:r>
      <w:r w:rsidR="005213E6">
        <w:rPr>
          <w:rFonts w:ascii="Arial" w:hAnsi="Arial" w:cs="Arial"/>
          <w:b/>
          <w:bCs/>
          <w:i/>
          <w:iCs/>
          <w:color w:val="FF0000"/>
        </w:rPr>
        <w:t>If the contract includes</w:t>
      </w:r>
      <w:r w:rsidR="00FD7624">
        <w:rPr>
          <w:rFonts w:ascii="Arial" w:hAnsi="Arial" w:cs="Arial"/>
          <w:b/>
          <w:bCs/>
          <w:i/>
          <w:iCs/>
          <w:color w:val="FF0000"/>
        </w:rPr>
        <w:t xml:space="preserve"> additional stand-alone Job Numbers</w:t>
      </w:r>
      <w:r w:rsidR="002579C9">
        <w:rPr>
          <w:rFonts w:ascii="Arial" w:hAnsi="Arial" w:cs="Arial"/>
          <w:b/>
          <w:bCs/>
          <w:i/>
          <w:iCs/>
          <w:color w:val="FF0000"/>
        </w:rPr>
        <w:t>,</w:t>
      </w:r>
      <w:r w:rsidR="00FD7624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38435F">
        <w:rPr>
          <w:rFonts w:ascii="Arial" w:hAnsi="Arial" w:cs="Arial"/>
          <w:b/>
          <w:bCs/>
          <w:i/>
          <w:iCs/>
          <w:color w:val="FF0000"/>
        </w:rPr>
        <w:t>include</w:t>
      </w:r>
      <w:r w:rsidR="00FD7624">
        <w:rPr>
          <w:rFonts w:ascii="Arial" w:hAnsi="Arial" w:cs="Arial"/>
          <w:b/>
          <w:bCs/>
          <w:i/>
          <w:iCs/>
          <w:color w:val="FF0000"/>
        </w:rPr>
        <w:t xml:space="preserve"> those in the Project column as well</w:t>
      </w:r>
      <w:r w:rsidR="00354655">
        <w:rPr>
          <w:rFonts w:ascii="Arial" w:hAnsi="Arial" w:cs="Arial"/>
          <w:b/>
          <w:bCs/>
          <w:i/>
          <w:iCs/>
          <w:color w:val="FF0000"/>
        </w:rPr>
        <w:t>.</w:t>
      </w:r>
    </w:p>
    <w:p w14:paraId="28BFBDCF" w14:textId="77777777" w:rsidR="000A75DE" w:rsidRPr="008E2E25" w:rsidRDefault="000A75DE" w:rsidP="00DF5C94">
      <w:pPr>
        <w:tabs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</w:tabs>
        <w:spacing w:line="240" w:lineRule="atLeast"/>
        <w:ind w:left="360"/>
        <w:jc w:val="both"/>
        <w:rPr>
          <w:rFonts w:ascii="Arial" w:hAnsi="Arial"/>
          <w:b/>
          <w:i/>
          <w:snapToGrid w:val="0"/>
          <w:color w:val="FF0000"/>
          <w:sz w:val="22"/>
        </w:rPr>
      </w:pPr>
    </w:p>
    <w:sectPr w:rsidR="000A75DE" w:rsidRPr="008E2E25" w:rsidSect="00A0490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EA367" w14:textId="77777777" w:rsidR="004E3EB5" w:rsidRDefault="004E3EB5" w:rsidP="003E6E36">
      <w:r>
        <w:separator/>
      </w:r>
    </w:p>
  </w:endnote>
  <w:endnote w:type="continuationSeparator" w:id="0">
    <w:p w14:paraId="558D9E5E" w14:textId="77777777" w:rsidR="004E3EB5" w:rsidRDefault="004E3EB5" w:rsidP="003E6E36">
      <w:r>
        <w:continuationSeparator/>
      </w:r>
    </w:p>
  </w:endnote>
  <w:endnote w:type="continuationNotice" w:id="1">
    <w:p w14:paraId="10C15B82" w14:textId="77777777" w:rsidR="004E3EB5" w:rsidRDefault="004E3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C07D5" w14:textId="77777777" w:rsidR="004E3EB5" w:rsidRDefault="004E3EB5" w:rsidP="003E6E36">
      <w:r>
        <w:separator/>
      </w:r>
    </w:p>
  </w:footnote>
  <w:footnote w:type="continuationSeparator" w:id="0">
    <w:p w14:paraId="64B53787" w14:textId="77777777" w:rsidR="004E3EB5" w:rsidRDefault="004E3EB5" w:rsidP="003E6E36">
      <w:r>
        <w:continuationSeparator/>
      </w:r>
    </w:p>
  </w:footnote>
  <w:footnote w:type="continuationNotice" w:id="1">
    <w:p w14:paraId="336088A3" w14:textId="77777777" w:rsidR="004E3EB5" w:rsidRDefault="004E3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21D7"/>
    <w:multiLevelType w:val="hybridMultilevel"/>
    <w:tmpl w:val="EBA0F5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E7DFC"/>
    <w:multiLevelType w:val="hybridMultilevel"/>
    <w:tmpl w:val="23E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D61"/>
    <w:multiLevelType w:val="hybridMultilevel"/>
    <w:tmpl w:val="C0CC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03FD"/>
    <w:multiLevelType w:val="hybridMultilevel"/>
    <w:tmpl w:val="4B0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445E"/>
    <w:multiLevelType w:val="hybridMultilevel"/>
    <w:tmpl w:val="0D4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1059"/>
    <w:multiLevelType w:val="hybridMultilevel"/>
    <w:tmpl w:val="91A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77109">
    <w:abstractNumId w:val="0"/>
  </w:num>
  <w:num w:numId="2" w16cid:durableId="1617564249">
    <w:abstractNumId w:val="3"/>
  </w:num>
  <w:num w:numId="3" w16cid:durableId="109513037">
    <w:abstractNumId w:val="2"/>
  </w:num>
  <w:num w:numId="4" w16cid:durableId="2012945853">
    <w:abstractNumId w:val="1"/>
  </w:num>
  <w:num w:numId="5" w16cid:durableId="307052539">
    <w:abstractNumId w:val="5"/>
  </w:num>
  <w:num w:numId="6" w16cid:durableId="871963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D4"/>
    <w:rsid w:val="00000E67"/>
    <w:rsid w:val="00011B47"/>
    <w:rsid w:val="00022533"/>
    <w:rsid w:val="000226AD"/>
    <w:rsid w:val="00023208"/>
    <w:rsid w:val="000237B7"/>
    <w:rsid w:val="00023EAE"/>
    <w:rsid w:val="000243A7"/>
    <w:rsid w:val="000268BE"/>
    <w:rsid w:val="00045E5B"/>
    <w:rsid w:val="00050424"/>
    <w:rsid w:val="00053D0F"/>
    <w:rsid w:val="0007276E"/>
    <w:rsid w:val="0007335F"/>
    <w:rsid w:val="00074212"/>
    <w:rsid w:val="0007459F"/>
    <w:rsid w:val="00081B80"/>
    <w:rsid w:val="000831E6"/>
    <w:rsid w:val="0009333C"/>
    <w:rsid w:val="000A62A2"/>
    <w:rsid w:val="000A75DE"/>
    <w:rsid w:val="000C6B5E"/>
    <w:rsid w:val="000D2E3A"/>
    <w:rsid w:val="000E1C23"/>
    <w:rsid w:val="000E26EF"/>
    <w:rsid w:val="000E6E21"/>
    <w:rsid w:val="000F5F89"/>
    <w:rsid w:val="000F78F6"/>
    <w:rsid w:val="0010529B"/>
    <w:rsid w:val="00112DA1"/>
    <w:rsid w:val="00122958"/>
    <w:rsid w:val="001252E2"/>
    <w:rsid w:val="00125F1B"/>
    <w:rsid w:val="00134992"/>
    <w:rsid w:val="00143735"/>
    <w:rsid w:val="0014598A"/>
    <w:rsid w:val="001741C4"/>
    <w:rsid w:val="001744EC"/>
    <w:rsid w:val="0017647E"/>
    <w:rsid w:val="00181702"/>
    <w:rsid w:val="001A65ED"/>
    <w:rsid w:val="001A7B4E"/>
    <w:rsid w:val="001B15D4"/>
    <w:rsid w:val="001B5232"/>
    <w:rsid w:val="001C2536"/>
    <w:rsid w:val="001D0E07"/>
    <w:rsid w:val="001E11FF"/>
    <w:rsid w:val="001F3A11"/>
    <w:rsid w:val="001F4FBD"/>
    <w:rsid w:val="00200D88"/>
    <w:rsid w:val="00205510"/>
    <w:rsid w:val="00212522"/>
    <w:rsid w:val="002147E8"/>
    <w:rsid w:val="002273DB"/>
    <w:rsid w:val="002304E0"/>
    <w:rsid w:val="00232EA3"/>
    <w:rsid w:val="00235E0E"/>
    <w:rsid w:val="002372D7"/>
    <w:rsid w:val="002519EC"/>
    <w:rsid w:val="00252C27"/>
    <w:rsid w:val="002579C9"/>
    <w:rsid w:val="00264696"/>
    <w:rsid w:val="00267AE4"/>
    <w:rsid w:val="00271A37"/>
    <w:rsid w:val="00273238"/>
    <w:rsid w:val="0027447F"/>
    <w:rsid w:val="0028795A"/>
    <w:rsid w:val="00292C69"/>
    <w:rsid w:val="0029332E"/>
    <w:rsid w:val="00293BAC"/>
    <w:rsid w:val="00295132"/>
    <w:rsid w:val="002A6443"/>
    <w:rsid w:val="002A736B"/>
    <w:rsid w:val="002B1EBE"/>
    <w:rsid w:val="002B3135"/>
    <w:rsid w:val="002C549F"/>
    <w:rsid w:val="002C712E"/>
    <w:rsid w:val="002D414C"/>
    <w:rsid w:val="002E34D7"/>
    <w:rsid w:val="00301D5A"/>
    <w:rsid w:val="0030498F"/>
    <w:rsid w:val="0030585B"/>
    <w:rsid w:val="003079BD"/>
    <w:rsid w:val="00312406"/>
    <w:rsid w:val="00315594"/>
    <w:rsid w:val="00317785"/>
    <w:rsid w:val="00344171"/>
    <w:rsid w:val="00350FCF"/>
    <w:rsid w:val="0035191D"/>
    <w:rsid w:val="00354655"/>
    <w:rsid w:val="003559F1"/>
    <w:rsid w:val="00355FB4"/>
    <w:rsid w:val="00357CA4"/>
    <w:rsid w:val="00362748"/>
    <w:rsid w:val="00362877"/>
    <w:rsid w:val="00363D36"/>
    <w:rsid w:val="00365F31"/>
    <w:rsid w:val="00367F6B"/>
    <w:rsid w:val="00371088"/>
    <w:rsid w:val="00375108"/>
    <w:rsid w:val="00375F22"/>
    <w:rsid w:val="003778D4"/>
    <w:rsid w:val="0038435F"/>
    <w:rsid w:val="00395439"/>
    <w:rsid w:val="0039640C"/>
    <w:rsid w:val="003A0B01"/>
    <w:rsid w:val="003B2C9E"/>
    <w:rsid w:val="003B3A44"/>
    <w:rsid w:val="003C15DF"/>
    <w:rsid w:val="003C5A07"/>
    <w:rsid w:val="003C5A4F"/>
    <w:rsid w:val="003E1E1A"/>
    <w:rsid w:val="003E4599"/>
    <w:rsid w:val="003E6172"/>
    <w:rsid w:val="003E6B67"/>
    <w:rsid w:val="003E6E2A"/>
    <w:rsid w:val="003E6E36"/>
    <w:rsid w:val="003F358A"/>
    <w:rsid w:val="003F3F47"/>
    <w:rsid w:val="00400641"/>
    <w:rsid w:val="00404C73"/>
    <w:rsid w:val="004050F4"/>
    <w:rsid w:val="0041115F"/>
    <w:rsid w:val="004158E1"/>
    <w:rsid w:val="0042187E"/>
    <w:rsid w:val="00424CF8"/>
    <w:rsid w:val="00427D97"/>
    <w:rsid w:val="00434AFB"/>
    <w:rsid w:val="00437F13"/>
    <w:rsid w:val="00454641"/>
    <w:rsid w:val="004609D7"/>
    <w:rsid w:val="00470B4D"/>
    <w:rsid w:val="00481BE4"/>
    <w:rsid w:val="00482ADF"/>
    <w:rsid w:val="004860CE"/>
    <w:rsid w:val="00486751"/>
    <w:rsid w:val="00487FF5"/>
    <w:rsid w:val="00490C41"/>
    <w:rsid w:val="004A5018"/>
    <w:rsid w:val="004A5839"/>
    <w:rsid w:val="004A595A"/>
    <w:rsid w:val="004C2495"/>
    <w:rsid w:val="004C3FFE"/>
    <w:rsid w:val="004C6165"/>
    <w:rsid w:val="004D09F8"/>
    <w:rsid w:val="004E329C"/>
    <w:rsid w:val="004E3EB5"/>
    <w:rsid w:val="004E6AAE"/>
    <w:rsid w:val="004E6B7E"/>
    <w:rsid w:val="004F01E5"/>
    <w:rsid w:val="004F2CB5"/>
    <w:rsid w:val="004F36F8"/>
    <w:rsid w:val="004F5FAB"/>
    <w:rsid w:val="004F6D35"/>
    <w:rsid w:val="00503EB9"/>
    <w:rsid w:val="00504E02"/>
    <w:rsid w:val="00506F91"/>
    <w:rsid w:val="005071DB"/>
    <w:rsid w:val="00513C29"/>
    <w:rsid w:val="00515423"/>
    <w:rsid w:val="00516E5C"/>
    <w:rsid w:val="005213E6"/>
    <w:rsid w:val="0052392A"/>
    <w:rsid w:val="00525D6A"/>
    <w:rsid w:val="005309B2"/>
    <w:rsid w:val="005314CF"/>
    <w:rsid w:val="00532463"/>
    <w:rsid w:val="00533489"/>
    <w:rsid w:val="00535B0A"/>
    <w:rsid w:val="0053675E"/>
    <w:rsid w:val="00555B9E"/>
    <w:rsid w:val="005602EB"/>
    <w:rsid w:val="00565AE4"/>
    <w:rsid w:val="005674A3"/>
    <w:rsid w:val="00572917"/>
    <w:rsid w:val="0057304A"/>
    <w:rsid w:val="005752E6"/>
    <w:rsid w:val="005774AE"/>
    <w:rsid w:val="0059334E"/>
    <w:rsid w:val="005A22F5"/>
    <w:rsid w:val="005A4041"/>
    <w:rsid w:val="005A4D3F"/>
    <w:rsid w:val="005A540E"/>
    <w:rsid w:val="005B124A"/>
    <w:rsid w:val="005B128A"/>
    <w:rsid w:val="005C1764"/>
    <w:rsid w:val="005C61EA"/>
    <w:rsid w:val="005C6432"/>
    <w:rsid w:val="005D0EE5"/>
    <w:rsid w:val="005D6F82"/>
    <w:rsid w:val="005E25C9"/>
    <w:rsid w:val="005E5F9E"/>
    <w:rsid w:val="005F041F"/>
    <w:rsid w:val="005F137C"/>
    <w:rsid w:val="00603635"/>
    <w:rsid w:val="00622183"/>
    <w:rsid w:val="00632761"/>
    <w:rsid w:val="006374F5"/>
    <w:rsid w:val="00637864"/>
    <w:rsid w:val="00641926"/>
    <w:rsid w:val="0064332F"/>
    <w:rsid w:val="00657C76"/>
    <w:rsid w:val="006617E7"/>
    <w:rsid w:val="00663279"/>
    <w:rsid w:val="00667E87"/>
    <w:rsid w:val="00675EC3"/>
    <w:rsid w:val="00685C3D"/>
    <w:rsid w:val="006952FC"/>
    <w:rsid w:val="00695527"/>
    <w:rsid w:val="00696161"/>
    <w:rsid w:val="006A6C38"/>
    <w:rsid w:val="006A7CF8"/>
    <w:rsid w:val="006B145E"/>
    <w:rsid w:val="006B2065"/>
    <w:rsid w:val="006C0C1D"/>
    <w:rsid w:val="006C2000"/>
    <w:rsid w:val="006C5159"/>
    <w:rsid w:val="006C5765"/>
    <w:rsid w:val="006D34AA"/>
    <w:rsid w:val="006D424C"/>
    <w:rsid w:val="006D551A"/>
    <w:rsid w:val="006D6835"/>
    <w:rsid w:val="006D7A56"/>
    <w:rsid w:val="006F22DA"/>
    <w:rsid w:val="006F297D"/>
    <w:rsid w:val="007000B1"/>
    <w:rsid w:val="00707009"/>
    <w:rsid w:val="0072081D"/>
    <w:rsid w:val="0072304C"/>
    <w:rsid w:val="00723F05"/>
    <w:rsid w:val="00727816"/>
    <w:rsid w:val="007434A4"/>
    <w:rsid w:val="0074512E"/>
    <w:rsid w:val="0074791E"/>
    <w:rsid w:val="0075136E"/>
    <w:rsid w:val="007537CA"/>
    <w:rsid w:val="00753F85"/>
    <w:rsid w:val="00757813"/>
    <w:rsid w:val="00762FB1"/>
    <w:rsid w:val="00765DEE"/>
    <w:rsid w:val="00772BBA"/>
    <w:rsid w:val="007746C7"/>
    <w:rsid w:val="00785751"/>
    <w:rsid w:val="0079711D"/>
    <w:rsid w:val="007B160A"/>
    <w:rsid w:val="007B2015"/>
    <w:rsid w:val="007B415E"/>
    <w:rsid w:val="007B45C5"/>
    <w:rsid w:val="007B49DE"/>
    <w:rsid w:val="007C50CE"/>
    <w:rsid w:val="007D641D"/>
    <w:rsid w:val="007D6774"/>
    <w:rsid w:val="007D69E3"/>
    <w:rsid w:val="007E0FF7"/>
    <w:rsid w:val="007E2411"/>
    <w:rsid w:val="007F121B"/>
    <w:rsid w:val="007F6F8B"/>
    <w:rsid w:val="00800E28"/>
    <w:rsid w:val="008134CE"/>
    <w:rsid w:val="0081796D"/>
    <w:rsid w:val="008271BE"/>
    <w:rsid w:val="00831E11"/>
    <w:rsid w:val="00834560"/>
    <w:rsid w:val="00837A66"/>
    <w:rsid w:val="008400CC"/>
    <w:rsid w:val="00840EC0"/>
    <w:rsid w:val="008439BD"/>
    <w:rsid w:val="00845D13"/>
    <w:rsid w:val="00852141"/>
    <w:rsid w:val="00864A50"/>
    <w:rsid w:val="00870281"/>
    <w:rsid w:val="0087354A"/>
    <w:rsid w:val="008760B4"/>
    <w:rsid w:val="008809C1"/>
    <w:rsid w:val="0088679D"/>
    <w:rsid w:val="0089057E"/>
    <w:rsid w:val="008A02FF"/>
    <w:rsid w:val="008A3938"/>
    <w:rsid w:val="008A6004"/>
    <w:rsid w:val="008A7D62"/>
    <w:rsid w:val="008B18EF"/>
    <w:rsid w:val="008C21B1"/>
    <w:rsid w:val="008C2E42"/>
    <w:rsid w:val="008C44F2"/>
    <w:rsid w:val="008D2295"/>
    <w:rsid w:val="008D4B4A"/>
    <w:rsid w:val="008D52D0"/>
    <w:rsid w:val="008E2E25"/>
    <w:rsid w:val="008F5C49"/>
    <w:rsid w:val="008F6B47"/>
    <w:rsid w:val="009141F4"/>
    <w:rsid w:val="0093040F"/>
    <w:rsid w:val="00953C9B"/>
    <w:rsid w:val="00954BAA"/>
    <w:rsid w:val="00973332"/>
    <w:rsid w:val="0097456F"/>
    <w:rsid w:val="0099302B"/>
    <w:rsid w:val="009950A7"/>
    <w:rsid w:val="009A56FB"/>
    <w:rsid w:val="009C7855"/>
    <w:rsid w:val="009D5364"/>
    <w:rsid w:val="009E4A1F"/>
    <w:rsid w:val="009F47A9"/>
    <w:rsid w:val="00A0490F"/>
    <w:rsid w:val="00A10591"/>
    <w:rsid w:val="00A1096B"/>
    <w:rsid w:val="00A11D90"/>
    <w:rsid w:val="00A16AC4"/>
    <w:rsid w:val="00A175A4"/>
    <w:rsid w:val="00A230DE"/>
    <w:rsid w:val="00A23248"/>
    <w:rsid w:val="00A3129E"/>
    <w:rsid w:val="00A31399"/>
    <w:rsid w:val="00A364FF"/>
    <w:rsid w:val="00A413E7"/>
    <w:rsid w:val="00A508A6"/>
    <w:rsid w:val="00A555F5"/>
    <w:rsid w:val="00A609C1"/>
    <w:rsid w:val="00A62805"/>
    <w:rsid w:val="00A643FE"/>
    <w:rsid w:val="00A716A7"/>
    <w:rsid w:val="00A721C2"/>
    <w:rsid w:val="00A737AC"/>
    <w:rsid w:val="00A775EA"/>
    <w:rsid w:val="00A8491A"/>
    <w:rsid w:val="00AA11EB"/>
    <w:rsid w:val="00AA3628"/>
    <w:rsid w:val="00AB316C"/>
    <w:rsid w:val="00AB4CB1"/>
    <w:rsid w:val="00AB748C"/>
    <w:rsid w:val="00AD11D0"/>
    <w:rsid w:val="00AD1680"/>
    <w:rsid w:val="00AE12B3"/>
    <w:rsid w:val="00AE43AA"/>
    <w:rsid w:val="00AF17FF"/>
    <w:rsid w:val="00AF2FE5"/>
    <w:rsid w:val="00AF3FD6"/>
    <w:rsid w:val="00B01669"/>
    <w:rsid w:val="00B0277C"/>
    <w:rsid w:val="00B10238"/>
    <w:rsid w:val="00B10E12"/>
    <w:rsid w:val="00B201DE"/>
    <w:rsid w:val="00B26410"/>
    <w:rsid w:val="00B328C5"/>
    <w:rsid w:val="00B33F50"/>
    <w:rsid w:val="00B35455"/>
    <w:rsid w:val="00B35EE6"/>
    <w:rsid w:val="00B36D3C"/>
    <w:rsid w:val="00B37FEE"/>
    <w:rsid w:val="00B4632E"/>
    <w:rsid w:val="00B51D81"/>
    <w:rsid w:val="00B522FA"/>
    <w:rsid w:val="00B53747"/>
    <w:rsid w:val="00B54C4E"/>
    <w:rsid w:val="00B612A9"/>
    <w:rsid w:val="00B619FD"/>
    <w:rsid w:val="00B721C6"/>
    <w:rsid w:val="00B724A9"/>
    <w:rsid w:val="00B72D56"/>
    <w:rsid w:val="00B76C07"/>
    <w:rsid w:val="00B83102"/>
    <w:rsid w:val="00B84200"/>
    <w:rsid w:val="00B912A9"/>
    <w:rsid w:val="00B954B4"/>
    <w:rsid w:val="00BA455B"/>
    <w:rsid w:val="00BA536F"/>
    <w:rsid w:val="00BB1574"/>
    <w:rsid w:val="00BB28D2"/>
    <w:rsid w:val="00BB33F0"/>
    <w:rsid w:val="00BB5BC4"/>
    <w:rsid w:val="00BD2DA7"/>
    <w:rsid w:val="00BD383E"/>
    <w:rsid w:val="00BE6955"/>
    <w:rsid w:val="00BF0F41"/>
    <w:rsid w:val="00C025A9"/>
    <w:rsid w:val="00C04C3F"/>
    <w:rsid w:val="00C10261"/>
    <w:rsid w:val="00C11DEC"/>
    <w:rsid w:val="00C16483"/>
    <w:rsid w:val="00C167A8"/>
    <w:rsid w:val="00C16D7E"/>
    <w:rsid w:val="00C364AC"/>
    <w:rsid w:val="00C4616C"/>
    <w:rsid w:val="00C4678D"/>
    <w:rsid w:val="00C54547"/>
    <w:rsid w:val="00C54B89"/>
    <w:rsid w:val="00C54C3E"/>
    <w:rsid w:val="00C562CE"/>
    <w:rsid w:val="00C656A3"/>
    <w:rsid w:val="00C65927"/>
    <w:rsid w:val="00C70937"/>
    <w:rsid w:val="00C710FC"/>
    <w:rsid w:val="00C72F2B"/>
    <w:rsid w:val="00C84972"/>
    <w:rsid w:val="00C868D9"/>
    <w:rsid w:val="00C90F06"/>
    <w:rsid w:val="00C9753B"/>
    <w:rsid w:val="00CA2383"/>
    <w:rsid w:val="00CB796C"/>
    <w:rsid w:val="00CC209C"/>
    <w:rsid w:val="00CD110D"/>
    <w:rsid w:val="00CD47D3"/>
    <w:rsid w:val="00CD5AD9"/>
    <w:rsid w:val="00CD7410"/>
    <w:rsid w:val="00CE3099"/>
    <w:rsid w:val="00CE7AEF"/>
    <w:rsid w:val="00CE7BC6"/>
    <w:rsid w:val="00CF2F02"/>
    <w:rsid w:val="00CF7886"/>
    <w:rsid w:val="00D013B4"/>
    <w:rsid w:val="00D11F65"/>
    <w:rsid w:val="00D1665B"/>
    <w:rsid w:val="00D26D75"/>
    <w:rsid w:val="00D51CC5"/>
    <w:rsid w:val="00D768CD"/>
    <w:rsid w:val="00D81C6B"/>
    <w:rsid w:val="00D96012"/>
    <w:rsid w:val="00D96722"/>
    <w:rsid w:val="00D97F15"/>
    <w:rsid w:val="00DA298B"/>
    <w:rsid w:val="00DA4E11"/>
    <w:rsid w:val="00DA5C39"/>
    <w:rsid w:val="00DA7535"/>
    <w:rsid w:val="00DB2E3E"/>
    <w:rsid w:val="00DB36B2"/>
    <w:rsid w:val="00DC3FF4"/>
    <w:rsid w:val="00DE42E6"/>
    <w:rsid w:val="00DF12A7"/>
    <w:rsid w:val="00DF5C94"/>
    <w:rsid w:val="00E00A9C"/>
    <w:rsid w:val="00E013F3"/>
    <w:rsid w:val="00E0489F"/>
    <w:rsid w:val="00E04E6D"/>
    <w:rsid w:val="00E22DE5"/>
    <w:rsid w:val="00E26176"/>
    <w:rsid w:val="00E3549B"/>
    <w:rsid w:val="00E40084"/>
    <w:rsid w:val="00E42C75"/>
    <w:rsid w:val="00E53E7B"/>
    <w:rsid w:val="00E61ECB"/>
    <w:rsid w:val="00E719F9"/>
    <w:rsid w:val="00E76EC0"/>
    <w:rsid w:val="00E82FBC"/>
    <w:rsid w:val="00E917AC"/>
    <w:rsid w:val="00EA0639"/>
    <w:rsid w:val="00EA1722"/>
    <w:rsid w:val="00EA51B5"/>
    <w:rsid w:val="00EB01EE"/>
    <w:rsid w:val="00ED2DA8"/>
    <w:rsid w:val="00ED558F"/>
    <w:rsid w:val="00EE2A97"/>
    <w:rsid w:val="00EE6FF9"/>
    <w:rsid w:val="00EE7273"/>
    <w:rsid w:val="00EF3872"/>
    <w:rsid w:val="00EF666E"/>
    <w:rsid w:val="00F04775"/>
    <w:rsid w:val="00F056A5"/>
    <w:rsid w:val="00F0612E"/>
    <w:rsid w:val="00F0651A"/>
    <w:rsid w:val="00F15C50"/>
    <w:rsid w:val="00F26065"/>
    <w:rsid w:val="00F34D30"/>
    <w:rsid w:val="00F448BF"/>
    <w:rsid w:val="00F5310D"/>
    <w:rsid w:val="00F53D50"/>
    <w:rsid w:val="00F54697"/>
    <w:rsid w:val="00F654D8"/>
    <w:rsid w:val="00F74F88"/>
    <w:rsid w:val="00F85D0B"/>
    <w:rsid w:val="00F90029"/>
    <w:rsid w:val="00F94785"/>
    <w:rsid w:val="00F95BE4"/>
    <w:rsid w:val="00F97F1E"/>
    <w:rsid w:val="00FA7704"/>
    <w:rsid w:val="00FB196C"/>
    <w:rsid w:val="00FB1E18"/>
    <w:rsid w:val="00FC06F0"/>
    <w:rsid w:val="00FC7BD0"/>
    <w:rsid w:val="00FD3752"/>
    <w:rsid w:val="00FD51B0"/>
    <w:rsid w:val="00FD7624"/>
    <w:rsid w:val="00FE0D4E"/>
    <w:rsid w:val="00FE1511"/>
    <w:rsid w:val="00FF098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0F6B3"/>
  <w15:chartTrackingRefBased/>
  <w15:docId w15:val="{344C8C0E-4558-4EB5-B842-9672683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2E"/>
  </w:style>
  <w:style w:type="paragraph" w:styleId="Heading1">
    <w:name w:val="heading 1"/>
    <w:basedOn w:val="Normal"/>
    <w:next w:val="Normal"/>
    <w:qFormat/>
    <w:rsid w:val="000A75DE"/>
    <w:pPr>
      <w:spacing w:line="240" w:lineRule="atLeast"/>
      <w:outlineLvl w:val="0"/>
    </w:pPr>
    <w:rPr>
      <w:rFonts w:ascii="Arial" w:hAnsi="Arial"/>
      <w:snapToGrid w:val="0"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74512E"/>
    <w:pPr>
      <w:keepNext/>
      <w:tabs>
        <w:tab w:val="left" w:pos="4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line="240" w:lineRule="atLeast"/>
      <w:jc w:val="both"/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qFormat/>
    <w:rsid w:val="0074512E"/>
    <w:pPr>
      <w:keepNext/>
      <w:tabs>
        <w:tab w:val="left" w:pos="4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line="240" w:lineRule="atLeast"/>
      <w:jc w:val="center"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Normal"/>
    <w:next w:val="Normal"/>
    <w:qFormat/>
    <w:rsid w:val="0074512E"/>
    <w:pPr>
      <w:keepNext/>
      <w:jc w:val="center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74512E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74512E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74512E"/>
    <w:pPr>
      <w:keepNext/>
      <w:tabs>
        <w:tab w:val="left" w:pos="4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line="240" w:lineRule="atLeast"/>
      <w:ind w:firstLine="1800"/>
      <w:jc w:val="both"/>
      <w:outlineLvl w:val="6"/>
    </w:pPr>
    <w:rPr>
      <w:rFonts w:ascii="Arial" w:hAnsi="Arial"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4512E"/>
    <w:pPr>
      <w:tabs>
        <w:tab w:val="left" w:pos="4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line="240" w:lineRule="atLeast"/>
      <w:jc w:val="both"/>
    </w:pPr>
    <w:rPr>
      <w:rFonts w:ascii="Arial" w:hAnsi="Arial"/>
      <w:b/>
      <w:bCs/>
      <w:snapToGrid w:val="0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E6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36"/>
  </w:style>
  <w:style w:type="paragraph" w:styleId="Footer">
    <w:name w:val="footer"/>
    <w:basedOn w:val="Normal"/>
    <w:link w:val="FooterChar"/>
    <w:uiPriority w:val="99"/>
    <w:semiHidden/>
    <w:unhideWhenUsed/>
    <w:rsid w:val="003E6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36"/>
  </w:style>
  <w:style w:type="paragraph" w:styleId="BalloonText">
    <w:name w:val="Balloon Text"/>
    <w:basedOn w:val="Normal"/>
    <w:link w:val="BalloonTextChar"/>
    <w:uiPriority w:val="99"/>
    <w:semiHidden/>
    <w:unhideWhenUsed/>
    <w:rsid w:val="008D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2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0FF7"/>
  </w:style>
  <w:style w:type="paragraph" w:styleId="ListParagraph">
    <w:name w:val="List Paragraph"/>
    <w:basedOn w:val="Normal"/>
    <w:uiPriority w:val="34"/>
    <w:qFormat/>
    <w:rsid w:val="007E0F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0108 - Prosecution and Progress</JSP_Section>
    <Job xmlns="00ca3444-dc36-48d0-8ed3-fecfe750809b" xsi:nil="true"/>
    <Accountable_Division xmlns="00ca3444-dc36-48d0-8ed3-fecfe750809b">Design</Accountable_Division>
    <Frequently_x0020_Used xmlns="00ca3444-dc36-48d0-8ed3-fecfe750809b">true</Frequently_x0020_Used>
    <ExplanatoryNotes xmlns="00ca3444-dc36-48d0-8ed3-fecfe750809b">04/9/2024 - D - add new subproject info to allow administration of contract time per each subproject
04/14/2023 - C - Clarified the complettion date is intended to be the contract completion date. 
This JSP is required on all projects except Job Order Contracts and must be JSP B in the set of JSPs.</ExplanatoryNotes>
    <ShortName xmlns="00ca3444-dc36-48d0-8ed3-fecfe750809b">CONTRACT LIQUIDATED DAMAGES</ShortName>
    <First_Effective_Bid_Opening_Date xmlns="00ca3444-dc36-48d0-8ed3-fecfe750809b">06/01/2013</First_Effective_Bid_Opening_Date>
    <JSP_Author xmlns="00ca3444-dc36-48d0-8ed3-fecfe750809b">Samuel J Niederhelm</JSP_Author>
    <Revision_Date xmlns="00ca3444-dc36-48d0-8ed3-fecfe750809b">2024-04-09T05:00:00+00:00</Revision_Date>
    <JSP_Title xmlns="00ca3444-dc36-48d0-8ed3-fecfe750809b">Contract Liquidated Damages</JSP_Title>
    <Explanatory_Notes xmlns="00ca3444-dc36-48d0-8ed3-fecfe750809b">This JSP is required on all projects except Job Order Contracts and must be JSP B in the set of JSPs.</Explanatory_Notes>
    <JSP_ID_Num xmlns="00ca3444-dc36-48d0-8ed3-fecfe750809b">JSP-13-01D</JSP_ID_Num>
    <Active_x002f_Inactive xmlns="00ca3444-dc36-48d0-8ed3-fecfe750809b">Active</Active_x002f_Inactive>
    <JSP_Type xmlns="00ca3444-dc36-48d0-8ed3-fecfe750809b">Provision</JSP_Type>
    <Effective_x0020_Letting xmlns="00ca3444-dc36-48d0-8ed3-fecfe750809b">06/01/2024</Effective_x0020_Letting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2" ma:contentTypeDescription="Create a new document." ma:contentTypeScope="" ma:versionID="27f15d4d5d33fbee5ec4eaaeebabd5f3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408fa14cf1c916bc097eb0ec3f016712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FCE7C-BBF1-4141-BE69-C0587EBD85B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FBC0E1D-FCBD-4084-958D-CB5D4D5056A9}">
  <ds:schemaRefs>
    <ds:schemaRef ds:uri="00ca3444-dc36-48d0-8ed3-fecfe750809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A35886-36B3-4DAD-944C-8E186E3E9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BBDA3-2F80-4C5F-8C12-22D22AEA38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7F62AF-540B-44EF-B5BA-B7B44615F1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6425E4-5780-4111-907E-75805739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a3444-dc36-48d0-8ed3-fecfe750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Liquidated Damages</vt:lpstr>
    </vt:vector>
  </TitlesOfParts>
  <Company>MoDOT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Liquidated Damages</dc:title>
  <dc:subject/>
  <dc:creator>okokoi</dc:creator>
  <cp:keywords/>
  <cp:lastModifiedBy>Jen Haller</cp:lastModifiedBy>
  <cp:revision>30</cp:revision>
  <cp:lastPrinted>2013-04-18T15:38:00Z</cp:lastPrinted>
  <dcterms:created xsi:type="dcterms:W3CDTF">2023-02-06T21:44:00Z</dcterms:created>
  <dcterms:modified xsi:type="dcterms:W3CDTF">2024-04-10T03:28:00Z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</Properties>
</file>