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F148F" w:rsidR="00E40FD0" w:rsidP="00BF148F" w:rsidRDefault="00BF148F" w14:paraId="21DF7B69" w14:textId="72F1B24A">
      <w:pPr>
        <w:pStyle w:val="Heading1"/>
      </w:pPr>
      <w:r w:rsidRPr="00BF148F">
        <w:rPr>
          <w:caps w:val="0"/>
        </w:rPr>
        <w:t>Winter Months Requir</w:t>
      </w:r>
      <w:r w:rsidR="00343BDA">
        <w:rPr>
          <w:caps w:val="0"/>
        </w:rPr>
        <w:t>e</w:t>
      </w:r>
      <w:r w:rsidRPr="00BF148F">
        <w:rPr>
          <w:caps w:val="0"/>
        </w:rPr>
        <w:t>ments</w:t>
      </w:r>
      <w:r w:rsidRPr="00BF148F" w:rsidR="00681869">
        <w:rPr>
          <w:u w:val="none"/>
        </w:rPr>
        <w:t xml:space="preserve"> JSP-15-</w:t>
      </w:r>
      <w:r w:rsidRPr="00BF148F" w:rsidR="00CE4C2F">
        <w:rPr>
          <w:u w:val="none"/>
        </w:rPr>
        <w:t>07</w:t>
      </w:r>
      <w:r w:rsidR="00343BDA">
        <w:rPr>
          <w:u w:val="none"/>
        </w:rPr>
        <w:t>A</w:t>
      </w:r>
      <w:bookmarkStart w:name="_GoBack" w:id="0"/>
      <w:bookmarkEnd w:id="0"/>
    </w:p>
    <w:p w:rsidRPr="00B20E72" w:rsidR="00923A9D" w:rsidRDefault="00923A9D" w14:paraId="21DF7B6A" w14:textId="77777777">
      <w:pPr>
        <w:rPr>
          <w:rFonts w:cs="Arial"/>
          <w:bCs/>
          <w:caps/>
        </w:rPr>
      </w:pPr>
    </w:p>
    <w:p w:rsidRPr="002B3CDC" w:rsidR="00B9603E" w:rsidP="00B20E72" w:rsidRDefault="00F73BBE" w14:paraId="21DF7B6B" w14:textId="45D5878E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caps/>
        </w:rPr>
      </w:pPr>
      <w:r w:rsidRPr="00CE4C2F">
        <w:rPr>
          <w:b/>
        </w:rPr>
        <w:t>Description</w:t>
      </w:r>
      <w:r w:rsidRPr="00CE4C2F" w:rsidR="00B9603E">
        <w:rPr>
          <w:b/>
          <w:caps/>
        </w:rPr>
        <w:t>.</w:t>
      </w:r>
      <w:r w:rsidRPr="002B3CDC" w:rsidR="00B9603E">
        <w:rPr>
          <w:caps/>
        </w:rPr>
        <w:t xml:space="preserve">  </w:t>
      </w:r>
      <w:r w:rsidR="002B3CDC">
        <w:t xml:space="preserve">This project contains work </w:t>
      </w:r>
      <w:r w:rsidR="00CE4C2F">
        <w:t xml:space="preserve">which </w:t>
      </w:r>
      <w:r w:rsidR="00923A9D">
        <w:t>span</w:t>
      </w:r>
      <w:r w:rsidR="00097AAF">
        <w:t>s</w:t>
      </w:r>
      <w:r w:rsidR="00923A9D">
        <w:t xml:space="preserve"> the winter months</w:t>
      </w:r>
      <w:r w:rsidR="002B3CDC">
        <w:t xml:space="preserve">.  </w:t>
      </w:r>
    </w:p>
    <w:p w:rsidRPr="002B3CDC" w:rsidR="002B3CDC" w:rsidP="00B20E72" w:rsidRDefault="002B3CDC" w14:paraId="21DF7B6C" w14:textId="77777777">
      <w:pPr>
        <w:pStyle w:val="ListParagraph"/>
        <w:tabs>
          <w:tab w:val="left" w:pos="450"/>
        </w:tabs>
        <w:ind w:left="0"/>
        <w:rPr>
          <w:caps/>
        </w:rPr>
      </w:pPr>
    </w:p>
    <w:p w:rsidR="00B9603E" w:rsidP="00B20E72" w:rsidRDefault="00F73BBE" w14:paraId="21DF7B6D" w14:textId="144E0500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</w:pPr>
      <w:r w:rsidRPr="00CE4C2F">
        <w:rPr>
          <w:b/>
        </w:rPr>
        <w:t xml:space="preserve">Work to be </w:t>
      </w:r>
      <w:proofErr w:type="gramStart"/>
      <w:r w:rsidRPr="00CE4C2F">
        <w:rPr>
          <w:b/>
        </w:rPr>
        <w:t>Completed</w:t>
      </w:r>
      <w:proofErr w:type="gramEnd"/>
      <w:r w:rsidRPr="00CE4C2F" w:rsidR="00B9603E">
        <w:rPr>
          <w:b/>
          <w:caps/>
        </w:rPr>
        <w:t>.</w:t>
      </w:r>
      <w:r w:rsidRPr="00B9603E" w:rsidR="00B9603E">
        <w:rPr>
          <w:caps/>
        </w:rPr>
        <w:t xml:space="preserve">  </w:t>
      </w:r>
      <w:r w:rsidR="002A4A88">
        <w:t xml:space="preserve">When the contractor ceases operations for the winter months, any paving operation performed by the contractor shall not result in a lane height differential between adjacent lanes.  </w:t>
      </w:r>
    </w:p>
    <w:p w:rsidR="00F960D2" w:rsidP="00B20E72" w:rsidRDefault="00F960D2" w14:paraId="21DF7B6E" w14:textId="77777777"/>
    <w:p w:rsidRPr="00B20E72" w:rsidR="00F960D2" w:rsidP="00B20E72" w:rsidRDefault="00F73BBE" w14:paraId="21DF7B6F" w14:textId="5172E08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/>
      </w:pPr>
      <w:r w:rsidRPr="58C5E467" w:rsidR="00F73BBE">
        <w:rPr>
          <w:b w:val="1"/>
          <w:bCs w:val="1"/>
        </w:rPr>
        <w:t>Maintenance of Pavement Marking</w:t>
      </w:r>
      <w:r w:rsidRPr="58C5E467" w:rsidR="00F960D2">
        <w:rPr>
          <w:b w:val="1"/>
          <w:bCs w:val="1"/>
          <w:caps w:val="1"/>
        </w:rPr>
        <w:t>.</w:t>
      </w:r>
      <w:r w:rsidRPr="58C5E467" w:rsidR="00F960D2">
        <w:rPr>
          <w:caps w:val="1"/>
        </w:rPr>
        <w:t xml:space="preserve"> </w:t>
      </w:r>
      <w:r w:rsidRPr="58C5E467" w:rsidR="00F960D2">
        <w:rPr>
          <w:caps w:val="1"/>
        </w:rPr>
        <w:t xml:space="preserve"> </w:t>
      </w:r>
      <w:r w:rsidR="00C91C5D">
        <w:rPr/>
        <w:t>Prior to ceasing operations for winter months, a permanent or temporary stripe shall be provided on any completed length to the point that the original stripe was obliterated or obscured by the contractors</w:t>
      </w:r>
      <w:r w:rsidR="4D79E1E8">
        <w:rPr/>
        <w:t>’</w:t>
      </w:r>
      <w:r w:rsidR="00C91C5D">
        <w:rPr/>
        <w:t xml:space="preserve"> operation.  Temporary striped areas shall be re-striped with the remaining route upon performance of the final striping. </w:t>
      </w:r>
    </w:p>
    <w:p w:rsidRPr="00C91C5D" w:rsidR="00C91C5D" w:rsidP="00B20E72" w:rsidRDefault="00C91C5D" w14:paraId="21DF7B70" w14:textId="77777777"/>
    <w:p w:rsidRPr="00F960D2" w:rsidR="00C91C5D" w:rsidP="00B20E72" w:rsidRDefault="00F73BBE" w14:paraId="21DF7B71" w14:textId="77AA729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caps/>
        </w:rPr>
      </w:pPr>
      <w:r w:rsidRPr="00C91C5D">
        <w:rPr>
          <w:b/>
        </w:rPr>
        <w:t xml:space="preserve">Winter Related Maintenance </w:t>
      </w:r>
      <w:r w:rsidRPr="00C91C5D" w:rsidR="00DB1519">
        <w:rPr>
          <w:b/>
        </w:rPr>
        <w:t>Activities</w:t>
      </w:r>
      <w:r w:rsidRPr="00B20E72" w:rsidR="00C91C5D">
        <w:rPr>
          <w:b/>
        </w:rPr>
        <w:t xml:space="preserve">.  </w:t>
      </w:r>
      <w:r w:rsidR="00C91C5D">
        <w:t>The contractor shall have the project in a condition as not to interfere with the plowing of snow.</w:t>
      </w:r>
      <w:r w:rsidRPr="00C91C5D" w:rsidR="00C91C5D">
        <w:t xml:space="preserve"> </w:t>
      </w:r>
      <w:r w:rsidR="00C91C5D">
        <w:t>The contractor shall also provide a taper at the end of his paving that will not be damaged by the plowing of snow.</w:t>
      </w:r>
    </w:p>
    <w:p w:rsidR="00B9603E" w:rsidP="00B20E72" w:rsidRDefault="00B9603E" w14:paraId="21DF7B72" w14:textId="77777777"/>
    <w:p w:rsidR="00B9603E" w:rsidP="00BF148F" w:rsidRDefault="00F73BBE" w14:paraId="21DF7B75" w14:textId="3692367F">
      <w:pPr>
        <w:pStyle w:val="ListParagraph"/>
        <w:numPr>
          <w:ilvl w:val="0"/>
          <w:numId w:val="1"/>
        </w:numPr>
        <w:tabs>
          <w:tab w:val="left" w:pos="450"/>
        </w:tabs>
      </w:pPr>
      <w:r w:rsidRPr="00BF148F">
        <w:rPr>
          <w:b/>
        </w:rPr>
        <w:t>Basis of Payment</w:t>
      </w:r>
      <w:r w:rsidRPr="00BF148F" w:rsidR="00B9603E">
        <w:rPr>
          <w:b/>
          <w:caps/>
        </w:rPr>
        <w:t>.</w:t>
      </w:r>
      <w:r w:rsidR="00B9603E">
        <w:t xml:space="preserve">  There </w:t>
      </w:r>
      <w:r w:rsidR="00CE4C2F">
        <w:t>will</w:t>
      </w:r>
      <w:r w:rsidR="00B9603E">
        <w:t xml:space="preserve"> be no direct pay for </w:t>
      </w:r>
      <w:r w:rsidR="00BF148F">
        <w:t>compliance with this provision.</w:t>
      </w:r>
    </w:p>
    <w:p w:rsidR="00BF148F" w:rsidP="00BF148F" w:rsidRDefault="00BF148F" w14:paraId="71D3A855" w14:textId="77777777"/>
    <w:p w:rsidR="00BF148F" w:rsidP="00BF148F" w:rsidRDefault="00BF148F" w14:paraId="3DBDD49C" w14:textId="77777777">
      <w:pPr>
        <w:tabs>
          <w:tab w:val="left" w:pos="450"/>
        </w:tabs>
      </w:pPr>
    </w:p>
    <w:sectPr w:rsidR="00BF148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54AA"/>
    <w:multiLevelType w:val="multilevel"/>
    <w:tmpl w:val="CA327B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9"/>
    <w:rsid w:val="00084049"/>
    <w:rsid w:val="00097AAF"/>
    <w:rsid w:val="00156B7C"/>
    <w:rsid w:val="00171FC2"/>
    <w:rsid w:val="002A4A88"/>
    <w:rsid w:val="002B3CDC"/>
    <w:rsid w:val="00343BDA"/>
    <w:rsid w:val="00587EEE"/>
    <w:rsid w:val="00597DE3"/>
    <w:rsid w:val="00681869"/>
    <w:rsid w:val="00764A16"/>
    <w:rsid w:val="007774D2"/>
    <w:rsid w:val="00923A9D"/>
    <w:rsid w:val="00B20E72"/>
    <w:rsid w:val="00B9603E"/>
    <w:rsid w:val="00BF148F"/>
    <w:rsid w:val="00C91C5D"/>
    <w:rsid w:val="00CE4C2F"/>
    <w:rsid w:val="00DB1519"/>
    <w:rsid w:val="00E10FB2"/>
    <w:rsid w:val="00E40FD0"/>
    <w:rsid w:val="00E81B00"/>
    <w:rsid w:val="00EF7589"/>
    <w:rsid w:val="00F73BBE"/>
    <w:rsid w:val="00F960D2"/>
    <w:rsid w:val="4D79E1E8"/>
    <w:rsid w:val="58C5E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7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3A9D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48F"/>
    <w:pPr>
      <w:outlineLvl w:val="0"/>
    </w:pPr>
    <w:rPr>
      <w:rFonts w:cs="Arial"/>
      <w:bCs/>
      <w:caps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9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3A9D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BF148F"/>
    <w:rPr>
      <w:rFonts w:ascii="Arial" w:hAnsi="Arial" w:cs="Arial"/>
      <w:bCs/>
      <w:cap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9D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48F"/>
    <w:pPr>
      <w:outlineLvl w:val="0"/>
    </w:pPr>
    <w:rPr>
      <w:rFonts w:cs="Arial"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148F"/>
    <w:rPr>
      <w:rFonts w:ascii="Arial" w:hAnsi="Arial" w:cs="Arial"/>
      <w:bCs/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0108 - Prosecution and Progress</JSP_Section>
    <Job xmlns="00ca3444-dc36-48d0-8ed3-fecfe750809b">04/30/19 - A - fixed misspelled word in title. 
68-6/18/2015</Job>
    <Accountable_Division xmlns="00ca3444-dc36-48d0-8ed3-fecfe750809b">Design</Accountable_Division>
    <Frequently_x0020_Used xmlns="00ca3444-dc36-48d0-8ed3-fecfe750809b">true</Frequently_x0020_Used>
    <ExplanatoryNotes xmlns="00ca3444-dc36-48d0-8ed3-fecfe750809b">To be used for overlay projects that span multiple construction seasons.  Developed for the CLC program. </ExplanatoryNotes>
    <ShortName xmlns="00ca3444-dc36-48d0-8ed3-fecfe750809b">Winter Months</ShortName>
    <First_Effective_Bid_Opening_Date xmlns="00ca3444-dc36-48d0-8ed3-fecfe750809b">August 2015</First_Effective_Bid_Opening_Date>
    <JSP_Author xmlns="00ca3444-dc36-48d0-8ed3-fecfe750809b" xsi:nil="true"/>
    <Revision_Date xmlns="00ca3444-dc36-48d0-8ed3-fecfe750809b">2019-04-30T05:00:00+00:00</Revision_Date>
    <JSP_Title xmlns="00ca3444-dc36-48d0-8ed3-fecfe750809b">Winter Months Requirements</JSP_Title>
    <Explanatory_Notes xmlns="00ca3444-dc36-48d0-8ed3-fecfe750809b">To be used for overlay projects that span multiple construction seasons.  Developed for the CLC program. </Explanatory_Notes>
    <JSP_ID_Num xmlns="00ca3444-dc36-48d0-8ed3-fecfe750809b">JSP-15-07A</JSP_ID_Num>
    <Active_x002f_Inactive xmlns="00ca3444-dc36-48d0-8ed3-fecfe750809b">Active</Active_x002f_Inactive>
    <JSP_Type xmlns="00ca3444-dc36-48d0-8ed3-fecfe750809b">Provision</JSP_Type>
    <Effective_x0020_Letting xmlns="00ca3444-dc36-48d0-8ed3-fecfe750809b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47997A8-6E3E-49C6-97F5-9EE5D90DCD51}"/>
</file>

<file path=customXml/itemProps2.xml><?xml version="1.0" encoding="utf-8"?>
<ds:datastoreItem xmlns:ds="http://schemas.openxmlformats.org/officeDocument/2006/customXml" ds:itemID="{B5C1BDBB-5D7E-4CB2-866B-B93D8DF7FF86}"/>
</file>

<file path=customXml/itemProps3.xml><?xml version="1.0" encoding="utf-8"?>
<ds:datastoreItem xmlns:ds="http://schemas.openxmlformats.org/officeDocument/2006/customXml" ds:itemID="{0DD80D02-67A9-4F99-BDD7-5F92B690ABE1}">
  <ds:schemaRefs>
    <ds:schemaRef ds:uri="http://purl.org/dc/dcmitype/"/>
    <ds:schemaRef ds:uri="http://schemas.microsoft.com/office/infopath/2007/PartnerControls"/>
    <ds:schemaRef ds:uri="40322e2f-e1f5-4cea-aee5-b92aa1fdda9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c8db1f5-cafb-44ec-b512-a31f46f7a71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20FB37-3815-4597-9D91-A34222278F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MoDOT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Months Requirements</dc:title>
  <dc:creator>Llans Taylor</dc:creator>
  <cp:lastModifiedBy>Jennifer N. Haller</cp:lastModifiedBy>
  <cp:revision>5</cp:revision>
  <dcterms:created xsi:type="dcterms:W3CDTF">2015-06-26T12:10:00Z</dcterms:created>
  <dcterms:modified xsi:type="dcterms:W3CDTF">2023-01-26T18:35:37Z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  <property fmtid="{D5CDD505-2E9C-101B-9397-08002B2CF9AE}" pid="3" name="JSP_Author0">
    <vt:lpwstr/>
  </property>
  <property fmtid="{D5CDD505-2E9C-101B-9397-08002B2CF9AE}" pid="4" name="JSP_Type0">
    <vt:lpwstr/>
  </property>
  <property fmtid="{D5CDD505-2E9C-101B-9397-08002B2CF9AE}" pid="5" name="ExplanatoryNotes0">
    <vt:lpwstr/>
  </property>
  <property fmtid="{D5CDD505-2E9C-101B-9397-08002B2CF9AE}" pid="6" name="Order">
    <vt:r8>47000</vt:r8>
  </property>
  <property fmtid="{D5CDD505-2E9C-101B-9397-08002B2CF9AE}" pid="7" name="Revision Request Number">
    <vt:lpwstr/>
  </property>
  <property fmtid="{D5CDD505-2E9C-101B-9397-08002B2CF9AE}" pid="8" name="Last_Effective_Bid_Opening_Date">
    <vt:lpwstr/>
  </property>
  <property fmtid="{D5CDD505-2E9C-101B-9397-08002B2CF9AE}" pid="9" name="ShortName0">
    <vt:lpwstr/>
  </property>
  <property fmtid="{D5CDD505-2E9C-101B-9397-08002B2CF9AE}" pid="10" name="NotesID0">
    <vt:lpwstr/>
  </property>
  <property fmtid="{D5CDD505-2E9C-101B-9397-08002B2CF9AE}" pid="11" name="Explanatory_Notes0">
    <vt:lpwstr/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JSP_Title0">
    <vt:lpwstr/>
  </property>
  <property fmtid="{D5CDD505-2E9C-101B-9397-08002B2CF9AE}" pid="15" name="Current Version">
    <vt:lpwstr/>
  </property>
  <property fmtid="{D5CDD505-2E9C-101B-9397-08002B2CF9AE}" pid="16" name="Accountable_Division0">
    <vt:lpwstr/>
  </property>
  <property fmtid="{D5CDD505-2E9C-101B-9397-08002B2CF9AE}" pid="17" name="Draft0">
    <vt:lpwstr/>
  </property>
  <property fmtid="{D5CDD505-2E9C-101B-9397-08002B2CF9AE}" pid="18" name="JSP_Section0">
    <vt:lpwstr/>
  </property>
  <property fmtid="{D5CDD505-2E9C-101B-9397-08002B2CF9AE}" pid="19" name="FileAttach0">
    <vt:lpwstr/>
  </property>
  <property fmtid="{D5CDD505-2E9C-101B-9397-08002B2CF9AE}" pid="20" name="Active/Inactive0">
    <vt:lpwstr/>
  </property>
  <property fmtid="{D5CDD505-2E9C-101B-9397-08002B2CF9AE}" pid="21" name="First_Effective_Bid_Opening_Date0">
    <vt:lpwstr/>
  </property>
  <property fmtid="{D5CDD505-2E9C-101B-9397-08002B2CF9AE}" pid="23" name="Frequently Used0">
    <vt:bool>false</vt:bool>
  </property>
  <property fmtid="{D5CDD505-2E9C-101B-9397-08002B2CF9AE}" pid="24" name="Last_Modified">
    <vt:lpwstr>6/26/15</vt:lpwstr>
  </property>
</Properties>
</file>