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0E5B" w14:textId="5D05C78A" w:rsidR="00060064" w:rsidRDefault="009D6CC8" w:rsidP="009D6CC8">
      <w:pPr>
        <w:pStyle w:val="Heading1"/>
        <w:rPr>
          <w:u w:val="none"/>
        </w:rPr>
      </w:pPr>
      <w:r w:rsidRPr="009D6CC8">
        <w:t>Dynamic Late Merge System (Zipper Merge)</w:t>
      </w:r>
      <w:r>
        <w:rPr>
          <w:u w:val="none"/>
        </w:rPr>
        <w:t xml:space="preserve"> </w:t>
      </w:r>
      <w:r w:rsidR="0048405B" w:rsidRPr="009D6CC8">
        <w:rPr>
          <w:u w:val="none"/>
        </w:rPr>
        <w:t>JSP-16-07</w:t>
      </w:r>
      <w:r w:rsidR="009D46B1">
        <w:rPr>
          <w:u w:val="none"/>
        </w:rPr>
        <w:t>A</w:t>
      </w:r>
      <w:bookmarkStart w:id="0" w:name="_GoBack"/>
      <w:bookmarkEnd w:id="0"/>
    </w:p>
    <w:p w14:paraId="411C09CE" w14:textId="77777777" w:rsidR="009B4568" w:rsidRDefault="009B4568" w:rsidP="009B45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</w:p>
    <w:p w14:paraId="084B056E" w14:textId="77777777" w:rsidR="009B4568" w:rsidRPr="0048405B" w:rsidRDefault="009B4568" w:rsidP="009B45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48405B">
        <w:rPr>
          <w:rFonts w:ascii="Arial" w:hAnsi="Arial" w:cs="Arial"/>
          <w:b/>
          <w:bCs/>
          <w:color w:val="000000" w:themeColor="text1"/>
        </w:rPr>
        <w:t xml:space="preserve">DRAFTERS NOTES: THE CORE TEAM SHOULD REFER EPG 616.13.6.3. </w:t>
      </w:r>
      <w:proofErr w:type="gramStart"/>
      <w:r w:rsidRPr="0048405B">
        <w:rPr>
          <w:rFonts w:ascii="Arial" w:hAnsi="Arial" w:cs="Arial"/>
          <w:b/>
          <w:bCs/>
          <w:color w:val="000000" w:themeColor="text1"/>
        </w:rPr>
        <w:t>PRIOR TO COMPLETING THIS JSP</w:t>
      </w:r>
      <w:r>
        <w:rPr>
          <w:rFonts w:ascii="Arial" w:hAnsi="Arial" w:cs="Arial"/>
          <w:b/>
          <w:bCs/>
          <w:color w:val="000000" w:themeColor="text1"/>
        </w:rPr>
        <w:t>.</w:t>
      </w:r>
      <w:proofErr w:type="gramEnd"/>
    </w:p>
    <w:p w14:paraId="7740ACE5" w14:textId="77777777" w:rsidR="005877EC" w:rsidRDefault="005877EC" w:rsidP="00587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35C65B" w14:textId="5A51D708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1.0 General. </w:t>
      </w:r>
      <w:r w:rsidRPr="00003BF2">
        <w:rPr>
          <w:rFonts w:ascii="Arial" w:hAnsi="Arial" w:cs="Arial"/>
          <w:color w:val="000000" w:themeColor="text1"/>
        </w:rPr>
        <w:t>The Work Zone Intelligent Transportation System (WZITS) shall be a portable,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real-time, automated, solar powered system that provides dynamic late lane merge guidance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 xml:space="preserve">along with queue warnings about stopped traffic ahead due to work zones. </w:t>
      </w:r>
      <w:r w:rsidR="00ED1ECF" w:rsidRPr="00003BF2">
        <w:rPr>
          <w:rFonts w:ascii="Arial" w:hAnsi="Arial" w:cs="Arial"/>
          <w:color w:val="000000" w:themeColor="text1"/>
        </w:rPr>
        <w:t>T</w:t>
      </w:r>
      <w:r w:rsidRPr="00003BF2">
        <w:rPr>
          <w:rFonts w:ascii="Arial" w:hAnsi="Arial" w:cs="Arial"/>
          <w:color w:val="000000" w:themeColor="text1"/>
        </w:rPr>
        <w:t>his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system is to provide advance traffic condition information to motorists at key decision points due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to construction activity. This system shall be in operation 24 hours per day, seven days per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week, during the construction period.</w:t>
      </w:r>
    </w:p>
    <w:p w14:paraId="35073999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1396052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2.0 Description. </w:t>
      </w:r>
      <w:r w:rsidRPr="00003BF2">
        <w:rPr>
          <w:rFonts w:ascii="Arial" w:hAnsi="Arial" w:cs="Arial"/>
          <w:color w:val="000000" w:themeColor="text1"/>
        </w:rPr>
        <w:t>This item shall consist of submittal and approval of a Work Zone Intelligent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Transportation System plan, furnishing, installing, relocating, and operating a portable,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automated, solar powered real-time work zone system (“Work Zone Intelligent Transportation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System”) meeting the requirements noted herein, and providing a system manager to maintain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system during the duration of the project. The contractor shall assume responsibility for any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damaged equipment due to crashes, vandalism, adverse weather, etc. that may occur during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system’s deployment.</w:t>
      </w:r>
    </w:p>
    <w:p w14:paraId="41311D67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441DCC0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2.1 </w:t>
      </w:r>
      <w:r w:rsidRPr="00003BF2">
        <w:rPr>
          <w:rFonts w:ascii="Arial" w:hAnsi="Arial" w:cs="Arial"/>
          <w:color w:val="000000" w:themeColor="text1"/>
        </w:rPr>
        <w:t>The contractor shall furnish and maintain this system for measuring and delivering real-time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messages for the work zone.</w:t>
      </w:r>
    </w:p>
    <w:p w14:paraId="3DBE6D8B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D7D4563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2.2 </w:t>
      </w:r>
      <w:r w:rsidRPr="00003BF2">
        <w:rPr>
          <w:rFonts w:ascii="Arial" w:hAnsi="Arial" w:cs="Arial"/>
          <w:color w:val="000000" w:themeColor="text1"/>
        </w:rPr>
        <w:t>The contractor is responsible for coordinating any work in adjacent roadway construction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projects.</w:t>
      </w:r>
    </w:p>
    <w:p w14:paraId="59DBC346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EDF4C3D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2.3 </w:t>
      </w:r>
      <w:r w:rsidRPr="00003BF2">
        <w:rPr>
          <w:rFonts w:ascii="Arial" w:hAnsi="Arial" w:cs="Arial"/>
          <w:color w:val="000000" w:themeColor="text1"/>
        </w:rPr>
        <w:t>The contractor will be responsible to relocate the devices as directed by the engineer.</w:t>
      </w:r>
      <w:r w:rsidR="005B60AA" w:rsidRPr="00003BF2">
        <w:rPr>
          <w:rFonts w:ascii="Arial" w:hAnsi="Arial" w:cs="Arial"/>
          <w:color w:val="000000" w:themeColor="text1"/>
        </w:rPr>
        <w:t xml:space="preserve">  </w:t>
      </w:r>
      <w:r w:rsidRPr="00003BF2">
        <w:rPr>
          <w:rFonts w:ascii="Arial" w:hAnsi="Arial" w:cs="Arial"/>
          <w:color w:val="000000" w:themeColor="text1"/>
        </w:rPr>
        <w:t>When the equipment is no longer required for this project, the contractor shall remove it and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retain ownership.</w:t>
      </w:r>
    </w:p>
    <w:p w14:paraId="377CAB02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4B94651" w14:textId="77777777" w:rsidR="007170E8" w:rsidRPr="00003BF2" w:rsidRDefault="007170E8" w:rsidP="00D536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SECTION 3.1 IS AN EXAMPLE TO MATCH THE ATTACHED DYNANMIC LATE </w:t>
      </w:r>
      <w:proofErr w:type="gramStart"/>
      <w:r w:rsidRPr="00003BF2">
        <w:rPr>
          <w:rFonts w:ascii="Arial" w:hAnsi="Arial" w:cs="Arial"/>
          <w:b/>
          <w:bCs/>
          <w:color w:val="000000" w:themeColor="text1"/>
        </w:rPr>
        <w:t>MERGE</w:t>
      </w:r>
      <w:proofErr w:type="gramEnd"/>
      <w:r w:rsidRPr="00003BF2">
        <w:rPr>
          <w:rFonts w:ascii="Arial" w:hAnsi="Arial" w:cs="Arial"/>
          <w:b/>
          <w:bCs/>
          <w:color w:val="000000" w:themeColor="text1"/>
        </w:rPr>
        <w:t xml:space="preserve"> SYSTEM FIGURE.  DEPENDENT ON THE QUEUE, ADDITIONAL EQUIPMENT MAY BE REQUIRED.</w:t>
      </w:r>
    </w:p>
    <w:p w14:paraId="12CB5C0F" w14:textId="77777777" w:rsidR="007170E8" w:rsidRPr="00003BF2" w:rsidRDefault="007170E8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E975BA1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3.0 System Requirements</w:t>
      </w:r>
    </w:p>
    <w:p w14:paraId="2FA30176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B7BDAC5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3.1 </w:t>
      </w:r>
      <w:r w:rsidRPr="00003BF2">
        <w:rPr>
          <w:rFonts w:ascii="Arial" w:hAnsi="Arial" w:cs="Arial"/>
          <w:color w:val="000000" w:themeColor="text1"/>
        </w:rPr>
        <w:t xml:space="preserve">The Work Zone Intelligent Transportation System shall be installed on </w:t>
      </w:r>
      <w:r w:rsidRPr="00003BF2">
        <w:rPr>
          <w:rFonts w:ascii="Arial" w:hAnsi="Arial" w:cs="Arial"/>
          <w:color w:val="000000" w:themeColor="text1"/>
          <w:highlight w:val="yellow"/>
        </w:rPr>
        <w:t>I-70 in both the</w:t>
      </w:r>
      <w:r w:rsidR="005B60AA" w:rsidRPr="00003BF2">
        <w:rPr>
          <w:rFonts w:ascii="Arial" w:hAnsi="Arial" w:cs="Arial"/>
          <w:color w:val="000000" w:themeColor="text1"/>
          <w:highlight w:val="yellow"/>
        </w:rPr>
        <w:t xml:space="preserve"> </w:t>
      </w:r>
      <w:r w:rsidRPr="00003BF2">
        <w:rPr>
          <w:rFonts w:ascii="Arial" w:hAnsi="Arial" w:cs="Arial"/>
          <w:color w:val="000000" w:themeColor="text1"/>
          <w:highlight w:val="yellow"/>
        </w:rPr>
        <w:t>eastbound and westbound directions per the plans</w:t>
      </w:r>
      <w:r w:rsidRPr="00003BF2">
        <w:rPr>
          <w:rFonts w:ascii="Arial" w:hAnsi="Arial" w:cs="Arial"/>
          <w:color w:val="000000" w:themeColor="text1"/>
        </w:rPr>
        <w:t>. It shall consist of the following as a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minimum:</w:t>
      </w:r>
    </w:p>
    <w:p w14:paraId="7984754E" w14:textId="77777777" w:rsidR="00D7670F" w:rsidRPr="00003BF2" w:rsidRDefault="00D7670F" w:rsidP="00D53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1 central computer system that can be accessed through a password protected internet connection</w:t>
      </w:r>
    </w:p>
    <w:p w14:paraId="699524F3" w14:textId="77777777" w:rsidR="005877EC" w:rsidRPr="00003BF2" w:rsidRDefault="005877EC" w:rsidP="00D53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Eight (8) portable changeable message signs (CMS)</w:t>
      </w:r>
    </w:p>
    <w:p w14:paraId="19B7629C" w14:textId="77777777" w:rsidR="005877EC" w:rsidRPr="00003BF2" w:rsidRDefault="005877EC" w:rsidP="00D536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 xml:space="preserve">Four (4) CMS in the </w:t>
      </w:r>
      <w:r w:rsidR="007170E8" w:rsidRPr="00003BF2">
        <w:rPr>
          <w:rFonts w:ascii="Arial" w:hAnsi="Arial" w:cs="Arial"/>
          <w:color w:val="000000" w:themeColor="text1"/>
        </w:rPr>
        <w:t>northbound/</w:t>
      </w:r>
      <w:r w:rsidRPr="00003BF2">
        <w:rPr>
          <w:rFonts w:ascii="Arial" w:hAnsi="Arial" w:cs="Arial"/>
          <w:color w:val="000000" w:themeColor="text1"/>
        </w:rPr>
        <w:t xml:space="preserve">eastbound lanes of </w:t>
      </w:r>
      <w:r w:rsidR="007170E8" w:rsidRPr="00003BF2">
        <w:rPr>
          <w:rFonts w:ascii="Arial" w:hAnsi="Arial" w:cs="Arial"/>
          <w:color w:val="000000" w:themeColor="text1"/>
        </w:rPr>
        <w:t>XX</w:t>
      </w:r>
    </w:p>
    <w:p w14:paraId="2B4EB677" w14:textId="77777777" w:rsidR="005877EC" w:rsidRPr="00003BF2" w:rsidRDefault="005877EC" w:rsidP="00D536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 xml:space="preserve">Four (4) CMS in the </w:t>
      </w:r>
      <w:r w:rsidR="007170E8" w:rsidRPr="00003BF2">
        <w:rPr>
          <w:rFonts w:ascii="Arial" w:hAnsi="Arial" w:cs="Arial"/>
          <w:color w:val="000000" w:themeColor="text1"/>
        </w:rPr>
        <w:t>southbound/</w:t>
      </w:r>
      <w:r w:rsidRPr="00003BF2">
        <w:rPr>
          <w:rFonts w:ascii="Arial" w:hAnsi="Arial" w:cs="Arial"/>
          <w:color w:val="000000" w:themeColor="text1"/>
        </w:rPr>
        <w:t xml:space="preserve">westbound lanes of </w:t>
      </w:r>
      <w:r w:rsidR="007170E8" w:rsidRPr="00003BF2">
        <w:rPr>
          <w:rFonts w:ascii="Arial" w:hAnsi="Arial" w:cs="Arial"/>
          <w:color w:val="000000" w:themeColor="text1"/>
        </w:rPr>
        <w:t>XX</w:t>
      </w:r>
    </w:p>
    <w:p w14:paraId="05BACB20" w14:textId="77777777" w:rsidR="005877EC" w:rsidRPr="00003BF2" w:rsidRDefault="005877EC" w:rsidP="00D53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Eight (8) portable non-intrusive traffic sensors</w:t>
      </w:r>
    </w:p>
    <w:p w14:paraId="6A0F4092" w14:textId="77777777" w:rsidR="005877EC" w:rsidRPr="00003BF2" w:rsidRDefault="005877EC" w:rsidP="00D536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 xml:space="preserve">Four (4) traffic sensors in the </w:t>
      </w:r>
      <w:r w:rsidR="007170E8" w:rsidRPr="00003BF2">
        <w:rPr>
          <w:rFonts w:ascii="Arial" w:hAnsi="Arial" w:cs="Arial"/>
          <w:color w:val="000000" w:themeColor="text1"/>
        </w:rPr>
        <w:t>northbound/</w:t>
      </w:r>
      <w:r w:rsidRPr="00003BF2">
        <w:rPr>
          <w:rFonts w:ascii="Arial" w:hAnsi="Arial" w:cs="Arial"/>
          <w:color w:val="000000" w:themeColor="text1"/>
        </w:rPr>
        <w:t xml:space="preserve">eastbound lanes of </w:t>
      </w:r>
      <w:r w:rsidR="007170E8" w:rsidRPr="00003BF2">
        <w:rPr>
          <w:rFonts w:ascii="Arial" w:hAnsi="Arial" w:cs="Arial"/>
          <w:color w:val="000000" w:themeColor="text1"/>
        </w:rPr>
        <w:t>XX</w:t>
      </w:r>
    </w:p>
    <w:p w14:paraId="662D18D9" w14:textId="77777777" w:rsidR="005877EC" w:rsidRPr="00003BF2" w:rsidRDefault="005877EC" w:rsidP="00D536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 xml:space="preserve">Four (4) traffic sensors in the </w:t>
      </w:r>
      <w:r w:rsidR="007170E8" w:rsidRPr="00003BF2">
        <w:rPr>
          <w:rFonts w:ascii="Arial" w:hAnsi="Arial" w:cs="Arial"/>
          <w:color w:val="000000" w:themeColor="text1"/>
        </w:rPr>
        <w:t>southbound/</w:t>
      </w:r>
      <w:r w:rsidRPr="00003BF2">
        <w:rPr>
          <w:rFonts w:ascii="Arial" w:hAnsi="Arial" w:cs="Arial"/>
          <w:color w:val="000000" w:themeColor="text1"/>
        </w:rPr>
        <w:t xml:space="preserve">westbound lanes of </w:t>
      </w:r>
      <w:r w:rsidR="007170E8" w:rsidRPr="00003BF2">
        <w:rPr>
          <w:rFonts w:ascii="Arial" w:hAnsi="Arial" w:cs="Arial"/>
          <w:color w:val="000000" w:themeColor="text1"/>
        </w:rPr>
        <w:t>XX</w:t>
      </w:r>
    </w:p>
    <w:p w14:paraId="254218CD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2F9AADB" w14:textId="77777777" w:rsidR="00060064" w:rsidRPr="00003BF2" w:rsidRDefault="00060064" w:rsidP="00D536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SECTION 4.1 &amp; 4.2 IS AN EXAMPLE OF A THE WZITS COMMUNICATION PLAN THAT WZITS DEVICES &amp; CENTRAL COMPUTER WILL COMMUNICATE WITH MODOT’S TRAFFIC MANAGEMENT CENTER’S.  THIS EXAMPLE IS WITH KANSAS CITY SCOUT TMC, DEPENDENT ON THE LOCATION OF THE WORK ZONE, </w:t>
      </w:r>
      <w:r w:rsidRPr="00003BF2">
        <w:rPr>
          <w:rFonts w:ascii="Arial" w:hAnsi="Arial" w:cs="Arial"/>
          <w:b/>
          <w:bCs/>
          <w:color w:val="000000" w:themeColor="text1"/>
        </w:rPr>
        <w:lastRenderedPageBreak/>
        <w:t xml:space="preserve">COMMUNICATIONS MAY NEED TO </w:t>
      </w:r>
      <w:r w:rsidR="002879CC" w:rsidRPr="00003BF2">
        <w:rPr>
          <w:rFonts w:ascii="Arial" w:hAnsi="Arial" w:cs="Arial"/>
          <w:b/>
          <w:bCs/>
          <w:color w:val="000000" w:themeColor="text1"/>
        </w:rPr>
        <w:t xml:space="preserve">BE </w:t>
      </w:r>
      <w:r w:rsidRPr="00003BF2">
        <w:rPr>
          <w:rFonts w:ascii="Arial" w:hAnsi="Arial" w:cs="Arial"/>
          <w:b/>
          <w:bCs/>
          <w:color w:val="000000" w:themeColor="text1"/>
        </w:rPr>
        <w:t>CONNECTED TO APPROPRIATE TMC (KANAS CITY, ST. LOUIS, ETC.)</w:t>
      </w:r>
    </w:p>
    <w:p w14:paraId="4F1C8393" w14:textId="77777777" w:rsidR="00060064" w:rsidRPr="00003BF2" w:rsidRDefault="00060064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3F08D73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4.0 Smart Work Zone Plan</w:t>
      </w:r>
    </w:p>
    <w:p w14:paraId="0E6F2F99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A81CA9C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4.1 General. </w:t>
      </w:r>
      <w:r w:rsidRPr="00003BF2">
        <w:rPr>
          <w:rFonts w:ascii="Arial" w:hAnsi="Arial" w:cs="Arial"/>
          <w:color w:val="000000" w:themeColor="text1"/>
        </w:rPr>
        <w:t>The contractor shall submit to the Engineer for approval a written and illustrated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 xml:space="preserve">WZITS Plan </w:t>
      </w:r>
      <w:r w:rsidRPr="00003BF2">
        <w:rPr>
          <w:rFonts w:ascii="Arial" w:hAnsi="Arial" w:cs="Arial"/>
          <w:b/>
          <w:bCs/>
          <w:color w:val="000000" w:themeColor="text1"/>
        </w:rPr>
        <w:t xml:space="preserve">three (3) </w:t>
      </w:r>
      <w:r w:rsidRPr="00003BF2">
        <w:rPr>
          <w:rFonts w:ascii="Arial" w:hAnsi="Arial" w:cs="Arial"/>
          <w:color w:val="000000" w:themeColor="text1"/>
        </w:rPr>
        <w:t>weeks prior to mobilization of any component of the WZITS System. The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WZITS Plan shall include the items required in this specification. The Contractor will not be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allowed to start any construction activities that will affect traffic on the project until the WZITS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Plan is approved by the Engineer.</w:t>
      </w:r>
    </w:p>
    <w:p w14:paraId="4046AE32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29580BD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4.2 Content of the WZITS Plan. </w:t>
      </w:r>
      <w:r w:rsidRPr="00003BF2">
        <w:rPr>
          <w:rFonts w:ascii="Arial" w:hAnsi="Arial" w:cs="Arial"/>
          <w:color w:val="000000" w:themeColor="text1"/>
        </w:rPr>
        <w:t>The WZITS Plan shall include, as a minimum, the following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items:</w:t>
      </w:r>
    </w:p>
    <w:p w14:paraId="6C78C4EC" w14:textId="77777777" w:rsidR="005B60AA" w:rsidRPr="00003BF2" w:rsidRDefault="005877EC" w:rsidP="00D536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detailed plan showing the proposed locations of all WZITS devices and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equipment description including make and model.</w:t>
      </w:r>
    </w:p>
    <w:p w14:paraId="70279215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1C35AD" w14:textId="77777777" w:rsidR="005B60AA" w:rsidRPr="00003BF2" w:rsidRDefault="005877EC" w:rsidP="00D536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description of all proposed thresholds and proposed CMS messages to be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implemented.</w:t>
      </w:r>
    </w:p>
    <w:p w14:paraId="0A44060B" w14:textId="77777777" w:rsidR="005B60AA" w:rsidRPr="00003BF2" w:rsidRDefault="005B60AA" w:rsidP="00D53606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6EA87F74" w14:textId="77777777" w:rsidR="005B60AA" w:rsidRPr="00003BF2" w:rsidRDefault="005877EC" w:rsidP="00D536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The name and contact information of the WZITS System Manager.</w:t>
      </w:r>
    </w:p>
    <w:p w14:paraId="512E6C77" w14:textId="77777777" w:rsidR="005B60AA" w:rsidRPr="00003BF2" w:rsidRDefault="005B60AA" w:rsidP="00D53606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7D03FDA6" w14:textId="77777777" w:rsidR="005877EC" w:rsidRPr="00003BF2" w:rsidRDefault="005877EC" w:rsidP="00D536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detailed description of the proposed methods of communication between WZITS</w:t>
      </w:r>
    </w:p>
    <w:p w14:paraId="1D26C324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proofErr w:type="gramStart"/>
      <w:r w:rsidRPr="00003BF2">
        <w:rPr>
          <w:rFonts w:ascii="Arial" w:hAnsi="Arial" w:cs="Arial"/>
          <w:color w:val="000000" w:themeColor="text1"/>
        </w:rPr>
        <w:t>devices</w:t>
      </w:r>
      <w:proofErr w:type="gramEnd"/>
      <w:r w:rsidRPr="00003BF2">
        <w:rPr>
          <w:rFonts w:ascii="Arial" w:hAnsi="Arial" w:cs="Arial"/>
          <w:color w:val="000000" w:themeColor="text1"/>
        </w:rPr>
        <w:t xml:space="preserve"> and WZITS Central Computer and between WZITS Central Computer and the</w:t>
      </w:r>
    </w:p>
    <w:p w14:paraId="7318FCE3" w14:textId="3E6AA511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 xml:space="preserve"> </w:t>
      </w:r>
      <w:proofErr w:type="spellStart"/>
      <w:r w:rsidR="00714BF4" w:rsidRPr="00003BF2">
        <w:rPr>
          <w:rFonts w:ascii="Arial" w:hAnsi="Arial" w:cs="Arial"/>
          <w:color w:val="000000" w:themeColor="text1"/>
          <w:highlight w:val="yellow"/>
        </w:rPr>
        <w:t>KC</w:t>
      </w:r>
      <w:r w:rsidRPr="00003BF2">
        <w:rPr>
          <w:rFonts w:ascii="Arial" w:hAnsi="Arial" w:cs="Arial"/>
          <w:color w:val="000000" w:themeColor="text1"/>
          <w:highlight w:val="yellow"/>
        </w:rPr>
        <w:t>Scout</w:t>
      </w:r>
      <w:proofErr w:type="spellEnd"/>
      <w:r w:rsidRPr="00003BF2">
        <w:rPr>
          <w:rFonts w:ascii="Arial" w:hAnsi="Arial" w:cs="Arial"/>
          <w:color w:val="000000" w:themeColor="text1"/>
        </w:rPr>
        <w:t xml:space="preserve"> Advanced Traffic Management System (ATMS) software:</w:t>
      </w:r>
    </w:p>
    <w:p w14:paraId="20AA953D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B2C19E7" w14:textId="0A0F5E19" w:rsidR="005877EC" w:rsidRPr="00003BF2" w:rsidRDefault="005877EC" w:rsidP="00D536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  <w:highlight w:val="yellow"/>
        </w:rPr>
        <w:t xml:space="preserve">The </w:t>
      </w:r>
      <w:proofErr w:type="spellStart"/>
      <w:r w:rsidR="00714BF4" w:rsidRPr="00003BF2">
        <w:rPr>
          <w:rFonts w:ascii="Arial" w:hAnsi="Arial" w:cs="Arial"/>
          <w:color w:val="000000" w:themeColor="text1"/>
          <w:highlight w:val="yellow"/>
        </w:rPr>
        <w:t>KC</w:t>
      </w:r>
      <w:r w:rsidRPr="00003BF2">
        <w:rPr>
          <w:rFonts w:ascii="Arial" w:hAnsi="Arial" w:cs="Arial"/>
          <w:color w:val="000000" w:themeColor="text1"/>
          <w:highlight w:val="yellow"/>
        </w:rPr>
        <w:t>Scout</w:t>
      </w:r>
      <w:proofErr w:type="spellEnd"/>
      <w:r w:rsidRPr="00003BF2">
        <w:rPr>
          <w:rFonts w:ascii="Arial" w:hAnsi="Arial" w:cs="Arial"/>
          <w:color w:val="000000" w:themeColor="text1"/>
          <w:highlight w:val="yellow"/>
        </w:rPr>
        <w:t xml:space="preserve"> Traffic Management Center</w:t>
      </w:r>
      <w:r w:rsidRPr="00003BF2">
        <w:rPr>
          <w:rFonts w:ascii="Arial" w:hAnsi="Arial" w:cs="Arial"/>
          <w:color w:val="000000" w:themeColor="text1"/>
        </w:rPr>
        <w:t xml:space="preserve"> utilizes </w:t>
      </w:r>
      <w:proofErr w:type="spellStart"/>
      <w:r w:rsidRPr="00003BF2">
        <w:rPr>
          <w:rFonts w:ascii="Arial" w:hAnsi="Arial" w:cs="Arial"/>
          <w:color w:val="000000" w:themeColor="text1"/>
        </w:rPr>
        <w:t>TransCore’s</w:t>
      </w:r>
      <w:proofErr w:type="spellEnd"/>
      <w:r w:rsidRPr="00003BF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03BF2">
        <w:rPr>
          <w:rFonts w:ascii="Arial" w:hAnsi="Arial" w:cs="Arial"/>
          <w:color w:val="000000" w:themeColor="text1"/>
        </w:rPr>
        <w:t>TransSuite</w:t>
      </w:r>
      <w:proofErr w:type="spellEnd"/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ATMS software package and at a minimum, the WZITS Central Computer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shall provide the average speed for each radar trailer through a web service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or XML feed that can be accessed over the internet.</w:t>
      </w:r>
    </w:p>
    <w:p w14:paraId="75EA9D77" w14:textId="77777777" w:rsidR="005877EC" w:rsidRPr="00003BF2" w:rsidRDefault="005877EC" w:rsidP="00D536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At a minimum, the WZITS Central Computer shall update the average speed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web service (or XML feed) every 5 minutes for each of the individual radar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trailers.</w:t>
      </w:r>
    </w:p>
    <w:p w14:paraId="44A7C34F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2FC88E2" w14:textId="77777777" w:rsidR="005877EC" w:rsidRPr="00003BF2" w:rsidRDefault="005877EC" w:rsidP="00D536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Proposed corrective method procedures including response times and notification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process.</w:t>
      </w:r>
    </w:p>
    <w:p w14:paraId="5D1C487A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1154C42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4.3 Approval of Plan. </w:t>
      </w:r>
      <w:r w:rsidRPr="00003BF2">
        <w:rPr>
          <w:rFonts w:ascii="Arial" w:hAnsi="Arial" w:cs="Arial"/>
          <w:color w:val="000000" w:themeColor="text1"/>
        </w:rPr>
        <w:t>Approval of the WZITS Plan by the Engineer is required prior to the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placement of any WZITS devices. Approval is conditional and will be predicated on satisfactory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performance during construction. The Engineer reserves the right to require the Contractor to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make changes in the WZITS Plan and operations, at no additional cost to the Commission,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including removal of personnel, as necessary, to obtain the quality specified. The Contractor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 xml:space="preserve">shall notify the Engineer in writing a minimum of </w:t>
      </w:r>
      <w:r w:rsidRPr="00003BF2">
        <w:rPr>
          <w:rFonts w:ascii="Arial" w:hAnsi="Arial" w:cs="Arial"/>
          <w:b/>
          <w:bCs/>
          <w:color w:val="000000" w:themeColor="text1"/>
        </w:rPr>
        <w:t xml:space="preserve">seven </w:t>
      </w:r>
      <w:r w:rsidRPr="00003BF2">
        <w:rPr>
          <w:rFonts w:ascii="Arial" w:hAnsi="Arial" w:cs="Arial"/>
          <w:color w:val="000000" w:themeColor="text1"/>
        </w:rPr>
        <w:t>(7) calendar days prior to any proposed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changes in the WZITS Plan. Proposed changes are subject to approval by the Engineer.</w:t>
      </w:r>
    </w:p>
    <w:p w14:paraId="491B54F2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896A101" w14:textId="332F51EE" w:rsidR="002879CC" w:rsidRPr="00003BF2" w:rsidRDefault="002879CC" w:rsidP="00D536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SECTIONS 4.4 – 4.4.2 THE WZITS SYSTEM NEED</w:t>
      </w:r>
      <w:r w:rsidR="00695304" w:rsidRPr="00003BF2">
        <w:rPr>
          <w:rFonts w:ascii="Arial" w:hAnsi="Arial" w:cs="Arial"/>
          <w:b/>
          <w:bCs/>
          <w:color w:val="000000" w:themeColor="text1"/>
        </w:rPr>
        <w:t>S</w:t>
      </w:r>
      <w:r w:rsidRPr="00003BF2">
        <w:rPr>
          <w:rFonts w:ascii="Arial" w:hAnsi="Arial" w:cs="Arial"/>
          <w:b/>
          <w:bCs/>
          <w:color w:val="000000" w:themeColor="text1"/>
        </w:rPr>
        <w:t xml:space="preserve"> TO BE ADJUSTED TO MEET FIELD CONDITIONS.</w:t>
      </w:r>
    </w:p>
    <w:p w14:paraId="05AB7C15" w14:textId="77777777" w:rsidR="002879CC" w:rsidRPr="00003BF2" w:rsidRDefault="002879C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EC3E781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4.4 Dynamic Late Merge</w:t>
      </w:r>
      <w:r w:rsidR="007A4218" w:rsidRPr="00003BF2">
        <w:rPr>
          <w:rFonts w:ascii="Arial" w:hAnsi="Arial" w:cs="Arial"/>
          <w:b/>
          <w:bCs/>
          <w:color w:val="000000" w:themeColor="text1"/>
        </w:rPr>
        <w:t xml:space="preserve"> (DLM)</w:t>
      </w:r>
      <w:r w:rsidRPr="00003BF2">
        <w:rPr>
          <w:rFonts w:ascii="Arial" w:hAnsi="Arial" w:cs="Arial"/>
          <w:b/>
          <w:bCs/>
          <w:color w:val="000000" w:themeColor="text1"/>
        </w:rPr>
        <w:t xml:space="preserve"> System: </w:t>
      </w:r>
      <w:r w:rsidRPr="00003BF2">
        <w:rPr>
          <w:rFonts w:ascii="Arial" w:hAnsi="Arial" w:cs="Arial"/>
          <w:color w:val="000000" w:themeColor="text1"/>
        </w:rPr>
        <w:t>The WZ ITS system should be design to provide the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Dynamic Late Merge technology. The system shall detect a minimum of 2 distinct traffic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conditions.</w:t>
      </w:r>
    </w:p>
    <w:p w14:paraId="5C950A57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BA9A93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4.4.1 Free Flow:</w:t>
      </w:r>
    </w:p>
    <w:p w14:paraId="7DC8D39D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Definitions of free-flow may vary by project, but typical traffic condition warrants may include:</w:t>
      </w:r>
    </w:p>
    <w:p w14:paraId="1C6B228D" w14:textId="77777777" w:rsidR="005877EC" w:rsidRPr="00003BF2" w:rsidRDefault="005877EC" w:rsidP="00D536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lastRenderedPageBreak/>
        <w:t>A trend of vehicle speeds at two points above an adjustable parameter. This parameter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should be set for optimal results based on on-site monitoring and review as directed by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 xml:space="preserve">the engineer. </w:t>
      </w:r>
      <w:r w:rsidR="005B60AA" w:rsidRPr="00003BF2">
        <w:rPr>
          <w:rFonts w:ascii="Arial" w:hAnsi="Arial" w:cs="Arial"/>
          <w:color w:val="000000" w:themeColor="text1"/>
        </w:rPr>
        <w:t>T</w:t>
      </w:r>
      <w:r w:rsidRPr="00003BF2">
        <w:rPr>
          <w:rFonts w:ascii="Arial" w:hAnsi="Arial" w:cs="Arial"/>
          <w:color w:val="000000" w:themeColor="text1"/>
        </w:rPr>
        <w:t>ypically greater than 50 mph may be utilized as a guideline.</w:t>
      </w:r>
    </w:p>
    <w:p w14:paraId="55194015" w14:textId="77777777" w:rsidR="001712F9" w:rsidRPr="00003BF2" w:rsidRDefault="001712F9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4BC3CB2" w14:textId="77777777" w:rsidR="005877EC" w:rsidRPr="00003BF2" w:rsidRDefault="005877EC" w:rsidP="00D536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trend of vehicle volume between two points below an adjustable parameter. This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parameter should be set for optimal results based on on-site monitoring and review as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directed by the engineer. Typically less than 1000 vehicles/hour may be utilized as a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guideline.</w:t>
      </w:r>
    </w:p>
    <w:p w14:paraId="0471550E" w14:textId="77777777" w:rsidR="001712F9" w:rsidRPr="00003BF2" w:rsidRDefault="001712F9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AD8AC24" w14:textId="77777777" w:rsidR="005877EC" w:rsidRPr="00003BF2" w:rsidRDefault="005877EC" w:rsidP="00D536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trend including reduced vehicle speeds together with increased volume. These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parameters should be set for optimal results based on on-site monitoring and review as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directed by the engineer.</w:t>
      </w:r>
    </w:p>
    <w:p w14:paraId="3550A171" w14:textId="77777777" w:rsidR="001712F9" w:rsidRPr="00003BF2" w:rsidRDefault="001712F9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4E4703" w14:textId="211E326D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During Free Flow conditions, the DLM System shall display no lane use messages, and</w:t>
      </w:r>
      <w:r w:rsidR="005B60AA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therefore allow traffic to resume typical merg</w:t>
      </w:r>
      <w:r w:rsidR="00695304" w:rsidRPr="00003BF2">
        <w:rPr>
          <w:rFonts w:ascii="Arial" w:hAnsi="Arial" w:cs="Arial"/>
          <w:color w:val="000000" w:themeColor="text1"/>
        </w:rPr>
        <w:t>ing</w:t>
      </w:r>
      <w:r w:rsidRPr="00003BF2">
        <w:rPr>
          <w:rFonts w:ascii="Arial" w:hAnsi="Arial" w:cs="Arial"/>
          <w:color w:val="000000" w:themeColor="text1"/>
        </w:rPr>
        <w:t xml:space="preserve"> operation</w:t>
      </w:r>
      <w:r w:rsidR="00695304" w:rsidRPr="00003BF2">
        <w:rPr>
          <w:rFonts w:ascii="Arial" w:hAnsi="Arial" w:cs="Arial"/>
          <w:color w:val="000000" w:themeColor="text1"/>
        </w:rPr>
        <w:t>s</w:t>
      </w:r>
      <w:r w:rsidRPr="00003BF2">
        <w:rPr>
          <w:rFonts w:ascii="Arial" w:hAnsi="Arial" w:cs="Arial"/>
          <w:color w:val="000000" w:themeColor="text1"/>
        </w:rPr>
        <w:t>.</w:t>
      </w:r>
    </w:p>
    <w:p w14:paraId="63072B8F" w14:textId="77777777" w:rsidR="005B60AA" w:rsidRPr="00003BF2" w:rsidRDefault="005B60AA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51EF554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4.4.2 Congestion:</w:t>
      </w:r>
    </w:p>
    <w:p w14:paraId="2FB64BF7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Definitions of congestion may vary by project, but typical traffic condition warrants may include:</w:t>
      </w:r>
    </w:p>
    <w:p w14:paraId="7F8D2243" w14:textId="77777777" w:rsidR="001712F9" w:rsidRPr="00003BF2" w:rsidRDefault="001712F9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6854E1" w14:textId="77777777" w:rsidR="005877EC" w:rsidRPr="00003BF2" w:rsidRDefault="005877EC" w:rsidP="00D536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trend of vehicle speeds at two points below an adjustable parameter. This parameter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should be set for optimal results based on on-site monitoring and review as directed by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engineer. Typically less than 20 to 35 mph may be utilized as a guideline.</w:t>
      </w:r>
    </w:p>
    <w:p w14:paraId="118D3533" w14:textId="77777777" w:rsidR="001712F9" w:rsidRPr="00003BF2" w:rsidRDefault="001712F9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3EA9DC" w14:textId="77777777" w:rsidR="005877EC" w:rsidRPr="00003BF2" w:rsidRDefault="005877EC" w:rsidP="00D536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trend of vehicle volume between two points above an adjustable parameter. This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parameter should be set for optimal results based on on-site monitoring and review as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directed by the engineer. Typically greater than 1500 to 1700 vehicles/hour may be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utilized as a guideline.</w:t>
      </w:r>
    </w:p>
    <w:p w14:paraId="0C074FF1" w14:textId="77777777" w:rsidR="001712F9" w:rsidRPr="00003BF2" w:rsidRDefault="001712F9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927D23" w14:textId="77777777" w:rsidR="001712F9" w:rsidRPr="00003BF2" w:rsidRDefault="005877EC" w:rsidP="00D536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trend including reduced vehicle speeds together with increased volume. These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parameters should be set for optimal results based on on-site monitoring and review as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directed by the engineer.</w:t>
      </w:r>
    </w:p>
    <w:p w14:paraId="01D75E1E" w14:textId="77777777" w:rsidR="001712F9" w:rsidRPr="00003BF2" w:rsidRDefault="001712F9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42536E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When traffic conditions warrant a change to the late merge strategy, the DLM System shall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display lane use messages on the CMS. The messages shall consist of two alternating displays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as described below. The CMS shall be located in advance of the lane closure as determined by</w:t>
      </w:r>
      <w:r w:rsidR="001712F9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engineer based upon estimated queue lengths and project geometry.</w:t>
      </w:r>
    </w:p>
    <w:p w14:paraId="6B068B26" w14:textId="77777777" w:rsidR="002879CC" w:rsidRPr="00003BF2" w:rsidRDefault="002879C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515344D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Approximate locations are as follows:</w:t>
      </w:r>
    </w:p>
    <w:p w14:paraId="1B8C981C" w14:textId="77777777" w:rsidR="0086056D" w:rsidRPr="00003BF2" w:rsidRDefault="0086056D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90"/>
        <w:gridCol w:w="3348"/>
      </w:tblGrid>
      <w:tr w:rsidR="00003BF2" w:rsidRPr="00003BF2" w14:paraId="1ED47350" w14:textId="77777777" w:rsidTr="0082326E">
        <w:tc>
          <w:tcPr>
            <w:tcW w:w="2538" w:type="dxa"/>
          </w:tcPr>
          <w:p w14:paraId="77419493" w14:textId="77777777" w:rsidR="00C703AC" w:rsidRPr="00003BF2" w:rsidRDefault="00C703AC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690" w:type="dxa"/>
          </w:tcPr>
          <w:p w14:paraId="29EDD353" w14:textId="77777777" w:rsidR="00C703AC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Northbound/East</w:t>
            </w:r>
            <w:r w:rsidR="00C703AC" w:rsidRPr="00003BF2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 xml:space="preserve">bound  </w:t>
            </w:r>
            <w:r w:rsidRPr="00003BF2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 xml:space="preserve">          </w:t>
            </w:r>
            <w:r w:rsidR="00C703AC" w:rsidRPr="00003BF2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Mile Marker</w:t>
            </w:r>
          </w:p>
        </w:tc>
        <w:tc>
          <w:tcPr>
            <w:tcW w:w="3348" w:type="dxa"/>
          </w:tcPr>
          <w:p w14:paraId="23D0DDA9" w14:textId="77777777" w:rsidR="00C703AC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Southbound/West</w:t>
            </w:r>
            <w:r w:rsidR="00C703AC" w:rsidRPr="00003BF2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 xml:space="preserve">bound </w:t>
            </w:r>
            <w:r w:rsidRPr="00003BF2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 xml:space="preserve">           </w:t>
            </w:r>
            <w:r w:rsidR="00C703AC" w:rsidRPr="00003BF2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>Mile Marker</w:t>
            </w:r>
          </w:p>
        </w:tc>
      </w:tr>
      <w:tr w:rsidR="00003BF2" w:rsidRPr="00003BF2" w14:paraId="4A5A2A5E" w14:textId="77777777" w:rsidTr="0082326E">
        <w:tc>
          <w:tcPr>
            <w:tcW w:w="2538" w:type="dxa"/>
          </w:tcPr>
          <w:p w14:paraId="57589283" w14:textId="77777777" w:rsidR="00C703AC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Arrow Panel</w:t>
            </w:r>
          </w:p>
        </w:tc>
        <w:tc>
          <w:tcPr>
            <w:tcW w:w="3690" w:type="dxa"/>
          </w:tcPr>
          <w:p w14:paraId="7BF98C3E" w14:textId="77777777" w:rsidR="00C703AC" w:rsidRPr="00003BF2" w:rsidRDefault="00C703AC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2F8632DE" w14:textId="77777777" w:rsidR="00C703AC" w:rsidRPr="00003BF2" w:rsidRDefault="00C703AC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03BF2" w:rsidRPr="00003BF2" w14:paraId="44C1A30D" w14:textId="77777777" w:rsidTr="0082326E">
        <w:tc>
          <w:tcPr>
            <w:tcW w:w="2538" w:type="dxa"/>
          </w:tcPr>
          <w:p w14:paraId="00182913" w14:textId="77777777" w:rsidR="00C703AC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Radar #1</w:t>
            </w:r>
          </w:p>
        </w:tc>
        <w:tc>
          <w:tcPr>
            <w:tcW w:w="3690" w:type="dxa"/>
          </w:tcPr>
          <w:p w14:paraId="39EC77F9" w14:textId="77777777" w:rsidR="00C703AC" w:rsidRPr="00003BF2" w:rsidRDefault="00C703AC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3FC35C88" w14:textId="77777777" w:rsidR="00C703AC" w:rsidRPr="00003BF2" w:rsidRDefault="00C703AC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03BF2" w:rsidRPr="00003BF2" w14:paraId="28E91578" w14:textId="77777777" w:rsidTr="0082326E">
        <w:tc>
          <w:tcPr>
            <w:tcW w:w="2538" w:type="dxa"/>
          </w:tcPr>
          <w:p w14:paraId="5398F4CD" w14:textId="77777777" w:rsidR="00C703AC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CMS #1</w:t>
            </w:r>
          </w:p>
        </w:tc>
        <w:tc>
          <w:tcPr>
            <w:tcW w:w="3690" w:type="dxa"/>
          </w:tcPr>
          <w:p w14:paraId="2DF43677" w14:textId="77777777" w:rsidR="00C703AC" w:rsidRPr="00003BF2" w:rsidRDefault="00C703AC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0CDA2C7B" w14:textId="77777777" w:rsidR="00C703AC" w:rsidRPr="00003BF2" w:rsidRDefault="00C703AC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03BF2" w:rsidRPr="00003BF2" w14:paraId="0286D65F" w14:textId="77777777" w:rsidTr="0082326E">
        <w:tc>
          <w:tcPr>
            <w:tcW w:w="2538" w:type="dxa"/>
          </w:tcPr>
          <w:p w14:paraId="10E96B92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Radar #2</w:t>
            </w:r>
          </w:p>
        </w:tc>
        <w:tc>
          <w:tcPr>
            <w:tcW w:w="3690" w:type="dxa"/>
          </w:tcPr>
          <w:p w14:paraId="65D084BF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0B8182E2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03BF2" w:rsidRPr="00003BF2" w14:paraId="46B44FFC" w14:textId="77777777" w:rsidTr="0082326E">
        <w:tc>
          <w:tcPr>
            <w:tcW w:w="2538" w:type="dxa"/>
          </w:tcPr>
          <w:p w14:paraId="09DAABD1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CMS #2</w:t>
            </w:r>
          </w:p>
        </w:tc>
        <w:tc>
          <w:tcPr>
            <w:tcW w:w="3690" w:type="dxa"/>
          </w:tcPr>
          <w:p w14:paraId="24FE3856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47C409AF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03BF2" w:rsidRPr="00003BF2" w14:paraId="735AA653" w14:textId="77777777" w:rsidTr="0082326E">
        <w:tc>
          <w:tcPr>
            <w:tcW w:w="2538" w:type="dxa"/>
          </w:tcPr>
          <w:p w14:paraId="0E6D4AC5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Radar #3</w:t>
            </w:r>
          </w:p>
        </w:tc>
        <w:tc>
          <w:tcPr>
            <w:tcW w:w="3690" w:type="dxa"/>
          </w:tcPr>
          <w:p w14:paraId="11DA2157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783DBBCD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03BF2" w:rsidRPr="00003BF2" w14:paraId="45344342" w14:textId="77777777" w:rsidTr="0082326E">
        <w:tc>
          <w:tcPr>
            <w:tcW w:w="2538" w:type="dxa"/>
          </w:tcPr>
          <w:p w14:paraId="77ABABEB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CMS #3</w:t>
            </w:r>
          </w:p>
        </w:tc>
        <w:tc>
          <w:tcPr>
            <w:tcW w:w="3690" w:type="dxa"/>
          </w:tcPr>
          <w:p w14:paraId="0FEF5A9F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6C74502A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03BF2" w:rsidRPr="00003BF2" w14:paraId="0DAFC351" w14:textId="77777777" w:rsidTr="0082326E">
        <w:tc>
          <w:tcPr>
            <w:tcW w:w="2538" w:type="dxa"/>
          </w:tcPr>
          <w:p w14:paraId="01051951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Radar #4</w:t>
            </w:r>
          </w:p>
        </w:tc>
        <w:tc>
          <w:tcPr>
            <w:tcW w:w="3690" w:type="dxa"/>
          </w:tcPr>
          <w:p w14:paraId="3BA8DFD7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58A00369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2326E" w:rsidRPr="00003BF2" w14:paraId="7014A064" w14:textId="77777777" w:rsidTr="0082326E">
        <w:tc>
          <w:tcPr>
            <w:tcW w:w="2538" w:type="dxa"/>
          </w:tcPr>
          <w:p w14:paraId="2AE4AAAE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BF2">
              <w:rPr>
                <w:rFonts w:ascii="Arial" w:hAnsi="Arial" w:cs="Arial"/>
                <w:b/>
                <w:bCs/>
                <w:color w:val="000000" w:themeColor="text1"/>
              </w:rPr>
              <w:t>CMS #4</w:t>
            </w:r>
          </w:p>
        </w:tc>
        <w:tc>
          <w:tcPr>
            <w:tcW w:w="3690" w:type="dxa"/>
          </w:tcPr>
          <w:p w14:paraId="2174AE27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348" w:type="dxa"/>
          </w:tcPr>
          <w:p w14:paraId="1449D8F3" w14:textId="77777777" w:rsidR="0082326E" w:rsidRPr="00003BF2" w:rsidRDefault="0082326E" w:rsidP="00D53606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625A0C6B" w14:textId="77777777" w:rsidR="00C703AC" w:rsidRPr="00003BF2" w:rsidRDefault="00C703A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9FA6D29" w14:textId="77777777" w:rsidR="005877EC" w:rsidRPr="00003BF2" w:rsidRDefault="005877EC" w:rsidP="00D536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CMS located at point of merge shall display:</w:t>
      </w:r>
    </w:p>
    <w:p w14:paraId="473AAEA9" w14:textId="29AC9611" w:rsidR="005877EC" w:rsidRPr="00003BF2" w:rsidRDefault="009D46B1" w:rsidP="00D536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ZIPPER </w:t>
      </w:r>
      <w:r w:rsidR="005877EC" w:rsidRPr="00003BF2">
        <w:rPr>
          <w:rFonts w:ascii="Arial" w:hAnsi="Arial" w:cs="Arial"/>
          <w:b/>
          <w:bCs/>
          <w:color w:val="000000" w:themeColor="text1"/>
        </w:rPr>
        <w:t>MERGE HERE – TAKE TURNS</w:t>
      </w:r>
    </w:p>
    <w:p w14:paraId="314B7165" w14:textId="77777777" w:rsidR="005877EC" w:rsidRPr="00003BF2" w:rsidRDefault="005877EC" w:rsidP="00D536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lastRenderedPageBreak/>
        <w:t>Intermediate CMS located beyond estimated queue length at the time when DLM</w:t>
      </w:r>
      <w:r w:rsidR="0082326E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System activation will occur</w:t>
      </w:r>
    </w:p>
    <w:p w14:paraId="364A0E07" w14:textId="67F12886" w:rsidR="005877EC" w:rsidRPr="00003BF2" w:rsidRDefault="009D46B1" w:rsidP="00D536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ZIPPER </w:t>
      </w:r>
      <w:r w:rsidR="005877EC" w:rsidRPr="00003BF2">
        <w:rPr>
          <w:rFonts w:ascii="Arial" w:hAnsi="Arial" w:cs="Arial"/>
          <w:b/>
          <w:bCs/>
          <w:color w:val="000000" w:themeColor="text1"/>
        </w:rPr>
        <w:t>MERGE AHEAD – USE BOTH LANES</w:t>
      </w:r>
    </w:p>
    <w:p w14:paraId="5208F051" w14:textId="77777777" w:rsidR="005877EC" w:rsidRPr="00003BF2" w:rsidRDefault="005877EC" w:rsidP="00D536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CMS located beyond estimated maximum queue length</w:t>
      </w:r>
    </w:p>
    <w:p w14:paraId="3BF84218" w14:textId="77777777" w:rsidR="003C00A0" w:rsidRPr="00003BF2" w:rsidRDefault="003C00A0" w:rsidP="00D536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SLOW TRAFFIC AHEAD – USE BOTH LANES or</w:t>
      </w:r>
    </w:p>
    <w:p w14:paraId="3E0C776C" w14:textId="77777777" w:rsidR="005877EC" w:rsidRPr="00003BF2" w:rsidRDefault="005877EC" w:rsidP="00D5360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STOPPED TRAFFIC AHEAD – USE BOTH LANES</w:t>
      </w:r>
    </w:p>
    <w:p w14:paraId="794E564B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D517FCB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5.0 Materials.</w:t>
      </w:r>
    </w:p>
    <w:p w14:paraId="4AA07506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8B63EB3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5.1 Changeable Message Signs. </w:t>
      </w:r>
      <w:r w:rsidRPr="00003BF2">
        <w:rPr>
          <w:rFonts w:ascii="Arial" w:hAnsi="Arial" w:cs="Arial"/>
          <w:color w:val="000000" w:themeColor="text1"/>
        </w:rPr>
        <w:t>The Work Zone Intelligent Transportation System shall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utilize MoDOT approved portable changeable message signs (CMS) in accordance with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Missouri Standard Specifications for Highway Construction section 616 Temporary Traffic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Control and 1063 Temporary Traffic Control Devices and Standard Plans for Highway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Construction 616.10. Each CMS shall be capable of displaying eight characters on each of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three rows. Each CMS power supply shall be properly sized to allow continuous operation for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up to ten days during periods of darkness and inclement weather.</w:t>
      </w:r>
    </w:p>
    <w:p w14:paraId="5290127F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C227830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5.2 </w:t>
      </w:r>
      <w:r w:rsidRPr="00003BF2">
        <w:rPr>
          <w:rFonts w:ascii="Arial" w:hAnsi="Arial" w:cs="Arial"/>
          <w:color w:val="000000" w:themeColor="text1"/>
        </w:rPr>
        <w:t>Each CMS shall be integrated with a radio/modem, and/or a traffic sensor or other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equipment (e.g. controller) mounted on it and shall act as a single “device” for the purpose of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communicating with similarly integrated “devices” and displaying real-time traffic condition</w:t>
      </w:r>
      <w:r w:rsidR="00CD0426" w:rsidRPr="00003BF2">
        <w:rPr>
          <w:rFonts w:ascii="Arial" w:hAnsi="Arial" w:cs="Arial"/>
          <w:color w:val="000000" w:themeColor="text1"/>
        </w:rPr>
        <w:t xml:space="preserve"> i</w:t>
      </w:r>
      <w:r w:rsidRPr="00003BF2">
        <w:rPr>
          <w:rFonts w:ascii="Arial" w:hAnsi="Arial" w:cs="Arial"/>
          <w:color w:val="000000" w:themeColor="text1"/>
        </w:rPr>
        <w:t>nformation. Each device shall be capable of communicating through radios/modems with other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device(s) at upstream or downstream locations. MoDOT staff must have the ability to override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messages displayed on any CMS in the system. This feature must be password protected and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on a website separate from MoDOT’s public website.</w:t>
      </w:r>
    </w:p>
    <w:p w14:paraId="5169B269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EEE526A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5.3 Portable Non-Intrusive Traffic Sensors. </w:t>
      </w:r>
      <w:r w:rsidRPr="00003BF2">
        <w:rPr>
          <w:rFonts w:ascii="Arial" w:hAnsi="Arial" w:cs="Arial"/>
          <w:color w:val="000000" w:themeColor="text1"/>
        </w:rPr>
        <w:t>The Smart Work Zone System traffic sensors</w:t>
      </w:r>
      <w:r w:rsidR="00CD0426" w:rsidRPr="00003BF2">
        <w:rPr>
          <w:rFonts w:ascii="Arial" w:hAnsi="Arial" w:cs="Arial"/>
          <w:color w:val="000000" w:themeColor="text1"/>
        </w:rPr>
        <w:t xml:space="preserve"> s</w:t>
      </w:r>
      <w:r w:rsidRPr="00003BF2">
        <w:rPr>
          <w:rFonts w:ascii="Arial" w:hAnsi="Arial" w:cs="Arial"/>
          <w:color w:val="000000" w:themeColor="text1"/>
        </w:rPr>
        <w:t>hall be side-fired microwave radar type whose accuracy is not degraded by inclement weather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and visibility conditions including precipitation, fog, darkness, excessive dust and road debris.</w:t>
      </w:r>
    </w:p>
    <w:p w14:paraId="77DC9867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 xml:space="preserve">These sensors shall be capable of acquiring traffic data from up to </w:t>
      </w:r>
      <w:r w:rsidRPr="00003BF2">
        <w:rPr>
          <w:rFonts w:ascii="Arial" w:hAnsi="Arial" w:cs="Arial"/>
          <w:b/>
          <w:bCs/>
          <w:color w:val="000000" w:themeColor="text1"/>
        </w:rPr>
        <w:t xml:space="preserve">six (6) </w:t>
      </w:r>
      <w:r w:rsidRPr="00003BF2">
        <w:rPr>
          <w:rFonts w:ascii="Arial" w:hAnsi="Arial" w:cs="Arial"/>
          <w:color w:val="000000" w:themeColor="text1"/>
        </w:rPr>
        <w:t>lanes of traffic on a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lane-by-lane basis.</w:t>
      </w:r>
    </w:p>
    <w:p w14:paraId="0ADA6D7B" w14:textId="77777777" w:rsidR="002879CC" w:rsidRPr="00003BF2" w:rsidRDefault="002879C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8A6C413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5.4 Central Computer. </w:t>
      </w:r>
      <w:r w:rsidRPr="00003BF2">
        <w:rPr>
          <w:rFonts w:ascii="Arial" w:hAnsi="Arial" w:cs="Arial"/>
          <w:color w:val="000000" w:themeColor="text1"/>
        </w:rPr>
        <w:t>The central computer shall provide the functionality described below:</w:t>
      </w:r>
    </w:p>
    <w:p w14:paraId="30BCF62E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3CFE21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General</w:t>
      </w:r>
    </w:p>
    <w:p w14:paraId="2AEE1367" w14:textId="77777777" w:rsidR="005877EC" w:rsidRPr="00003BF2" w:rsidRDefault="005877EC" w:rsidP="00D536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Provide a Graphical User Interface that is compliant with Windows standards.</w:t>
      </w:r>
    </w:p>
    <w:p w14:paraId="0A6B20FA" w14:textId="77777777" w:rsidR="005877EC" w:rsidRPr="00003BF2" w:rsidRDefault="005877EC" w:rsidP="00D536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Communication between the central computer and any device shall be independent and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i/>
          <w:iCs/>
          <w:color w:val="000000" w:themeColor="text1"/>
        </w:rPr>
        <w:t xml:space="preserve">non-reliant </w:t>
      </w:r>
      <w:r w:rsidRPr="00003BF2">
        <w:rPr>
          <w:rFonts w:ascii="Arial" w:hAnsi="Arial" w:cs="Arial"/>
          <w:color w:val="000000" w:themeColor="text1"/>
        </w:rPr>
        <w:t>upon communications with any other CMS or sensor.</w:t>
      </w:r>
    </w:p>
    <w:p w14:paraId="4ADCC008" w14:textId="77777777" w:rsidR="005877EC" w:rsidRPr="00003BF2" w:rsidRDefault="005877EC" w:rsidP="00D536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Alerts to Contractor and MoDOT staff shall be provided via text or e-mail messaging.</w:t>
      </w:r>
    </w:p>
    <w:p w14:paraId="11BFC901" w14:textId="77777777" w:rsidR="005877EC" w:rsidRPr="00003BF2" w:rsidRDefault="005877EC" w:rsidP="00D536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Alerts shall be sent in the event of device failure or traffic delays over 15 minutes.</w:t>
      </w:r>
    </w:p>
    <w:p w14:paraId="058ED387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355A34E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Data Processing Software</w:t>
      </w:r>
    </w:p>
    <w:p w14:paraId="1766C932" w14:textId="77777777" w:rsidR="005877EC" w:rsidRPr="00003BF2" w:rsidRDefault="005877EC" w:rsidP="00D53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The capability to collect and store sensor data.</w:t>
      </w:r>
    </w:p>
    <w:p w14:paraId="5D413F2E" w14:textId="77777777" w:rsidR="005877EC" w:rsidRPr="00003BF2" w:rsidRDefault="005877EC" w:rsidP="00D53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 xml:space="preserve">The </w:t>
      </w:r>
      <w:proofErr w:type="gramStart"/>
      <w:r w:rsidRPr="00003BF2">
        <w:rPr>
          <w:rFonts w:ascii="Arial" w:hAnsi="Arial" w:cs="Arial"/>
          <w:color w:val="000000" w:themeColor="text1"/>
        </w:rPr>
        <w:t>capability to compare traffic data collected from sensors to user-defined thresholds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and automatically update</w:t>
      </w:r>
      <w:proofErr w:type="gramEnd"/>
      <w:r w:rsidRPr="00003BF2">
        <w:rPr>
          <w:rFonts w:ascii="Arial" w:hAnsi="Arial" w:cs="Arial"/>
          <w:color w:val="000000" w:themeColor="text1"/>
        </w:rPr>
        <w:t xml:space="preserve"> one or more CMS’s.</w:t>
      </w:r>
    </w:p>
    <w:p w14:paraId="2B21B482" w14:textId="77777777" w:rsidR="005877EC" w:rsidRPr="00003BF2" w:rsidRDefault="005877EC" w:rsidP="00D53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The capability to estimate travel times and automatically update one or more portable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CMS’s consistent with user-defined thresholds.</w:t>
      </w:r>
    </w:p>
    <w:p w14:paraId="4716AF2D" w14:textId="77777777" w:rsidR="005877EC" w:rsidRPr="00003BF2" w:rsidRDefault="005877EC" w:rsidP="00D536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The capability to display alternate route messages consistent with user-defined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thresholds.</w:t>
      </w:r>
    </w:p>
    <w:p w14:paraId="4C4B23EB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9ADCEA7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Data Management</w:t>
      </w:r>
    </w:p>
    <w:p w14:paraId="1BDDC62B" w14:textId="77777777" w:rsidR="005877EC" w:rsidRPr="00003BF2" w:rsidRDefault="005877EC" w:rsidP="00D536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Storage of speed, volume, occupancy, CMS message history, and travel times as well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as appropriate sensor status for each day.</w:t>
      </w:r>
    </w:p>
    <w:p w14:paraId="26082FDF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3214618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>Website</w:t>
      </w:r>
    </w:p>
    <w:p w14:paraId="4E8AD684" w14:textId="77777777" w:rsidR="005877EC" w:rsidRPr="00003BF2" w:rsidRDefault="005877EC" w:rsidP="00D536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The Contractor will be responsible for hosting the website and obtaining domain names.</w:t>
      </w:r>
      <w:r w:rsidR="00CD0426" w:rsidRPr="00003BF2">
        <w:rPr>
          <w:rFonts w:ascii="Arial" w:hAnsi="Arial" w:cs="Arial"/>
          <w:color w:val="000000" w:themeColor="text1"/>
        </w:rPr>
        <w:t xml:space="preserve">  </w:t>
      </w:r>
      <w:r w:rsidRPr="00003BF2">
        <w:rPr>
          <w:rFonts w:ascii="Arial" w:hAnsi="Arial" w:cs="Arial"/>
          <w:color w:val="000000" w:themeColor="text1"/>
        </w:rPr>
        <w:t>Possible domain names and overall website design must be submitted to the Engineer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for approval prior to it being made available.</w:t>
      </w:r>
    </w:p>
    <w:p w14:paraId="3F5470F3" w14:textId="77777777" w:rsidR="005877EC" w:rsidRPr="00003BF2" w:rsidRDefault="005877EC" w:rsidP="00D536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The website shall contain an accurate map of the area affected by the work zone,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including state highways or routes that may be used as alternates.</w:t>
      </w:r>
    </w:p>
    <w:p w14:paraId="257E02CE" w14:textId="77777777" w:rsidR="005877EC" w:rsidRPr="00003BF2" w:rsidRDefault="005877EC" w:rsidP="00D536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Icons or hyperlinked text should accurately depict the current location of the system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components and give real-time information provided by each component. In the event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components are moved to a new location, the website must reflect these changes to the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system layout.</w:t>
      </w:r>
    </w:p>
    <w:p w14:paraId="6E3E5B38" w14:textId="77777777" w:rsidR="005877EC" w:rsidRPr="00003BF2" w:rsidRDefault="005877EC" w:rsidP="00D536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Historical data should be password protected and stored on the website for each day the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system is in use, with date and time stamps included. The above data shall be available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to MoDOT staff at all times for the duration of work zone activity. An electronic copy of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all data, including date and duration of system malfunction, shall be provided to MoDOT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staff after all work zone activity is completed and the WZITS has been removed.</w:t>
      </w:r>
    </w:p>
    <w:p w14:paraId="693E70FF" w14:textId="77777777" w:rsidR="005877EC" w:rsidRPr="00003BF2" w:rsidRDefault="005877EC" w:rsidP="00D536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The MoDOT staff and the Engineer shall have the capability to override messages, via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password protection, from the website.</w:t>
      </w:r>
    </w:p>
    <w:p w14:paraId="1B81D801" w14:textId="77777777" w:rsidR="005877EC" w:rsidRPr="00003BF2" w:rsidRDefault="005877EC" w:rsidP="00D536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 xml:space="preserve">Device information shall be provided to </w:t>
      </w:r>
      <w:proofErr w:type="spellStart"/>
      <w:r w:rsidRPr="00003BF2">
        <w:rPr>
          <w:rFonts w:ascii="Arial" w:hAnsi="Arial" w:cs="Arial"/>
          <w:color w:val="000000" w:themeColor="text1"/>
        </w:rPr>
        <w:t>MoDOT</w:t>
      </w:r>
      <w:proofErr w:type="spellEnd"/>
      <w:r w:rsidRPr="00003BF2">
        <w:rPr>
          <w:rFonts w:ascii="Arial" w:hAnsi="Arial" w:cs="Arial"/>
          <w:color w:val="000000" w:themeColor="text1"/>
        </w:rPr>
        <w:t xml:space="preserve"> TMC staff through icons or hyperlinked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text representing each device. Detectors should provide real-time speeds at the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respective locations and CMS’s should provide the current message of each sign.</w:t>
      </w:r>
    </w:p>
    <w:p w14:paraId="5F487162" w14:textId="77777777" w:rsidR="005877EC" w:rsidRPr="00003BF2" w:rsidRDefault="005877EC" w:rsidP="00D536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The website shall be designed and operated to allow 20 users to access the site at one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time.</w:t>
      </w:r>
    </w:p>
    <w:p w14:paraId="76B7A4A8" w14:textId="77777777" w:rsidR="002879CC" w:rsidRPr="00003BF2" w:rsidRDefault="002879C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E34B744" w14:textId="7FA535A6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6.0 System Manager. </w:t>
      </w:r>
      <w:r w:rsidRPr="00003BF2">
        <w:rPr>
          <w:rFonts w:ascii="Arial" w:hAnsi="Arial" w:cs="Arial"/>
          <w:color w:val="000000" w:themeColor="text1"/>
        </w:rPr>
        <w:t>The contractor shall employ a system manager for the WZITS. The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system manager shall be locally available to maintain system components, maintain the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website, move portable devices as necessary, and respond to emergency situations. The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system manager shall be responsible for coordinating the placement of devices in the project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areas. It is the responsibility of the system manager to move system components that interfere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with construction operations and relocate the components to another area. The system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manager shall supply a local phone number and/or a toll free number to the engineer to contact</w:t>
      </w:r>
      <w:r w:rsidR="00CD0426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 xml:space="preserve">the system manager or other system representative at any time. </w:t>
      </w:r>
    </w:p>
    <w:p w14:paraId="47679DAB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D188D99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7.0 Operational Test. </w:t>
      </w:r>
      <w:r w:rsidRPr="00003BF2">
        <w:rPr>
          <w:rFonts w:ascii="Arial" w:hAnsi="Arial" w:cs="Arial"/>
          <w:color w:val="000000" w:themeColor="text1"/>
        </w:rPr>
        <w:t>Once the WZITS is installed, it shall undergo a five-day operational test.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operational test shall include a test of the system in operation during a lane closure to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ensure that all WZITS equipment (including the changeable message signs, traffic sensors,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central computer, communication devices, and website) is operating in a fully functional manner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and in accordance with the Smart Work Zone Plan for a duration of at least five (5) calendar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days. The contractor shall provide for complete operations support from the vendor during the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operational test, and the contractor shall provide verification that the reported drive time through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work zone accurately reflects actual field conditions. If any equipment malfunctions occur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for a combined period of four (4) hours or more during this operational test on any day, no credit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will be given for that day for the operational test period, and the five-day operational test will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reset.</w:t>
      </w:r>
    </w:p>
    <w:p w14:paraId="61FD16AC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55BBA7F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7.1 </w:t>
      </w:r>
      <w:r w:rsidRPr="00003BF2">
        <w:rPr>
          <w:rFonts w:ascii="Arial" w:hAnsi="Arial" w:cs="Arial"/>
          <w:color w:val="000000" w:themeColor="text1"/>
        </w:rPr>
        <w:t>The contractor shall maintain records of equipment stoppages and resumptions during the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five-day operational test for submission to the engineer for his approval. In the event that ten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percent or more of the time similar malfunctions occur that affect the proper operation of the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WZITS, the engineer may declare a system component defective and require replacement of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equipment at no additional cost. When a system component defect is declared, the five-day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operational test shall begin again after all defective equipment is replaced and the system is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fully operational.</w:t>
      </w:r>
    </w:p>
    <w:p w14:paraId="6B0E7732" w14:textId="77777777" w:rsidR="003C00A0" w:rsidRPr="00003BF2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4FFA9EF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7.2 Report. </w:t>
      </w:r>
      <w:r w:rsidRPr="00003BF2">
        <w:rPr>
          <w:rFonts w:ascii="Arial" w:hAnsi="Arial" w:cs="Arial"/>
          <w:color w:val="000000" w:themeColor="text1"/>
        </w:rPr>
        <w:t>The contractor shall submit a report to the engineer detailing the daily activity of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system during the operational test. The report shall indicate the date and time of any activity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necessary to maintain operation of the WZITS during the operational test period. Each entry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shall include the following information:</w:t>
      </w:r>
    </w:p>
    <w:p w14:paraId="7F26F788" w14:textId="77777777" w:rsidR="003E69FD" w:rsidRPr="00003BF2" w:rsidRDefault="003E69FD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F32813" w14:textId="77777777" w:rsidR="005877EC" w:rsidRPr="00003BF2" w:rsidRDefault="005877EC" w:rsidP="00D536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Identity of the equipment on which work was performed</w:t>
      </w:r>
    </w:p>
    <w:p w14:paraId="4F552A8E" w14:textId="77777777" w:rsidR="005877EC" w:rsidRPr="00003BF2" w:rsidRDefault="005877EC" w:rsidP="00D536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Cause of equipment malfunction (if known)</w:t>
      </w:r>
    </w:p>
    <w:p w14:paraId="114E78A2" w14:textId="77777777" w:rsidR="005877EC" w:rsidRPr="00003BF2" w:rsidRDefault="005877EC" w:rsidP="00D536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A description of the type of work performed</w:t>
      </w:r>
    </w:p>
    <w:p w14:paraId="0A7699AD" w14:textId="77777777" w:rsidR="005877EC" w:rsidRPr="00003BF2" w:rsidRDefault="005877EC" w:rsidP="00D536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Time required to repair equipment malfunction</w:t>
      </w:r>
    </w:p>
    <w:p w14:paraId="02F22585" w14:textId="77777777" w:rsidR="003E69FD" w:rsidRPr="00003BF2" w:rsidRDefault="003E69FD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95FE1D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Once the operational test report is received and approved by the engineer, the WZITS will be</w:t>
      </w:r>
      <w:r w:rsidR="003E69FD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considered operational and the system will be accepted for use.</w:t>
      </w:r>
    </w:p>
    <w:p w14:paraId="7A482A8E" w14:textId="77777777" w:rsidR="002879CC" w:rsidRPr="00003BF2" w:rsidRDefault="002879C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D958D4F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b/>
          <w:bCs/>
          <w:color w:val="000000" w:themeColor="text1"/>
        </w:rPr>
        <w:t xml:space="preserve">8.0 Method of Measurement. </w:t>
      </w:r>
      <w:r w:rsidRPr="00003BF2">
        <w:rPr>
          <w:rFonts w:ascii="Arial" w:hAnsi="Arial" w:cs="Arial"/>
          <w:color w:val="000000" w:themeColor="text1"/>
        </w:rPr>
        <w:t>Work Zone Intelligent Transportation System (WZITS) shall be</w:t>
      </w:r>
      <w:r w:rsidR="00920E88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measured by one lump sum and shall be divided into the following payment schedule:</w:t>
      </w:r>
    </w:p>
    <w:p w14:paraId="2D5AF5FA" w14:textId="77777777" w:rsidR="00920E88" w:rsidRPr="00003BF2" w:rsidRDefault="00920E88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9B4F57" w14:textId="77777777" w:rsidR="005877EC" w:rsidRPr="00003BF2" w:rsidRDefault="005877EC" w:rsidP="00D536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35 percent will be paid when all of the WZITS equipment is delivered to the jobsite.</w:t>
      </w:r>
    </w:p>
    <w:p w14:paraId="023F7614" w14:textId="77777777" w:rsidR="005877EC" w:rsidRPr="00003BF2" w:rsidRDefault="005877EC" w:rsidP="00D536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25 percent will be paid when the engineer approves the Operational Test Report.</w:t>
      </w:r>
    </w:p>
    <w:p w14:paraId="57A19CF4" w14:textId="77777777" w:rsidR="005877EC" w:rsidRPr="00003BF2" w:rsidRDefault="005877EC" w:rsidP="00D536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20 percent will be paid after 30 calendar days of full system operation.</w:t>
      </w:r>
    </w:p>
    <w:p w14:paraId="6E0F259D" w14:textId="77777777" w:rsidR="005877EC" w:rsidRPr="00003BF2" w:rsidRDefault="005877EC" w:rsidP="00D536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03BF2">
        <w:rPr>
          <w:rFonts w:ascii="Arial" w:hAnsi="Arial" w:cs="Arial"/>
          <w:color w:val="000000" w:themeColor="text1"/>
        </w:rPr>
        <w:t>20 percent will be paid after traffic is in its final position, the contractor’s equipment</w:t>
      </w:r>
      <w:r w:rsidR="00920E88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has been removed from the project, and historical data has been provided to the</w:t>
      </w:r>
      <w:r w:rsidR="00920E88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engineer.</w:t>
      </w:r>
    </w:p>
    <w:p w14:paraId="5622FB3C" w14:textId="77777777" w:rsidR="003C00A0" w:rsidRPr="00B752F3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70D08BD" w14:textId="77777777" w:rsidR="005877EC" w:rsidRPr="00003BF2" w:rsidRDefault="005877EC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752F3">
        <w:rPr>
          <w:rFonts w:ascii="Arial" w:hAnsi="Arial" w:cs="Arial"/>
          <w:b/>
          <w:bCs/>
          <w:color w:val="000000"/>
        </w:rPr>
        <w:t xml:space="preserve">8.1 Deduction for Failed System. </w:t>
      </w:r>
      <w:r w:rsidRPr="00B752F3">
        <w:rPr>
          <w:rFonts w:ascii="Arial" w:hAnsi="Arial" w:cs="Arial"/>
          <w:color w:val="000000"/>
        </w:rPr>
        <w:t>A percentage of the lump sum will be deducted should the</w:t>
      </w:r>
      <w:r w:rsidR="004C3A91" w:rsidRPr="00B752F3">
        <w:rPr>
          <w:rFonts w:ascii="Arial" w:hAnsi="Arial" w:cs="Arial"/>
          <w:color w:val="000000"/>
        </w:rPr>
        <w:t xml:space="preserve"> </w:t>
      </w:r>
      <w:r w:rsidRPr="00B752F3">
        <w:rPr>
          <w:rFonts w:ascii="Arial" w:hAnsi="Arial" w:cs="Arial"/>
          <w:color w:val="000000"/>
        </w:rPr>
        <w:t xml:space="preserve">system malfunction for </w:t>
      </w:r>
      <w:r w:rsidRPr="00003BF2">
        <w:rPr>
          <w:rFonts w:ascii="Arial" w:hAnsi="Arial" w:cs="Arial"/>
          <w:color w:val="000000" w:themeColor="text1"/>
        </w:rPr>
        <w:t>three (3) or more consecutive calendar days or any total of five (5)</w:t>
      </w:r>
      <w:r w:rsidR="004C3A91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calendar days in any one calendar month after the approval of the operational test. This</w:t>
      </w:r>
      <w:r w:rsidR="004C3A91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deduction will be based on a ratio of calendar days of unsuccessful operation to total calendar</w:t>
      </w:r>
      <w:r w:rsidR="004C3A91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days of operation following the approval of the operational test. This deduction will not reduce</w:t>
      </w:r>
      <w:r w:rsidR="004C3A91" w:rsidRPr="00003BF2">
        <w:rPr>
          <w:rFonts w:ascii="Arial" w:hAnsi="Arial" w:cs="Arial"/>
          <w:color w:val="000000" w:themeColor="text1"/>
        </w:rPr>
        <w:t xml:space="preserve"> </w:t>
      </w:r>
      <w:r w:rsidRPr="00003BF2">
        <w:rPr>
          <w:rFonts w:ascii="Arial" w:hAnsi="Arial" w:cs="Arial"/>
          <w:color w:val="000000" w:themeColor="text1"/>
        </w:rPr>
        <w:t>the total system payment to less than 60 percent of the lump sum.</w:t>
      </w:r>
    </w:p>
    <w:p w14:paraId="6A14E943" w14:textId="77777777" w:rsidR="003C00A0" w:rsidRPr="00B752F3" w:rsidRDefault="003C00A0" w:rsidP="00D53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3FA2A0E" w14:textId="77777777" w:rsidR="009D6CC8" w:rsidRDefault="005877EC" w:rsidP="009D6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52F3">
        <w:rPr>
          <w:rFonts w:ascii="Arial" w:hAnsi="Arial" w:cs="Arial"/>
          <w:b/>
          <w:bCs/>
          <w:color w:val="000000"/>
        </w:rPr>
        <w:t xml:space="preserve">9.0 Basis of Payment. </w:t>
      </w:r>
      <w:r w:rsidRPr="00B752F3">
        <w:rPr>
          <w:rFonts w:ascii="Arial" w:hAnsi="Arial" w:cs="Arial"/>
          <w:color w:val="000000"/>
        </w:rPr>
        <w:t>Payment for submittal and approval of a Work Zone Intelligent</w:t>
      </w:r>
      <w:r w:rsidR="004C3A91" w:rsidRPr="00B752F3">
        <w:rPr>
          <w:rFonts w:ascii="Arial" w:hAnsi="Arial" w:cs="Arial"/>
          <w:color w:val="000000"/>
        </w:rPr>
        <w:t xml:space="preserve"> </w:t>
      </w:r>
      <w:r w:rsidRPr="00B752F3">
        <w:rPr>
          <w:rFonts w:ascii="Arial" w:hAnsi="Arial" w:cs="Arial"/>
          <w:color w:val="000000"/>
        </w:rPr>
        <w:t>Transportation plan, furnishing, installing, relocating, operating, maintaining, testing, monitoring,</w:t>
      </w:r>
      <w:r w:rsidR="004C3A91" w:rsidRPr="00B752F3">
        <w:rPr>
          <w:rFonts w:ascii="Arial" w:hAnsi="Arial" w:cs="Arial"/>
          <w:color w:val="000000"/>
        </w:rPr>
        <w:t xml:space="preserve"> </w:t>
      </w:r>
      <w:r w:rsidRPr="00B752F3">
        <w:rPr>
          <w:rFonts w:ascii="Arial" w:hAnsi="Arial" w:cs="Arial"/>
          <w:color w:val="000000"/>
        </w:rPr>
        <w:t>providing a website, providing historical data, and removal of the Work Zone Intelligent</w:t>
      </w:r>
      <w:r w:rsidR="004C3A91" w:rsidRPr="00B752F3">
        <w:rPr>
          <w:rFonts w:ascii="Arial" w:hAnsi="Arial" w:cs="Arial"/>
          <w:color w:val="000000"/>
        </w:rPr>
        <w:t xml:space="preserve"> </w:t>
      </w:r>
      <w:r w:rsidRPr="00B752F3">
        <w:rPr>
          <w:rFonts w:ascii="Arial" w:hAnsi="Arial" w:cs="Arial"/>
          <w:color w:val="000000"/>
        </w:rPr>
        <w:t>Transportation System (WZITS), including all items required for proper operation of this</w:t>
      </w:r>
      <w:r w:rsidR="004C3A91" w:rsidRPr="00B752F3">
        <w:rPr>
          <w:rFonts w:ascii="Arial" w:hAnsi="Arial" w:cs="Arial"/>
          <w:color w:val="000000"/>
        </w:rPr>
        <w:t xml:space="preserve"> </w:t>
      </w:r>
      <w:r w:rsidRPr="00B752F3">
        <w:rPr>
          <w:rFonts w:ascii="Arial" w:hAnsi="Arial" w:cs="Arial"/>
          <w:color w:val="000000"/>
        </w:rPr>
        <w:t xml:space="preserve">installation, </w:t>
      </w:r>
      <w:r w:rsidR="00714BF4" w:rsidRPr="00B752F3">
        <w:rPr>
          <w:rFonts w:ascii="Arial" w:hAnsi="Arial" w:cs="Arial"/>
          <w:color w:val="000000"/>
        </w:rPr>
        <w:t>except</w:t>
      </w:r>
      <w:r w:rsidR="002405D9" w:rsidRPr="00B752F3">
        <w:rPr>
          <w:rFonts w:ascii="Arial" w:hAnsi="Arial" w:cs="Arial"/>
          <w:color w:val="000000"/>
        </w:rPr>
        <w:t xml:space="preserve"> required CMS boards and required static sign assemblies</w:t>
      </w:r>
      <w:r w:rsidR="00714BF4" w:rsidRPr="00B752F3">
        <w:rPr>
          <w:rFonts w:ascii="Arial" w:hAnsi="Arial" w:cs="Arial"/>
          <w:color w:val="000000"/>
        </w:rPr>
        <w:t xml:space="preserve"> which will be paid for separately</w:t>
      </w:r>
      <w:r w:rsidR="002405D9" w:rsidRPr="00B752F3">
        <w:rPr>
          <w:rFonts w:ascii="Arial" w:hAnsi="Arial" w:cs="Arial"/>
          <w:color w:val="000000"/>
        </w:rPr>
        <w:t xml:space="preserve">, </w:t>
      </w:r>
      <w:r w:rsidRPr="00B752F3">
        <w:rPr>
          <w:rFonts w:ascii="Arial" w:hAnsi="Arial" w:cs="Arial"/>
          <w:color w:val="000000"/>
        </w:rPr>
        <w:t>will be completely covered by the contract unit price for Item Number 616-99.01,</w:t>
      </w:r>
      <w:r w:rsidR="004C3A91" w:rsidRPr="00B752F3">
        <w:rPr>
          <w:rFonts w:ascii="Arial" w:hAnsi="Arial" w:cs="Arial"/>
          <w:color w:val="000000"/>
        </w:rPr>
        <w:t xml:space="preserve"> </w:t>
      </w:r>
      <w:r w:rsidRPr="00B752F3">
        <w:rPr>
          <w:rFonts w:ascii="Arial" w:hAnsi="Arial" w:cs="Arial"/>
          <w:color w:val="000000"/>
        </w:rPr>
        <w:t>"Work Zone Intelligent Transportation System," per lump sum.</w:t>
      </w:r>
    </w:p>
    <w:p w14:paraId="0E89D32D" w14:textId="77777777" w:rsidR="009D6CC8" w:rsidRDefault="009D6CC8" w:rsidP="009D6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8DF0E1" w14:textId="6F2C38BE" w:rsidR="002879CC" w:rsidRPr="009D6CC8" w:rsidRDefault="005D4AB1" w:rsidP="009D6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009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5EDA27" wp14:editId="32E3F218">
                <wp:simplePos x="0" y="0"/>
                <wp:positionH relativeFrom="column">
                  <wp:posOffset>3764280</wp:posOffset>
                </wp:positionH>
                <wp:positionV relativeFrom="paragraph">
                  <wp:posOffset>7193280</wp:posOffset>
                </wp:positionV>
                <wp:extent cx="1650365" cy="1021080"/>
                <wp:effectExtent l="0" t="0" r="260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8352" w14:textId="77777777" w:rsidR="005D4AB1" w:rsidRDefault="005D4AB1">
                            <w:r>
                              <w:t>Should one of these read, BE PREPARED TO STOP rather than USE BOTH LANES?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pt;margin-top:566.4pt;width:129.95pt;height:80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xk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">
                <v:textbox>
                  <w:txbxContent>
                    <w:p w14:paraId="00C58352" w14:textId="77777777" w:rsidR="005D4AB1" w:rsidRDefault="005D4AB1">
                      <w:r>
                        <w:t>Should one of these read, BE PREPARED TO STOP rather than USE BOTH LANES?</w:t>
                      </w:r>
                    </w:p>
                  </w:txbxContent>
                </v:textbox>
              </v:shape>
            </w:pict>
          </mc:Fallback>
        </mc:AlternateContent>
      </w:r>
      <w:r w:rsidRPr="00592B98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CB5A15" wp14:editId="2D4BCFE4">
                <wp:simplePos x="0" y="0"/>
                <wp:positionH relativeFrom="column">
                  <wp:posOffset>2125683</wp:posOffset>
                </wp:positionH>
                <wp:positionV relativeFrom="paragraph">
                  <wp:posOffset>7193866</wp:posOffset>
                </wp:positionV>
                <wp:extent cx="1638795" cy="415636"/>
                <wp:effectExtent l="38100" t="57150" r="19050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795" cy="4156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7.4pt;margin-top:566.45pt;width:129.05pt;height:32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" strokecolor="red">
                <v:stroke endarrow="open"/>
              </v:shape>
            </w:pict>
          </mc:Fallback>
        </mc:AlternateContent>
      </w:r>
      <w:r w:rsidRPr="00592B9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325D5" wp14:editId="6C7F4B92">
                <wp:simplePos x="0" y="0"/>
                <wp:positionH relativeFrom="column">
                  <wp:posOffset>4975761</wp:posOffset>
                </wp:positionH>
                <wp:positionV relativeFrom="paragraph">
                  <wp:posOffset>6445720</wp:posOffset>
                </wp:positionV>
                <wp:extent cx="225631" cy="748014"/>
                <wp:effectExtent l="0" t="38100" r="60325" b="146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7480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91.8pt;margin-top:507.55pt;width:17.75pt;height:58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" strokecolor="red">
                <v:stroke endarrow="open"/>
              </v:shape>
            </w:pict>
          </mc:Fallback>
        </mc:AlternateContent>
      </w:r>
    </w:p>
    <w:sectPr w:rsidR="002879CC" w:rsidRPr="009D6CC8" w:rsidSect="0019258C"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00288" w14:textId="77777777" w:rsidR="00693A45" w:rsidRDefault="00693A45" w:rsidP="00B97ADB">
      <w:pPr>
        <w:spacing w:after="0" w:line="240" w:lineRule="auto"/>
      </w:pPr>
      <w:r>
        <w:separator/>
      </w:r>
    </w:p>
  </w:endnote>
  <w:endnote w:type="continuationSeparator" w:id="0">
    <w:p w14:paraId="348ABDED" w14:textId="77777777" w:rsidR="00693A45" w:rsidRDefault="00693A45" w:rsidP="00B9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3E641" w14:textId="77777777" w:rsidR="00693A45" w:rsidRDefault="00693A45" w:rsidP="00B97ADB">
      <w:pPr>
        <w:spacing w:after="0" w:line="240" w:lineRule="auto"/>
      </w:pPr>
      <w:r>
        <w:separator/>
      </w:r>
    </w:p>
  </w:footnote>
  <w:footnote w:type="continuationSeparator" w:id="0">
    <w:p w14:paraId="1E61F066" w14:textId="77777777" w:rsidR="00693A45" w:rsidRDefault="00693A45" w:rsidP="00B9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C10"/>
    <w:multiLevelType w:val="hybridMultilevel"/>
    <w:tmpl w:val="321E01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34612"/>
    <w:multiLevelType w:val="hybridMultilevel"/>
    <w:tmpl w:val="0B203208"/>
    <w:lvl w:ilvl="0" w:tplc="0AE2C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25AE"/>
    <w:multiLevelType w:val="hybridMultilevel"/>
    <w:tmpl w:val="52AE6E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17A5A"/>
    <w:multiLevelType w:val="hybridMultilevel"/>
    <w:tmpl w:val="3B2C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45BC4"/>
    <w:multiLevelType w:val="hybridMultilevel"/>
    <w:tmpl w:val="626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E74"/>
    <w:multiLevelType w:val="hybridMultilevel"/>
    <w:tmpl w:val="5198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2524"/>
    <w:multiLevelType w:val="hybridMultilevel"/>
    <w:tmpl w:val="377C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6870"/>
    <w:multiLevelType w:val="hybridMultilevel"/>
    <w:tmpl w:val="F9DC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F1F5D"/>
    <w:multiLevelType w:val="hybridMultilevel"/>
    <w:tmpl w:val="C8F0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53DD8"/>
    <w:multiLevelType w:val="hybridMultilevel"/>
    <w:tmpl w:val="2CE8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6180"/>
    <w:multiLevelType w:val="hybridMultilevel"/>
    <w:tmpl w:val="1F96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4664A"/>
    <w:multiLevelType w:val="hybridMultilevel"/>
    <w:tmpl w:val="DB8C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0B2"/>
    <w:multiLevelType w:val="hybridMultilevel"/>
    <w:tmpl w:val="3B34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C7F5C"/>
    <w:multiLevelType w:val="hybridMultilevel"/>
    <w:tmpl w:val="649AD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F0FB8"/>
    <w:multiLevelType w:val="hybridMultilevel"/>
    <w:tmpl w:val="510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41"/>
    <w:rsid w:val="00003BF2"/>
    <w:rsid w:val="00060064"/>
    <w:rsid w:val="001712F9"/>
    <w:rsid w:val="0019258C"/>
    <w:rsid w:val="002405D9"/>
    <w:rsid w:val="002879CC"/>
    <w:rsid w:val="003C00A0"/>
    <w:rsid w:val="003E69FD"/>
    <w:rsid w:val="00425258"/>
    <w:rsid w:val="00483336"/>
    <w:rsid w:val="0048405B"/>
    <w:rsid w:val="004969A7"/>
    <w:rsid w:val="004C3A91"/>
    <w:rsid w:val="005314D5"/>
    <w:rsid w:val="005877EC"/>
    <w:rsid w:val="00592B98"/>
    <w:rsid w:val="005B60AA"/>
    <w:rsid w:val="005D4AB1"/>
    <w:rsid w:val="00693A45"/>
    <w:rsid w:val="00695304"/>
    <w:rsid w:val="00714BF4"/>
    <w:rsid w:val="007170E8"/>
    <w:rsid w:val="007A24BD"/>
    <w:rsid w:val="007A4218"/>
    <w:rsid w:val="00804307"/>
    <w:rsid w:val="0082326E"/>
    <w:rsid w:val="0086056D"/>
    <w:rsid w:val="00920E88"/>
    <w:rsid w:val="00977758"/>
    <w:rsid w:val="009B4568"/>
    <w:rsid w:val="009D46B1"/>
    <w:rsid w:val="009D6CC8"/>
    <w:rsid w:val="00A43B30"/>
    <w:rsid w:val="00B752F3"/>
    <w:rsid w:val="00B97ADB"/>
    <w:rsid w:val="00BF33EF"/>
    <w:rsid w:val="00C703AC"/>
    <w:rsid w:val="00CD0426"/>
    <w:rsid w:val="00D45D41"/>
    <w:rsid w:val="00D53606"/>
    <w:rsid w:val="00D7670F"/>
    <w:rsid w:val="00E04B36"/>
    <w:rsid w:val="00E20099"/>
    <w:rsid w:val="00E7020A"/>
    <w:rsid w:val="00EB4593"/>
    <w:rsid w:val="00ED1ECF"/>
    <w:rsid w:val="00EE4FAF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568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hAnsi="Arial" w:cs="Arial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AA"/>
    <w:pPr>
      <w:ind w:left="720"/>
      <w:contextualSpacing/>
    </w:pPr>
  </w:style>
  <w:style w:type="table" w:styleId="TableGrid">
    <w:name w:val="Table Grid"/>
    <w:basedOn w:val="TableNormal"/>
    <w:uiPriority w:val="59"/>
    <w:rsid w:val="00C7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DB"/>
  </w:style>
  <w:style w:type="paragraph" w:styleId="Footer">
    <w:name w:val="footer"/>
    <w:basedOn w:val="Normal"/>
    <w:link w:val="FooterChar"/>
    <w:uiPriority w:val="99"/>
    <w:unhideWhenUsed/>
    <w:rsid w:val="00B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DB"/>
  </w:style>
  <w:style w:type="character" w:styleId="CommentReference">
    <w:name w:val="annotation reference"/>
    <w:basedOn w:val="DefaultParagraphFont"/>
    <w:uiPriority w:val="99"/>
    <w:semiHidden/>
    <w:unhideWhenUsed/>
    <w:rsid w:val="00ED1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40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568"/>
    <w:rPr>
      <w:rFonts w:ascii="Arial" w:hAnsi="Arial" w:cs="Arial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568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hAnsi="Arial" w:cs="Arial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AA"/>
    <w:pPr>
      <w:ind w:left="720"/>
      <w:contextualSpacing/>
    </w:pPr>
  </w:style>
  <w:style w:type="table" w:styleId="TableGrid">
    <w:name w:val="Table Grid"/>
    <w:basedOn w:val="TableNormal"/>
    <w:uiPriority w:val="59"/>
    <w:rsid w:val="00C7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DB"/>
  </w:style>
  <w:style w:type="paragraph" w:styleId="Footer">
    <w:name w:val="footer"/>
    <w:basedOn w:val="Normal"/>
    <w:link w:val="FooterChar"/>
    <w:uiPriority w:val="99"/>
    <w:unhideWhenUsed/>
    <w:rsid w:val="00B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DB"/>
  </w:style>
  <w:style w:type="character" w:styleId="CommentReference">
    <w:name w:val="annotation reference"/>
    <w:basedOn w:val="DefaultParagraphFont"/>
    <w:uiPriority w:val="99"/>
    <w:semiHidden/>
    <w:unhideWhenUsed/>
    <w:rsid w:val="00ED1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40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4568"/>
    <w:rPr>
      <w:rFonts w:ascii="Arial" w:hAnsi="Arial" w:cs="Arial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0616 - Temporary Traffic Control</JSP_Section>
    <Job xmlns="00ca3444-dc36-48d0-8ed3-fecfe750809b">12/10/18 - 960
http://sharepoint/sites/de/epg/_layouts/listform.aspx?PageType=4&amp;ListId={8224CBB0-2570-419A-A4A0-4EB7416E97D3}&amp;ID=366&amp;ContentTypeID=0x01002F0677E90D89804B9BBCF70035FBA3E3 </Job>
    <Accountable_Division xmlns="00ca3444-dc36-48d0-8ed3-fecfe750809b">Highway Safety and Traffic</Accountable_Division>
    <Frequently_x0020_Used xmlns="00ca3444-dc36-48d0-8ed3-fecfe750809b">false</Frequently_x0020_Used>
    <ExplanatoryNotes xmlns="00ca3444-dc36-48d0-8ed3-fecfe750809b">12/10/18 - Added "ZIPPER" in sectioin 4.4.2 to what the CMS shall display. 
04/19/18 - Moved Drafters note below JSP Heading.</ExplanatoryNotes>
    <ShortName xmlns="00ca3444-dc36-48d0-8ed3-fecfe750809b">Zipper Merge</ShortName>
    <First_Effective_Bid_Opening_Date xmlns="00ca3444-dc36-48d0-8ed3-fecfe750809b">6/1/16</First_Effective_Bid_Opening_Date>
    <JSP_Author xmlns="00ca3444-dc36-48d0-8ed3-fecfe750809b">Dan Smith</JSP_Author>
    <Revision_Date xmlns="00ca3444-dc36-48d0-8ed3-fecfe750809b">2018-12-10T06:00:00+00:00</Revision_Date>
    <JSP_Title xmlns="00ca3444-dc36-48d0-8ed3-fecfe750809b">Dynamic Late Merge Sysytem (Zipper Merge) </JSP_Title>
    <Explanatory_Notes xmlns="00ca3444-dc36-48d0-8ed3-fecfe750809b" xsi:nil="true"/>
    <JSP_ID_Num xmlns="00ca3444-dc36-48d0-8ed3-fecfe750809b">JSP-16-07A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CF734C8-1CB0-4EC8-9F82-214F3D2E923D}">
  <ds:schemaRefs>
    <ds:schemaRef ds:uri="http://schemas.openxmlformats.org/package/2006/metadata/core-properties"/>
    <ds:schemaRef ds:uri="http://www.w3.org/XML/1998/namespace"/>
    <ds:schemaRef ds:uri="40322e2f-e1f5-4cea-aee5-b92aa1fdda9a"/>
    <ds:schemaRef ds:uri="http://schemas.microsoft.com/office/2006/documentManagement/types"/>
    <ds:schemaRef ds:uri="http://schemas.microsoft.com/office/2006/metadata/properties"/>
    <ds:schemaRef ds:uri="7c8db1f5-cafb-44ec-b512-a31f46f7a713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097BDE-D553-40EF-B02D-B58C9B08D2DD}"/>
</file>

<file path=customXml/itemProps3.xml><?xml version="1.0" encoding="utf-8"?>
<ds:datastoreItem xmlns:ds="http://schemas.openxmlformats.org/officeDocument/2006/customXml" ds:itemID="{99DECF31-2677-4351-9A65-0D8BE97CE936}"/>
</file>

<file path=customXml/itemProps4.xml><?xml version="1.0" encoding="utf-8"?>
<ds:datastoreItem xmlns:ds="http://schemas.openxmlformats.org/officeDocument/2006/customXml" ds:itemID="{6C499509-E6FA-4200-A535-962851858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Late Merge Sysytem (Zipper Merge) </dc:title>
  <dc:creator>Dan Smith</dc:creator>
  <cp:lastModifiedBy>Tim Oligschlaeger</cp:lastModifiedBy>
  <cp:revision>5</cp:revision>
  <cp:lastPrinted>2016-05-23T13:54:00Z</cp:lastPrinted>
  <dcterms:created xsi:type="dcterms:W3CDTF">2016-05-23T17:15:00Z</dcterms:created>
  <dcterms:modified xsi:type="dcterms:W3CDTF">2018-12-10T15:55:00Z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_AdHocReviewCycleID">
    <vt:i4>1880843442</vt:i4>
  </property>
  <property fmtid="{D5CDD505-2E9C-101B-9397-08002B2CF9AE}" pid="4" name="_NewReviewCycle">
    <vt:lpwstr/>
  </property>
  <property fmtid="{D5CDD505-2E9C-101B-9397-08002B2CF9AE}" pid="5" name="_EmailSubject">
    <vt:lpwstr>JSP for formatting...</vt:lpwstr>
  </property>
  <property fmtid="{D5CDD505-2E9C-101B-9397-08002B2CF9AE}" pid="6" name="_AuthorEmail">
    <vt:lpwstr>Brandon.Simpson@modot.mo.gov</vt:lpwstr>
  </property>
  <property fmtid="{D5CDD505-2E9C-101B-9397-08002B2CF9AE}" pid="7" name="_AuthorEmailDisplayName">
    <vt:lpwstr>Brandon C. Simpson</vt:lpwstr>
  </property>
  <property fmtid="{D5CDD505-2E9C-101B-9397-08002B2CF9AE}" pid="8" name="_ReviewingToolsShownOnce">
    <vt:lpwstr/>
  </property>
  <property fmtid="{D5CDD505-2E9C-101B-9397-08002B2CF9AE}" pid="9" name="JSP_Author0">
    <vt:lpwstr/>
  </property>
  <property fmtid="{D5CDD505-2E9C-101B-9397-08002B2CF9AE}" pid="10" name="JSP_Type0">
    <vt:lpwstr/>
  </property>
  <property fmtid="{D5CDD505-2E9C-101B-9397-08002B2CF9AE}" pid="11" name="ExplanatoryNotes0">
    <vt:lpwstr/>
  </property>
  <property fmtid="{D5CDD505-2E9C-101B-9397-08002B2CF9AE}" pid="12" name="Order">
    <vt:r8>49600</vt:r8>
  </property>
  <property fmtid="{D5CDD505-2E9C-101B-9397-08002B2CF9AE}" pid="13" name="Revision Request Number">
    <vt:lpwstr/>
  </property>
  <property fmtid="{D5CDD505-2E9C-101B-9397-08002B2CF9AE}" pid="14" name="Last_Effective_Bid_Opening_Date">
    <vt:lpwstr/>
  </property>
  <property fmtid="{D5CDD505-2E9C-101B-9397-08002B2CF9AE}" pid="15" name="ShortName0">
    <vt:lpwstr/>
  </property>
  <property fmtid="{D5CDD505-2E9C-101B-9397-08002B2CF9AE}" pid="16" name="NotesID0">
    <vt:lpwstr/>
  </property>
  <property fmtid="{D5CDD505-2E9C-101B-9397-08002B2CF9AE}" pid="17" name="Explanatory_Notes0">
    <vt:lpwstr/>
  </property>
  <property fmtid="{D5CDD505-2E9C-101B-9397-08002B2CF9AE}" pid="18" name="Units0">
    <vt:lpwstr/>
  </property>
  <property fmtid="{D5CDD505-2E9C-101B-9397-08002B2CF9AE}" pid="19" name="Last_Modified0">
    <vt:lpwstr/>
  </property>
  <property fmtid="{D5CDD505-2E9C-101B-9397-08002B2CF9AE}" pid="20" name="Current Version">
    <vt:lpwstr/>
  </property>
  <property fmtid="{D5CDD505-2E9C-101B-9397-08002B2CF9AE}" pid="21" name="Draft0">
    <vt:lpwstr/>
  </property>
  <property fmtid="{D5CDD505-2E9C-101B-9397-08002B2CF9AE}" pid="22" name="JSP_Section0">
    <vt:lpwstr/>
  </property>
  <property fmtid="{D5CDD505-2E9C-101B-9397-08002B2CF9AE}" pid="23" name="FileAttach0">
    <vt:lpwstr/>
  </property>
  <property fmtid="{D5CDD505-2E9C-101B-9397-08002B2CF9AE}" pid="24" name="Active/Inactive0">
    <vt:lpwstr/>
  </property>
  <property fmtid="{D5CDD505-2E9C-101B-9397-08002B2CF9AE}" pid="25" name="First_Effective_Bid_Opening_Date0">
    <vt:lpwstr/>
  </property>
  <property fmtid="{D5CDD505-2E9C-101B-9397-08002B2CF9AE}" pid="27" name="Frequently Used0">
    <vt:bool>false</vt:bool>
  </property>
  <property fmtid="{D5CDD505-2E9C-101B-9397-08002B2CF9AE}" pid="28" name="JSP_Title0">
    <vt:lpwstr/>
  </property>
  <property fmtid="{D5CDD505-2E9C-101B-9397-08002B2CF9AE}" pid="29" name="Accountable_Division0">
    <vt:lpwstr/>
  </property>
  <property fmtid="{D5CDD505-2E9C-101B-9397-08002B2CF9AE}" pid="30" name="Units">
    <vt:lpwstr>English</vt:lpwstr>
  </property>
  <property fmtid="{D5CDD505-2E9C-101B-9397-08002B2CF9AE}" pid="31" name="Last_Modified">
    <vt:lpwstr>12/10/18</vt:lpwstr>
  </property>
</Properties>
</file>