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2EB40" w14:textId="77777777" w:rsidR="00261686" w:rsidRPr="00DE0FEA" w:rsidRDefault="00F7770E" w:rsidP="00DE0FEA">
      <w:pPr>
        <w:pStyle w:val="Heading1"/>
        <w:rPr>
          <w:u w:val="none"/>
        </w:rPr>
      </w:pPr>
      <w:r w:rsidRPr="00DE0FEA">
        <w:t>Utilities</w:t>
      </w:r>
      <w:r w:rsidR="00261686" w:rsidRPr="00DE0FEA">
        <w:rPr>
          <w:u w:val="none"/>
        </w:rPr>
        <w:t xml:space="preserve"> JSP-93-</w:t>
      </w:r>
      <w:r w:rsidR="00040E30" w:rsidRPr="00DE0FEA">
        <w:rPr>
          <w:u w:val="none"/>
        </w:rPr>
        <w:t>26F</w:t>
      </w:r>
    </w:p>
    <w:p w14:paraId="5197DBB4" w14:textId="77777777" w:rsidR="00261686" w:rsidRDefault="00261686" w:rsidP="00261686">
      <w:pPr>
        <w:autoSpaceDE w:val="0"/>
        <w:autoSpaceDN w:val="0"/>
        <w:adjustRightInd w:val="0"/>
        <w:spacing w:line="240" w:lineRule="atLeast"/>
        <w:jc w:val="both"/>
        <w:rPr>
          <w:rFonts w:cs="Arial"/>
          <w:color w:val="000000"/>
          <w:szCs w:val="22"/>
          <w:u w:val="single"/>
        </w:rPr>
      </w:pPr>
    </w:p>
    <w:p w14:paraId="49D45FFB" w14:textId="77777777" w:rsidR="00261686" w:rsidRDefault="00261686" w:rsidP="00261686">
      <w:pPr>
        <w:autoSpaceDE w:val="0"/>
        <w:autoSpaceDN w:val="0"/>
        <w:adjustRightInd w:val="0"/>
        <w:spacing w:line="240" w:lineRule="atLeast"/>
        <w:jc w:val="both"/>
        <w:rPr>
          <w:rFonts w:cs="Arial"/>
          <w:color w:val="000000"/>
          <w:szCs w:val="22"/>
        </w:rPr>
      </w:pPr>
      <w:proofErr w:type="gramStart"/>
      <w:r>
        <w:rPr>
          <w:rFonts w:cs="Arial"/>
          <w:b/>
          <w:bCs/>
          <w:color w:val="000000"/>
          <w:szCs w:val="22"/>
        </w:rPr>
        <w:t xml:space="preserve">1.0  </w:t>
      </w:r>
      <w:r>
        <w:rPr>
          <w:rFonts w:cs="Arial"/>
          <w:color w:val="000000"/>
          <w:szCs w:val="22"/>
        </w:rPr>
        <w:t>For</w:t>
      </w:r>
      <w:proofErr w:type="gramEnd"/>
      <w:r>
        <w:rPr>
          <w:rFonts w:cs="Arial"/>
          <w:color w:val="000000"/>
          <w:szCs w:val="22"/>
        </w:rPr>
        <w:t xml:space="preserve"> informational purposes only, the following is a list of names, addresses, and telephone numbers of the </w:t>
      </w:r>
      <w:r>
        <w:rPr>
          <w:rFonts w:cs="Arial"/>
          <w:color w:val="000000"/>
          <w:szCs w:val="22"/>
          <w:u w:val="single"/>
        </w:rPr>
        <w:t>known</w:t>
      </w:r>
      <w:r>
        <w:rPr>
          <w:rFonts w:cs="Arial"/>
          <w:color w:val="000000"/>
          <w:szCs w:val="22"/>
        </w:rPr>
        <w:t xml:space="preserve"> utility companies in the area of the construction work for this improvement:</w:t>
      </w:r>
    </w:p>
    <w:p w14:paraId="737306FB" w14:textId="77777777" w:rsidR="00261686" w:rsidRDefault="00261686" w:rsidP="00261686">
      <w:pPr>
        <w:autoSpaceDE w:val="0"/>
        <w:autoSpaceDN w:val="0"/>
        <w:adjustRightInd w:val="0"/>
        <w:spacing w:line="240" w:lineRule="atLeast"/>
        <w:jc w:val="both"/>
        <w:rPr>
          <w:rFonts w:cs="Arial"/>
          <w:color w:val="000000"/>
          <w:szCs w:val="22"/>
        </w:rPr>
      </w:pPr>
    </w:p>
    <w:p w14:paraId="1EDFD37B" w14:textId="77777777" w:rsidR="00261686" w:rsidRDefault="00261686" w:rsidP="00261686">
      <w:pPr>
        <w:autoSpaceDE w:val="0"/>
        <w:autoSpaceDN w:val="0"/>
        <w:adjustRightInd w:val="0"/>
        <w:spacing w:line="240" w:lineRule="atLeast"/>
        <w:jc w:val="both"/>
        <w:rPr>
          <w:rFonts w:cs="Arial"/>
          <w:color w:val="000000"/>
          <w:szCs w:val="22"/>
        </w:rPr>
      </w:pPr>
    </w:p>
    <w:tbl>
      <w:tblPr>
        <w:tblW w:w="918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12"/>
        <w:gridCol w:w="1439"/>
        <w:gridCol w:w="3229"/>
      </w:tblGrid>
      <w:tr w:rsidR="00261686" w:rsidRPr="00F87C16" w14:paraId="767C369D" w14:textId="77777777" w:rsidTr="00660D2A">
        <w:trPr>
          <w:cantSplit/>
          <w:jc w:val="center"/>
        </w:trPr>
        <w:tc>
          <w:tcPr>
            <w:tcW w:w="4512" w:type="dxa"/>
          </w:tcPr>
          <w:p w14:paraId="0BC0D8BF" w14:textId="77777777" w:rsidR="00261686" w:rsidRPr="00C63926" w:rsidRDefault="00261686" w:rsidP="00660D2A">
            <w:pPr>
              <w:keepNext/>
              <w:keepLines/>
              <w:jc w:val="center"/>
              <w:rPr>
                <w:rStyle w:val="Hyperlink"/>
                <w:rFonts w:cs="Arial"/>
                <w:b/>
                <w:color w:val="auto"/>
                <w:szCs w:val="22"/>
              </w:rPr>
            </w:pPr>
            <w:r w:rsidRPr="00C63926">
              <w:rPr>
                <w:rFonts w:cs="Arial"/>
                <w:b/>
                <w:szCs w:val="22"/>
                <w:u w:val="single"/>
              </w:rPr>
              <w:t>Utility Name</w:t>
            </w:r>
          </w:p>
          <w:p w14:paraId="0047E0AC"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p>
        </w:tc>
        <w:tc>
          <w:tcPr>
            <w:tcW w:w="1439" w:type="dxa"/>
          </w:tcPr>
          <w:p w14:paraId="6082CC52"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r w:rsidRPr="00F87C16">
              <w:rPr>
                <w:rFonts w:cs="Arial"/>
                <w:b/>
                <w:bCs/>
                <w:color w:val="000000"/>
                <w:szCs w:val="22"/>
                <w:u w:val="single"/>
              </w:rPr>
              <w:t>Known</w:t>
            </w:r>
          </w:p>
          <w:p w14:paraId="14E55B95"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r w:rsidRPr="00F87C16">
              <w:rPr>
                <w:rFonts w:cs="Arial"/>
                <w:b/>
                <w:bCs/>
                <w:color w:val="000000"/>
                <w:szCs w:val="22"/>
                <w:u w:val="single"/>
              </w:rPr>
              <w:t>Required</w:t>
            </w:r>
          </w:p>
          <w:p w14:paraId="3DF7134F"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r w:rsidRPr="00F87C16">
              <w:rPr>
                <w:rFonts w:cs="Arial"/>
                <w:b/>
                <w:bCs/>
                <w:color w:val="000000"/>
                <w:szCs w:val="22"/>
                <w:u w:val="single"/>
              </w:rPr>
              <w:t>Adjustment</w:t>
            </w:r>
          </w:p>
        </w:tc>
        <w:tc>
          <w:tcPr>
            <w:tcW w:w="3229" w:type="dxa"/>
          </w:tcPr>
          <w:p w14:paraId="4AAC8FAC"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r w:rsidRPr="00F87C16">
              <w:rPr>
                <w:rFonts w:cs="Arial"/>
                <w:b/>
                <w:bCs/>
                <w:color w:val="000000"/>
                <w:szCs w:val="22"/>
                <w:u w:val="single"/>
              </w:rPr>
              <w:t>Type</w:t>
            </w:r>
          </w:p>
          <w:p w14:paraId="59108862"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p>
          <w:p w14:paraId="6A4CFBB4"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p>
          <w:p w14:paraId="26611C02" w14:textId="77777777" w:rsidR="00261686" w:rsidRPr="00F87C16" w:rsidRDefault="00261686" w:rsidP="00660D2A">
            <w:pPr>
              <w:keepNext/>
              <w:keepLines/>
              <w:autoSpaceDE w:val="0"/>
              <w:autoSpaceDN w:val="0"/>
              <w:adjustRightInd w:val="0"/>
              <w:spacing w:line="240" w:lineRule="atLeast"/>
              <w:jc w:val="center"/>
              <w:rPr>
                <w:rFonts w:cs="Arial"/>
                <w:b/>
                <w:bCs/>
                <w:color w:val="000000"/>
                <w:szCs w:val="22"/>
                <w:u w:val="single"/>
              </w:rPr>
            </w:pPr>
          </w:p>
        </w:tc>
      </w:tr>
      <w:tr w:rsidR="00261686" w:rsidRPr="00F87C16" w14:paraId="18438672" w14:textId="77777777" w:rsidTr="00660D2A">
        <w:trPr>
          <w:cantSplit/>
          <w:jc w:val="center"/>
        </w:trPr>
        <w:tc>
          <w:tcPr>
            <w:tcW w:w="4512" w:type="dxa"/>
          </w:tcPr>
          <w:p w14:paraId="16482697" w14:textId="77777777" w:rsidR="00261686" w:rsidRPr="00B822C9" w:rsidRDefault="00261686" w:rsidP="00660D2A">
            <w:pPr>
              <w:pStyle w:val="Header"/>
              <w:keepLines/>
              <w:tabs>
                <w:tab w:val="clear" w:pos="4320"/>
                <w:tab w:val="clear" w:pos="8640"/>
              </w:tabs>
              <w:rPr>
                <w:rFonts w:cs="Arial"/>
                <w:color w:val="000000"/>
                <w:szCs w:val="22"/>
                <w:highlight w:val="yellow"/>
              </w:rPr>
            </w:pPr>
            <w:r w:rsidRPr="00B822C9">
              <w:rPr>
                <w:rFonts w:cs="Arial"/>
                <w:noProof/>
                <w:color w:val="000000"/>
                <w:szCs w:val="22"/>
                <w:highlight w:val="yellow"/>
              </w:rPr>
              <w:t>Ameren Missouri</w:t>
            </w:r>
          </w:p>
          <w:p w14:paraId="68FD2494" w14:textId="77777777" w:rsidR="00261686" w:rsidRPr="00B822C9" w:rsidRDefault="00261686" w:rsidP="00660D2A">
            <w:pPr>
              <w:pStyle w:val="Header"/>
              <w:keepLines/>
              <w:rPr>
                <w:rFonts w:cs="Arial"/>
                <w:noProof/>
                <w:color w:val="000000"/>
                <w:szCs w:val="22"/>
                <w:highlight w:val="yellow"/>
              </w:rPr>
            </w:pPr>
            <w:r w:rsidRPr="00B822C9">
              <w:rPr>
                <w:rFonts w:cs="Arial"/>
                <w:noProof/>
                <w:color w:val="000000"/>
                <w:szCs w:val="22"/>
                <w:highlight w:val="yellow"/>
              </w:rPr>
              <w:t>Bruce Larson</w:t>
            </w:r>
          </w:p>
          <w:p w14:paraId="527124AC" w14:textId="77777777" w:rsidR="00261686" w:rsidRPr="00B822C9" w:rsidRDefault="00261686" w:rsidP="00660D2A">
            <w:pPr>
              <w:pStyle w:val="Header"/>
              <w:keepLines/>
              <w:rPr>
                <w:rFonts w:cs="Arial"/>
                <w:noProof/>
                <w:color w:val="000000"/>
                <w:szCs w:val="22"/>
                <w:highlight w:val="yellow"/>
              </w:rPr>
            </w:pPr>
            <w:r w:rsidRPr="00B822C9">
              <w:rPr>
                <w:rFonts w:cs="Arial"/>
                <w:noProof/>
                <w:color w:val="000000"/>
                <w:szCs w:val="22"/>
                <w:highlight w:val="yellow"/>
              </w:rPr>
              <w:t xml:space="preserve">500 East Independence Drive </w:t>
            </w:r>
          </w:p>
          <w:p w14:paraId="5998AB55" w14:textId="77777777" w:rsidR="00261686" w:rsidRPr="00B822C9" w:rsidRDefault="00261686" w:rsidP="00660D2A">
            <w:pPr>
              <w:pStyle w:val="Header"/>
              <w:keepLines/>
              <w:rPr>
                <w:rFonts w:cs="Arial"/>
                <w:noProof/>
                <w:color w:val="000000"/>
                <w:szCs w:val="22"/>
                <w:highlight w:val="yellow"/>
              </w:rPr>
            </w:pPr>
            <w:r w:rsidRPr="00B822C9">
              <w:rPr>
                <w:rFonts w:cs="Arial"/>
                <w:noProof/>
                <w:color w:val="000000"/>
                <w:szCs w:val="22"/>
                <w:highlight w:val="yellow"/>
              </w:rPr>
              <w:t xml:space="preserve">Union, MO 63084  </w:t>
            </w:r>
          </w:p>
          <w:p w14:paraId="50F1B558" w14:textId="77777777" w:rsidR="00261686" w:rsidRPr="00B822C9" w:rsidRDefault="00261686" w:rsidP="00660D2A">
            <w:pPr>
              <w:pStyle w:val="Header"/>
              <w:keepLines/>
              <w:rPr>
                <w:rFonts w:cs="Arial"/>
                <w:noProof/>
                <w:color w:val="000000"/>
                <w:szCs w:val="22"/>
                <w:highlight w:val="yellow"/>
              </w:rPr>
            </w:pPr>
            <w:r w:rsidRPr="00B822C9">
              <w:rPr>
                <w:rFonts w:cs="Arial"/>
                <w:noProof/>
                <w:color w:val="000000"/>
                <w:szCs w:val="22"/>
                <w:highlight w:val="yellow"/>
              </w:rPr>
              <w:t>Phone:  (636) 583-7154</w:t>
            </w:r>
          </w:p>
          <w:p w14:paraId="63C6C629" w14:textId="77777777" w:rsidR="00261686" w:rsidRPr="00B822C9" w:rsidRDefault="00261686" w:rsidP="00660D2A">
            <w:pPr>
              <w:pStyle w:val="Header"/>
              <w:keepLines/>
              <w:rPr>
                <w:rFonts w:cs="Arial"/>
                <w:noProof/>
                <w:color w:val="000000"/>
                <w:szCs w:val="22"/>
                <w:highlight w:val="yellow"/>
              </w:rPr>
            </w:pPr>
            <w:r w:rsidRPr="00B822C9">
              <w:rPr>
                <w:rFonts w:cs="Arial"/>
                <w:noProof/>
                <w:color w:val="000000"/>
                <w:szCs w:val="22"/>
                <w:highlight w:val="yellow"/>
              </w:rPr>
              <w:t>Phone:  (636) 630-3652 - cell</w:t>
            </w:r>
          </w:p>
          <w:p w14:paraId="5BAD00E3" w14:textId="77777777" w:rsidR="00261686" w:rsidRPr="00B822C9" w:rsidRDefault="00261686" w:rsidP="00660D2A">
            <w:pPr>
              <w:pStyle w:val="Header"/>
              <w:keepLines/>
              <w:tabs>
                <w:tab w:val="clear" w:pos="4320"/>
                <w:tab w:val="clear" w:pos="8640"/>
              </w:tabs>
              <w:rPr>
                <w:rFonts w:cs="Arial"/>
                <w:noProof/>
                <w:color w:val="000000"/>
                <w:szCs w:val="22"/>
                <w:highlight w:val="yellow"/>
              </w:rPr>
            </w:pPr>
            <w:r w:rsidRPr="00B822C9">
              <w:rPr>
                <w:rFonts w:cs="Arial"/>
                <w:szCs w:val="22"/>
                <w:highlight w:val="yellow"/>
              </w:rPr>
              <w:t xml:space="preserve">Email:  </w:t>
            </w:r>
            <w:hyperlink r:id="rId10" w:history="1">
              <w:r w:rsidRPr="00B822C9">
                <w:rPr>
                  <w:rStyle w:val="Hyperlink"/>
                  <w:rFonts w:cs="Arial"/>
                  <w:noProof/>
                  <w:szCs w:val="22"/>
                  <w:highlight w:val="yellow"/>
                </w:rPr>
                <w:t>blarson@ameren.com</w:t>
              </w:r>
            </w:hyperlink>
          </w:p>
          <w:p w14:paraId="1707F72F" w14:textId="77777777" w:rsidR="00261686" w:rsidRPr="00B822C9" w:rsidRDefault="00261686" w:rsidP="00660D2A">
            <w:pPr>
              <w:pStyle w:val="Hyperlink"/>
              <w:keepLines/>
              <w:rPr>
                <w:rFonts w:cs="Arial"/>
                <w:szCs w:val="22"/>
                <w:highlight w:val="yellow"/>
              </w:rPr>
            </w:pPr>
          </w:p>
        </w:tc>
        <w:tc>
          <w:tcPr>
            <w:tcW w:w="1439" w:type="dxa"/>
          </w:tcPr>
          <w:p w14:paraId="27A27D13" w14:textId="77777777" w:rsidR="00261686" w:rsidRPr="00B822C9" w:rsidRDefault="00261686" w:rsidP="00660D2A">
            <w:pPr>
              <w:autoSpaceDE w:val="0"/>
              <w:autoSpaceDN w:val="0"/>
              <w:adjustRightInd w:val="0"/>
              <w:spacing w:line="240" w:lineRule="atLeast"/>
              <w:jc w:val="center"/>
              <w:rPr>
                <w:rFonts w:cs="Arial"/>
                <w:bCs/>
                <w:color w:val="000000"/>
                <w:szCs w:val="22"/>
                <w:highlight w:val="yellow"/>
              </w:rPr>
            </w:pPr>
            <w:r w:rsidRPr="00B822C9">
              <w:rPr>
                <w:rFonts w:cs="Arial"/>
                <w:bCs/>
                <w:color w:val="000000"/>
                <w:szCs w:val="22"/>
                <w:highlight w:val="yellow"/>
              </w:rPr>
              <w:t>None</w:t>
            </w:r>
          </w:p>
        </w:tc>
        <w:tc>
          <w:tcPr>
            <w:tcW w:w="3229" w:type="dxa"/>
          </w:tcPr>
          <w:p w14:paraId="1FA501D2" w14:textId="77777777" w:rsidR="00261686" w:rsidRPr="00B822C9" w:rsidRDefault="00261686" w:rsidP="00660D2A">
            <w:pPr>
              <w:autoSpaceDE w:val="0"/>
              <w:autoSpaceDN w:val="0"/>
              <w:adjustRightInd w:val="0"/>
              <w:spacing w:line="240" w:lineRule="atLeast"/>
              <w:jc w:val="center"/>
              <w:rPr>
                <w:rFonts w:cs="Arial"/>
                <w:szCs w:val="22"/>
                <w:highlight w:val="yellow"/>
              </w:rPr>
            </w:pPr>
            <w:r w:rsidRPr="00B822C9">
              <w:rPr>
                <w:rFonts w:cs="Arial"/>
                <w:szCs w:val="22"/>
                <w:highlight w:val="yellow"/>
              </w:rPr>
              <w:t>Power</w:t>
            </w:r>
          </w:p>
        </w:tc>
      </w:tr>
      <w:tr w:rsidR="00261686" w:rsidRPr="00F87C16" w14:paraId="4A91EA38" w14:textId="77777777" w:rsidTr="00660D2A">
        <w:trPr>
          <w:cantSplit/>
          <w:jc w:val="center"/>
        </w:trPr>
        <w:tc>
          <w:tcPr>
            <w:tcW w:w="4512" w:type="dxa"/>
          </w:tcPr>
          <w:p w14:paraId="71897CE2" w14:textId="77777777" w:rsidR="00261686" w:rsidRPr="00B822C9" w:rsidRDefault="00261686" w:rsidP="00660D2A">
            <w:pPr>
              <w:pStyle w:val="Header"/>
              <w:tabs>
                <w:tab w:val="clear" w:pos="4320"/>
                <w:tab w:val="clear" w:pos="8640"/>
              </w:tabs>
              <w:rPr>
                <w:rFonts w:cs="Arial"/>
                <w:color w:val="000000"/>
                <w:szCs w:val="22"/>
                <w:highlight w:val="yellow"/>
              </w:rPr>
            </w:pPr>
            <w:r w:rsidRPr="00B822C9">
              <w:rPr>
                <w:rFonts w:cs="Arial"/>
                <w:noProof/>
                <w:color w:val="000000"/>
                <w:szCs w:val="22"/>
                <w:highlight w:val="yellow"/>
              </w:rPr>
              <w:t>AT&amp;T Distribution</w:t>
            </w:r>
          </w:p>
          <w:p w14:paraId="4288D027" w14:textId="77777777" w:rsidR="00261686" w:rsidRPr="00B822C9" w:rsidRDefault="00261686" w:rsidP="00660D2A">
            <w:pPr>
              <w:pStyle w:val="Header"/>
              <w:rPr>
                <w:rFonts w:cs="Arial"/>
                <w:noProof/>
                <w:color w:val="000000"/>
                <w:szCs w:val="22"/>
                <w:highlight w:val="yellow"/>
              </w:rPr>
            </w:pPr>
            <w:r w:rsidRPr="00B822C9">
              <w:rPr>
                <w:rFonts w:cs="Arial"/>
                <w:noProof/>
                <w:color w:val="000000"/>
                <w:szCs w:val="22"/>
                <w:highlight w:val="yellow"/>
              </w:rPr>
              <w:t>Todd Yenzer</w:t>
            </w:r>
          </w:p>
          <w:p w14:paraId="15A6514C" w14:textId="77777777" w:rsidR="00261686" w:rsidRPr="00B822C9" w:rsidRDefault="00261686" w:rsidP="00660D2A">
            <w:pPr>
              <w:pStyle w:val="Header"/>
              <w:rPr>
                <w:rFonts w:cs="Arial"/>
                <w:noProof/>
                <w:color w:val="000000"/>
                <w:szCs w:val="22"/>
                <w:highlight w:val="yellow"/>
              </w:rPr>
            </w:pPr>
            <w:r w:rsidRPr="00B822C9">
              <w:rPr>
                <w:rFonts w:cs="Arial"/>
                <w:noProof/>
                <w:color w:val="000000"/>
                <w:szCs w:val="22"/>
                <w:highlight w:val="yellow"/>
              </w:rPr>
              <w:t>507 East Main Street</w:t>
            </w:r>
          </w:p>
          <w:p w14:paraId="28897E05" w14:textId="77777777" w:rsidR="00261686" w:rsidRPr="00B822C9" w:rsidRDefault="00261686" w:rsidP="00660D2A">
            <w:pPr>
              <w:pStyle w:val="Header"/>
              <w:rPr>
                <w:rFonts w:cs="Arial"/>
                <w:noProof/>
                <w:color w:val="000000"/>
                <w:szCs w:val="22"/>
                <w:highlight w:val="yellow"/>
              </w:rPr>
            </w:pPr>
            <w:r w:rsidRPr="00B822C9">
              <w:rPr>
                <w:rFonts w:cs="Arial"/>
                <w:noProof/>
                <w:color w:val="000000"/>
                <w:szCs w:val="22"/>
                <w:highlight w:val="yellow"/>
              </w:rPr>
              <w:t>Union, MO 63084</w:t>
            </w:r>
          </w:p>
          <w:p w14:paraId="3DB43C24" w14:textId="77777777" w:rsidR="00261686" w:rsidRPr="00B822C9" w:rsidRDefault="00261686" w:rsidP="00660D2A">
            <w:pPr>
              <w:pStyle w:val="Header"/>
              <w:rPr>
                <w:rFonts w:cs="Arial"/>
                <w:noProof/>
                <w:color w:val="000000"/>
                <w:szCs w:val="22"/>
                <w:highlight w:val="yellow"/>
              </w:rPr>
            </w:pPr>
            <w:r w:rsidRPr="00B822C9">
              <w:rPr>
                <w:rFonts w:cs="Arial"/>
                <w:noProof/>
                <w:color w:val="000000"/>
                <w:szCs w:val="22"/>
                <w:highlight w:val="yellow"/>
              </w:rPr>
              <w:t>Phone:  (314) 439-4140</w:t>
            </w:r>
          </w:p>
          <w:p w14:paraId="4673FF01" w14:textId="77777777" w:rsidR="00261686" w:rsidRPr="00B822C9" w:rsidRDefault="00261686" w:rsidP="00660D2A">
            <w:pPr>
              <w:pStyle w:val="Header"/>
              <w:rPr>
                <w:rFonts w:cs="Arial"/>
                <w:noProof/>
                <w:color w:val="000000"/>
                <w:szCs w:val="22"/>
                <w:highlight w:val="yellow"/>
              </w:rPr>
            </w:pPr>
            <w:r w:rsidRPr="00B822C9">
              <w:rPr>
                <w:rFonts w:cs="Arial"/>
                <w:szCs w:val="22"/>
                <w:highlight w:val="yellow"/>
              </w:rPr>
              <w:t xml:space="preserve">Email:  </w:t>
            </w:r>
            <w:hyperlink r:id="rId11" w:history="1">
              <w:r w:rsidRPr="00B822C9">
                <w:rPr>
                  <w:rStyle w:val="Hyperlink"/>
                  <w:rFonts w:cs="Arial"/>
                  <w:noProof/>
                  <w:szCs w:val="22"/>
                  <w:highlight w:val="yellow"/>
                </w:rPr>
                <w:t>ty8856@att.com</w:t>
              </w:r>
            </w:hyperlink>
          </w:p>
          <w:p w14:paraId="6B0A9F9A" w14:textId="77777777" w:rsidR="00261686" w:rsidRPr="00B822C9" w:rsidRDefault="00261686" w:rsidP="00660D2A">
            <w:pPr>
              <w:pStyle w:val="Header"/>
              <w:tabs>
                <w:tab w:val="clear" w:pos="4320"/>
                <w:tab w:val="clear" w:pos="8640"/>
              </w:tabs>
              <w:rPr>
                <w:rFonts w:cs="Arial"/>
                <w:color w:val="000000"/>
                <w:szCs w:val="22"/>
                <w:highlight w:val="yellow"/>
              </w:rPr>
            </w:pPr>
          </w:p>
        </w:tc>
        <w:tc>
          <w:tcPr>
            <w:tcW w:w="1439" w:type="dxa"/>
          </w:tcPr>
          <w:p w14:paraId="1199D9C6" w14:textId="77777777" w:rsidR="00261686" w:rsidRPr="00B822C9" w:rsidRDefault="00261686" w:rsidP="00660D2A">
            <w:pPr>
              <w:autoSpaceDE w:val="0"/>
              <w:autoSpaceDN w:val="0"/>
              <w:adjustRightInd w:val="0"/>
              <w:spacing w:line="240" w:lineRule="atLeast"/>
              <w:jc w:val="center"/>
              <w:rPr>
                <w:rFonts w:cs="Arial"/>
                <w:bCs/>
                <w:color w:val="000000"/>
                <w:szCs w:val="22"/>
                <w:highlight w:val="yellow"/>
              </w:rPr>
            </w:pPr>
            <w:r w:rsidRPr="00B822C9">
              <w:rPr>
                <w:rFonts w:cs="Arial"/>
                <w:bCs/>
                <w:color w:val="000000"/>
                <w:szCs w:val="22"/>
                <w:highlight w:val="yellow"/>
              </w:rPr>
              <w:t>Yes</w:t>
            </w:r>
          </w:p>
          <w:p w14:paraId="56443A19" w14:textId="77777777" w:rsidR="00261686" w:rsidRPr="00B822C9" w:rsidRDefault="00261686" w:rsidP="00DC4BB6">
            <w:pPr>
              <w:autoSpaceDE w:val="0"/>
              <w:autoSpaceDN w:val="0"/>
              <w:adjustRightInd w:val="0"/>
              <w:spacing w:line="240" w:lineRule="atLeast"/>
              <w:jc w:val="center"/>
              <w:rPr>
                <w:rFonts w:cs="Arial"/>
                <w:bCs/>
                <w:color w:val="000000"/>
                <w:szCs w:val="22"/>
                <w:highlight w:val="yellow"/>
              </w:rPr>
            </w:pPr>
            <w:r w:rsidRPr="00B822C9">
              <w:rPr>
                <w:rFonts w:cs="Arial"/>
                <w:bCs/>
                <w:color w:val="000000"/>
                <w:szCs w:val="22"/>
                <w:highlight w:val="yellow"/>
              </w:rPr>
              <w:t>Sec</w:t>
            </w:r>
            <w:r w:rsidR="00481B64" w:rsidRPr="00B822C9">
              <w:rPr>
                <w:rFonts w:cs="Arial"/>
                <w:bCs/>
                <w:color w:val="000000"/>
                <w:szCs w:val="22"/>
                <w:highlight w:val="yellow"/>
              </w:rPr>
              <w:t>tion</w:t>
            </w:r>
            <w:r w:rsidRPr="00B822C9">
              <w:rPr>
                <w:rFonts w:cs="Arial"/>
                <w:bCs/>
                <w:color w:val="000000"/>
                <w:szCs w:val="22"/>
                <w:highlight w:val="yellow"/>
              </w:rPr>
              <w:t xml:space="preserve"> </w:t>
            </w:r>
            <w:r w:rsidR="00DC4BB6" w:rsidRPr="00B822C9">
              <w:rPr>
                <w:rFonts w:cs="Arial"/>
                <w:bCs/>
                <w:color w:val="000000"/>
                <w:szCs w:val="22"/>
                <w:highlight w:val="yellow"/>
              </w:rPr>
              <w:t>2.0</w:t>
            </w:r>
          </w:p>
        </w:tc>
        <w:tc>
          <w:tcPr>
            <w:tcW w:w="3229" w:type="dxa"/>
          </w:tcPr>
          <w:p w14:paraId="1275C1A1" w14:textId="77777777" w:rsidR="00261686" w:rsidRPr="00B822C9" w:rsidRDefault="00261686" w:rsidP="00660D2A">
            <w:pPr>
              <w:autoSpaceDE w:val="0"/>
              <w:autoSpaceDN w:val="0"/>
              <w:adjustRightInd w:val="0"/>
              <w:spacing w:line="240" w:lineRule="atLeast"/>
              <w:jc w:val="center"/>
              <w:rPr>
                <w:rFonts w:cs="Arial"/>
                <w:szCs w:val="22"/>
                <w:highlight w:val="yellow"/>
              </w:rPr>
            </w:pPr>
            <w:r w:rsidRPr="00B822C9">
              <w:rPr>
                <w:rFonts w:cs="Arial"/>
                <w:szCs w:val="22"/>
                <w:highlight w:val="yellow"/>
              </w:rPr>
              <w:t>Communications</w:t>
            </w:r>
          </w:p>
        </w:tc>
      </w:tr>
    </w:tbl>
    <w:p w14:paraId="5AD3510A" w14:textId="77777777" w:rsidR="00261686" w:rsidRDefault="00261686" w:rsidP="00261686">
      <w:pPr>
        <w:tabs>
          <w:tab w:val="left" w:pos="1080"/>
          <w:tab w:val="left" w:pos="1710"/>
          <w:tab w:val="left" w:pos="4770"/>
          <w:tab w:val="left" w:pos="4860"/>
          <w:tab w:val="left" w:pos="6930"/>
        </w:tabs>
        <w:autoSpaceDE w:val="0"/>
        <w:autoSpaceDN w:val="0"/>
        <w:adjustRightInd w:val="0"/>
        <w:spacing w:line="240" w:lineRule="atLeast"/>
        <w:rPr>
          <w:rFonts w:cs="Arial"/>
          <w:b/>
          <w:bCs/>
          <w:color w:val="000000"/>
          <w:szCs w:val="22"/>
        </w:rPr>
      </w:pPr>
    </w:p>
    <w:p w14:paraId="77D8DFA5" w14:textId="77777777" w:rsidR="00261686" w:rsidRDefault="00261686" w:rsidP="00261686">
      <w:pPr>
        <w:autoSpaceDE w:val="0"/>
        <w:autoSpaceDN w:val="0"/>
        <w:adjustRightInd w:val="0"/>
        <w:spacing w:line="240" w:lineRule="atLeast"/>
        <w:jc w:val="both"/>
        <w:rPr>
          <w:rFonts w:cs="Arial"/>
          <w:color w:val="000000"/>
          <w:szCs w:val="22"/>
        </w:rPr>
      </w:pPr>
      <w:proofErr w:type="gramStart"/>
      <w:r>
        <w:rPr>
          <w:rFonts w:cs="Arial"/>
          <w:b/>
          <w:bCs/>
          <w:color w:val="000000"/>
          <w:szCs w:val="22"/>
        </w:rPr>
        <w:t>1.1</w:t>
      </w:r>
      <w:r>
        <w:rPr>
          <w:rFonts w:cs="Arial"/>
          <w:color w:val="000000"/>
          <w:szCs w:val="22"/>
        </w:rPr>
        <w:t xml:space="preserve">  </w:t>
      </w:r>
      <w:r>
        <w:rPr>
          <w:rFonts w:cs="Arial"/>
          <w:lang w:val="en"/>
        </w:rPr>
        <w:t>The</w:t>
      </w:r>
      <w:proofErr w:type="gramEnd"/>
      <w:r>
        <w:rPr>
          <w:rFonts w:cs="Arial"/>
          <w:lang w:val="en"/>
        </w:rPr>
        <w:t xml:space="preserve"> existence and approximate location of utility facilities known to exist, as shown on the plans, are based upon the best information available to the Commission at this time. This information is provided by the Commission "as-is" and the Commission expressly disclaims any representation or warranty as to the completeness, accuracy, or suitability of the information for any use. Reliance upon this information is done at the risk and peril of the user, and the Commission shall not be liable for any damages that may arise from any error in the information</w:t>
      </w:r>
      <w:r>
        <w:rPr>
          <w:lang w:val="en"/>
        </w:rPr>
        <w:t>.</w:t>
      </w:r>
      <w:r>
        <w:rPr>
          <w:rFonts w:cs="Arial"/>
          <w:color w:val="000000"/>
          <w:szCs w:val="22"/>
        </w:rPr>
        <w:t xml:space="preserve">  It is, therefore, the responsibility of the contractor to verify the above listing information indicating existence, </w:t>
      </w:r>
      <w:proofErr w:type="gramStart"/>
      <w:r>
        <w:rPr>
          <w:rFonts w:cs="Arial"/>
          <w:color w:val="000000"/>
          <w:szCs w:val="22"/>
        </w:rPr>
        <w:t>location</w:t>
      </w:r>
      <w:proofErr w:type="gramEnd"/>
      <w:r>
        <w:rPr>
          <w:rFonts w:cs="Arial"/>
          <w:color w:val="000000"/>
          <w:szCs w:val="22"/>
        </w:rPr>
        <w:t xml:space="preserve"> and status of any facility.  Such verification includes direct contact with the listed utilities. </w:t>
      </w:r>
    </w:p>
    <w:p w14:paraId="5608B62D" w14:textId="77777777" w:rsidR="00261686" w:rsidRDefault="00261686" w:rsidP="00261686">
      <w:pPr>
        <w:autoSpaceDE w:val="0"/>
        <w:autoSpaceDN w:val="0"/>
        <w:adjustRightInd w:val="0"/>
        <w:spacing w:line="240" w:lineRule="atLeast"/>
        <w:jc w:val="both"/>
        <w:rPr>
          <w:rFonts w:cs="Arial"/>
          <w:color w:val="000000"/>
          <w:szCs w:val="22"/>
        </w:rPr>
      </w:pPr>
    </w:p>
    <w:p w14:paraId="2741B24B" w14:textId="77777777" w:rsidR="00040E30" w:rsidRDefault="00040E30" w:rsidP="00040E30">
      <w:pPr>
        <w:rPr>
          <w:rFonts w:cs="Arial"/>
          <w:color w:val="000000"/>
          <w:szCs w:val="22"/>
        </w:rPr>
      </w:pPr>
      <w:proofErr w:type="gramStart"/>
      <w:r w:rsidRPr="00DC4BB6">
        <w:rPr>
          <w:rFonts w:cs="Arial"/>
          <w:b/>
          <w:color w:val="000000"/>
          <w:szCs w:val="22"/>
        </w:rPr>
        <w:t>2.0</w:t>
      </w:r>
      <w:r>
        <w:rPr>
          <w:rFonts w:cs="Arial"/>
          <w:color w:val="000000"/>
          <w:szCs w:val="22"/>
        </w:rPr>
        <w:t xml:space="preserve">  Project</w:t>
      </w:r>
      <w:proofErr w:type="gramEnd"/>
      <w:r>
        <w:rPr>
          <w:rFonts w:cs="Arial"/>
          <w:color w:val="000000"/>
          <w:szCs w:val="22"/>
        </w:rPr>
        <w:t xml:space="preserve"> Specific </w:t>
      </w:r>
      <w:r w:rsidR="00DC4BB6">
        <w:rPr>
          <w:rFonts w:cs="Arial"/>
          <w:color w:val="000000"/>
          <w:szCs w:val="22"/>
        </w:rPr>
        <w:t>Provisions</w:t>
      </w:r>
      <w:r>
        <w:rPr>
          <w:rFonts w:cs="Arial"/>
          <w:color w:val="000000"/>
          <w:szCs w:val="22"/>
        </w:rPr>
        <w:t xml:space="preserve"> (Drafter to Provide):</w:t>
      </w:r>
    </w:p>
    <w:p w14:paraId="1E61A7D6" w14:textId="77777777" w:rsidR="00F73AE1" w:rsidRDefault="00F73AE1" w:rsidP="00040E30">
      <w:pPr>
        <w:rPr>
          <w:rFonts w:cs="Arial"/>
          <w:color w:val="000000"/>
          <w:szCs w:val="22"/>
        </w:rPr>
      </w:pPr>
    </w:p>
    <w:p w14:paraId="23708640" w14:textId="77777777" w:rsidR="00DE0FEA" w:rsidRDefault="00DE0FEA" w:rsidP="00040E30">
      <w:pPr>
        <w:rPr>
          <w:rFonts w:cs="Arial"/>
          <w:color w:val="000000"/>
          <w:szCs w:val="22"/>
        </w:rPr>
      </w:pPr>
    </w:p>
    <w:sectPr w:rsidR="00DE0F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33A34"/>
    <w:multiLevelType w:val="multilevel"/>
    <w:tmpl w:val="361E983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3DA80D01"/>
    <w:multiLevelType w:val="multilevel"/>
    <w:tmpl w:val="2C58A150"/>
    <w:lvl w:ilvl="0">
      <w:start w:val="1"/>
      <w:numFmt w:val="decimal"/>
      <w:lvlText w:val="%1"/>
      <w:lvlJc w:val="left"/>
      <w:pPr>
        <w:tabs>
          <w:tab w:val="num" w:pos="420"/>
        </w:tabs>
        <w:ind w:left="420" w:hanging="420"/>
      </w:pPr>
      <w:rPr>
        <w:rFonts w:hint="default"/>
        <w:b/>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6362"/>
    <w:rsid w:val="00040E30"/>
    <w:rsid w:val="00046902"/>
    <w:rsid w:val="00256362"/>
    <w:rsid w:val="00261686"/>
    <w:rsid w:val="00450832"/>
    <w:rsid w:val="00481B64"/>
    <w:rsid w:val="004B4559"/>
    <w:rsid w:val="005C3719"/>
    <w:rsid w:val="00601393"/>
    <w:rsid w:val="00660D2A"/>
    <w:rsid w:val="007A138F"/>
    <w:rsid w:val="00B55A17"/>
    <w:rsid w:val="00B70C04"/>
    <w:rsid w:val="00B822C9"/>
    <w:rsid w:val="00D25650"/>
    <w:rsid w:val="00DC4BB6"/>
    <w:rsid w:val="00DD162E"/>
    <w:rsid w:val="00DE0FEA"/>
    <w:rsid w:val="00DE76DC"/>
    <w:rsid w:val="00E94D8D"/>
    <w:rsid w:val="00F73AE1"/>
    <w:rsid w:val="00F7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29B9CB3"/>
  <w15:chartTrackingRefBased/>
  <w15:docId w15:val="{C6C1DAE0-BE69-4F40-ABB0-9C8493C124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3AE1"/>
    <w:rPr>
      <w:rFonts w:ascii="Arial" w:hAnsi="Arial"/>
      <w:sz w:val="22"/>
      <w:szCs w:val="24"/>
    </w:rPr>
  </w:style>
  <w:style w:type="paragraph" w:styleId="Heading1">
    <w:name w:val="heading 1"/>
    <w:basedOn w:val="Normal"/>
    <w:next w:val="Normal"/>
    <w:qFormat/>
    <w:rsid w:val="00DE0FEA"/>
    <w:pPr>
      <w:outlineLvl w:val="0"/>
    </w:pPr>
    <w:rPr>
      <w:rFonts w:cs="Arial"/>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character" w:styleId="FollowedHyperlink">
    <w:name w:val="FollowedHyperlink"/>
    <w:uiPriority w:val="99"/>
    <w:semiHidden/>
    <w:unhideWhenUsed/>
    <w:rsid w:val="00DD162E"/>
    <w:rPr>
      <w:color w:val="800080"/>
      <w:u w:val="single"/>
    </w:rPr>
  </w:style>
  <w:style w:type="paragraph" w:styleId="Header">
    <w:name w:val="header"/>
    <w:basedOn w:val="Normal"/>
    <w:link w:val="HeaderChar"/>
    <w:rsid w:val="00450832"/>
    <w:pPr>
      <w:tabs>
        <w:tab w:val="center" w:pos="4320"/>
        <w:tab w:val="right" w:pos="8640"/>
      </w:tabs>
    </w:pPr>
  </w:style>
  <w:style w:type="character" w:customStyle="1" w:styleId="HeaderChar">
    <w:name w:val="Header Char"/>
    <w:link w:val="Header"/>
    <w:rsid w:val="00450832"/>
    <w:rPr>
      <w:sz w:val="24"/>
      <w:szCs w:val="24"/>
    </w:rPr>
  </w:style>
  <w:style w:type="character" w:styleId="CommentReference">
    <w:name w:val="annotation reference"/>
    <w:uiPriority w:val="99"/>
    <w:semiHidden/>
    <w:unhideWhenUsed/>
    <w:rsid w:val="00040E30"/>
    <w:rPr>
      <w:sz w:val="16"/>
      <w:szCs w:val="16"/>
    </w:rPr>
  </w:style>
  <w:style w:type="paragraph" w:styleId="CommentText">
    <w:name w:val="annotation text"/>
    <w:basedOn w:val="Normal"/>
    <w:link w:val="CommentTextChar"/>
    <w:uiPriority w:val="99"/>
    <w:semiHidden/>
    <w:unhideWhenUsed/>
    <w:rsid w:val="00040E30"/>
    <w:rPr>
      <w:sz w:val="20"/>
      <w:szCs w:val="20"/>
    </w:rPr>
  </w:style>
  <w:style w:type="character" w:customStyle="1" w:styleId="CommentTextChar">
    <w:name w:val="Comment Text Char"/>
    <w:basedOn w:val="DefaultParagraphFont"/>
    <w:link w:val="CommentText"/>
    <w:uiPriority w:val="99"/>
    <w:semiHidden/>
    <w:rsid w:val="00040E30"/>
  </w:style>
  <w:style w:type="paragraph" w:styleId="BalloonText">
    <w:name w:val="Balloon Text"/>
    <w:basedOn w:val="Normal"/>
    <w:link w:val="BalloonTextChar"/>
    <w:uiPriority w:val="99"/>
    <w:semiHidden/>
    <w:unhideWhenUsed/>
    <w:rsid w:val="00040E30"/>
    <w:rPr>
      <w:rFonts w:ascii="Tahoma" w:hAnsi="Tahoma" w:cs="Tahoma"/>
      <w:sz w:val="16"/>
      <w:szCs w:val="16"/>
    </w:rPr>
  </w:style>
  <w:style w:type="character" w:customStyle="1" w:styleId="BalloonTextChar">
    <w:name w:val="Balloon Text Char"/>
    <w:link w:val="BalloonText"/>
    <w:uiPriority w:val="99"/>
    <w:semiHidden/>
    <w:rsid w:val="00040E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mailto:ty8856@att.com" TargetMode="External"/><Relationship Id="rId5" Type="http://schemas.openxmlformats.org/officeDocument/2006/relationships/customXml" Target="../customXml/item5.xml"/><Relationship Id="rId10" Type="http://schemas.openxmlformats.org/officeDocument/2006/relationships/hyperlink" Target="mailto:blarson@ameren.com"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4DEB81849E344AA4D2093FC6E95592" ma:contentTypeVersion="41" ma:contentTypeDescription="Create a new document." ma:contentTypeScope="" ma:versionID="4ceb8d7e0a757443a3debccd45d6eb19">
  <xsd:schema xmlns:xsd="http://www.w3.org/2001/XMLSchema" xmlns:xs="http://www.w3.org/2001/XMLSchema" xmlns:p="http://schemas.microsoft.com/office/2006/metadata/properties" xmlns:ns2="00ca3444-dc36-48d0-8ed3-fecfe750809b" targetNamespace="http://schemas.microsoft.com/office/2006/metadata/properties" ma:root="true" ma:fieldsID="7e491edd7b4d23eead6ec115fe0a9034" ns2:_="">
    <xsd:import namespace="00ca3444-dc36-48d0-8ed3-fecfe750809b"/>
    <xsd:element name="properties">
      <xsd:complexType>
        <xsd:sequence>
          <xsd:element name="documentManagement">
            <xsd:complexType>
              <xsd:all>
                <xsd:element ref="ns2:JSP_Title" minOccurs="0"/>
                <xsd:element ref="ns2:ShortName" minOccurs="0"/>
                <xsd:element ref="ns2:Job" minOccurs="0"/>
                <xsd:element ref="ns2:Revision_Date" minOccurs="0"/>
                <xsd:element ref="ns2:JSP_ID_Num" minOccurs="0"/>
                <xsd:element ref="ns2:Accountable_Division" minOccurs="0"/>
                <xsd:element ref="ns2:First_Effective_Bid_Opening_Date" minOccurs="0"/>
                <xsd:element ref="ns2:Effective_x0020_Letting" minOccurs="0"/>
                <xsd:element ref="ns2:Explanatory_Notes" minOccurs="0"/>
                <xsd:element ref="ns2:JSP_Section" minOccurs="0"/>
                <xsd:element ref="ns2:JSP_Type" minOccurs="0"/>
                <xsd:element ref="ns2:Active_x002f_Inactive"/>
                <xsd:element ref="ns2:JSP_Author" minOccurs="0"/>
                <xsd:element ref="ns2:Frequently_x0020_Used" minOccurs="0"/>
                <xsd:element ref="ns2:ExplanatoryNotes" minOccurs="0"/>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ca3444-dc36-48d0-8ed3-fecfe750809b" elementFormDefault="qualified">
    <xsd:import namespace="http://schemas.microsoft.com/office/2006/documentManagement/types"/>
    <xsd:import namespace="http://schemas.microsoft.com/office/infopath/2007/PartnerControls"/>
    <xsd:element name="JSP_Title" ma:index="1" nillable="true" ma:displayName="JSP_Title" ma:internalName="JSP_Title" ma:readOnly="false">
      <xsd:simpleType>
        <xsd:restriction base="dms:Text">
          <xsd:maxLength value="255"/>
        </xsd:restriction>
      </xsd:simpleType>
    </xsd:element>
    <xsd:element name="ShortName" ma:index="2" nillable="true" ma:displayName="ShortName" ma:internalName="ShortName" ma:readOnly="false">
      <xsd:simpleType>
        <xsd:restriction base="dms:Text">
          <xsd:maxLength value="255"/>
        </xsd:restriction>
      </xsd:simpleType>
    </xsd:element>
    <xsd:element name="Job" ma:index="3" nillable="true" ma:displayName="Revision Request Number" ma:description="Populate this field if the JSP addition or revision is documented in the Engineering Policy Revision Request Library." ma:internalName="Job" ma:readOnly="false">
      <xsd:simpleType>
        <xsd:restriction base="dms:Note">
          <xsd:maxLength value="255"/>
        </xsd:restriction>
      </xsd:simpleType>
    </xsd:element>
    <xsd:element name="Revision_Date" ma:index="4" nillable="true" ma:displayName="Revision_Date" ma:description="Date Change was Approved." ma:format="DateOnly" ma:internalName="Revision_Date" ma:readOnly="false">
      <xsd:simpleType>
        <xsd:restriction base="dms:DateTime"/>
      </xsd:simpleType>
    </xsd:element>
    <xsd:element name="JSP_ID_Num" ma:index="5" nillable="true" ma:displayName="Current Version" ma:internalName="JSP_ID_Num" ma:readOnly="false">
      <xsd:simpleType>
        <xsd:restriction base="dms:Text">
          <xsd:maxLength value="255"/>
        </xsd:restriction>
      </xsd:simpleType>
    </xsd:element>
    <xsd:element name="Accountable_Division" ma:index="6" nillable="true" ma:displayName="Accountable_Division" ma:default="Unassigned" ma:format="Dropdown" ma:internalName="Accountable_Division">
      <xsd:simpleType>
        <xsd:union memberTypes="dms:Text">
          <xsd:simpleType>
            <xsd:restriction base="dms:Choice">
              <xsd:enumeration value="Construction and Materials"/>
              <xsd:enumeration value="Construction/Design/Traffic"/>
              <xsd:enumeration value="Design"/>
              <xsd:enumeration value="Design - BCS"/>
              <xsd:enumeration value="Design - EPS"/>
              <xsd:enumeration value="Design - Environmental"/>
              <xsd:enumeration value="Design - LPA"/>
              <xsd:enumeration value="External Civil Rights and Construction and Materials"/>
              <xsd:enumeration value="Highway Safety and Traffic"/>
              <xsd:enumeration value="Unassigned"/>
            </xsd:restriction>
          </xsd:simpleType>
        </xsd:union>
      </xsd:simpleType>
    </xsd:element>
    <xsd:element name="First_Effective_Bid_Opening_Date" ma:index="7" nillable="true" ma:displayName="First_Effective_Bid_Opening_Date" ma:internalName="First_Effective_Bid_Opening_Date" ma:readOnly="false">
      <xsd:simpleType>
        <xsd:restriction base="dms:Text">
          <xsd:maxLength value="255"/>
        </xsd:restriction>
      </xsd:simpleType>
    </xsd:element>
    <xsd:element name="Effective_x0020_Letting" ma:index="8" nillable="true" ma:displayName="Effective Letting" ma:internalName="Effective_x0020_Letting">
      <xsd:simpleType>
        <xsd:restriction base="dms:Text">
          <xsd:maxLength value="255"/>
        </xsd:restriction>
      </xsd:simpleType>
    </xsd:element>
    <xsd:element name="Explanatory_Notes" ma:index="9" nillable="true" ma:displayName="Explanatory_Notes" ma:internalName="Explanatory_Notes" ma:readOnly="false">
      <xsd:simpleType>
        <xsd:restriction base="dms:Note">
          <xsd:maxLength value="255"/>
        </xsd:restriction>
      </xsd:simpleType>
    </xsd:element>
    <xsd:element name="JSP_Section" ma:index="10" nillable="true" ma:displayName="JSP_Section" ma:default="9999 - Unassigned" ma:format="Dropdown" ma:internalName="JSP_Section">
      <xsd:simpleType>
        <xsd:union memberTypes="dms:Text">
          <xsd:simpleType>
            <xsd:restriction base="dms:Choice">
              <xsd:enumeration value="0000 - Miscellaneous"/>
              <xsd:enumeration value="0100 - General Conditions of the Contract"/>
              <xsd:enumeration value="0102 - Bidding Requirements and Conditions"/>
              <xsd:enumeration value="0103 - Award And Execution Of Contract"/>
              <xsd:enumeration value="0104 - Scope Of Work"/>
              <xsd:enumeration value="0105 - Control of Work"/>
              <xsd:enumeration value="0107 - Legal Relations and Responsibility to the Public"/>
              <xsd:enumeration value="0108 - Prosecution and Progress"/>
              <xsd:enumeration value="0109 - Measurement and Payment"/>
              <xsd:enumeration value="0200 - Grading and Removals"/>
              <xsd:enumeration value="0300 - Bases and Aggregate Surfaces"/>
              <xsd:enumeration value="0400 - Flexible Pavements"/>
              <xsd:enumeration value="0500 - Rigid Pavements"/>
              <xsd:enumeration value="0600 - Incidental Construction"/>
              <xsd:enumeration value="0606 - Guardrail, Crashworthy End Terminals, One-Strand Access Restraint cable and Three Strand Guard Cable"/>
              <xsd:enumeration value="0610 - Pavement Smoothness"/>
              <xsd:enumeration value="0611 - Embankment Protection"/>
              <xsd:enumeration value="0616 - Temporary Traffic Control"/>
              <xsd:enumeration value="0617 - Concrete Traffic Barrier"/>
              <xsd:enumeration value="0620 - Pavement Marking"/>
              <xsd:enumeration value="0622 - Pavement and Bridge Surface Removal and Texturing"/>
              <xsd:enumeration value="0625 - Slab Stabilization"/>
              <xsd:enumeration value="0700 - Structures"/>
              <xsd:enumeration value="0800 - Roadside Development"/>
              <xsd:enumeration value="0900 - Traffic Control Facilities"/>
              <xsd:enumeration value="1000 - Materials Details"/>
              <xsd:enumeration value="9999 - Template and Format"/>
              <xsd:enumeration value="9999 - Unassigned"/>
              <xsd:enumeration value="JOC"/>
            </xsd:restriction>
          </xsd:simpleType>
        </xsd:union>
      </xsd:simpleType>
    </xsd:element>
    <xsd:element name="JSP_Type" ma:index="11" nillable="true" ma:displayName="JSP_Type" ma:default="Standard" ma:format="Dropdown" ma:internalName="JSP_Type" ma:readOnly="false">
      <xsd:simpleType>
        <xsd:restriction base="dms:Choice">
          <xsd:enumeration value="Provision"/>
          <xsd:enumeration value="Standard"/>
          <xsd:enumeration value="Non Standard"/>
          <xsd:enumeration value="LPA"/>
          <xsd:enumeration value="JSP Packages"/>
          <xsd:enumeration value="Archived-DO NOT USE"/>
        </xsd:restriction>
      </xsd:simpleType>
    </xsd:element>
    <xsd:element name="Active_x002f_Inactive" ma:index="12" ma:displayName="Active/Inactive" ma:default="Active" ma:format="Dropdown" ma:internalName="Active_x002f_Inactive" ma:readOnly="false">
      <xsd:simpleType>
        <xsd:restriction base="dms:Choice">
          <xsd:enumeration value="Active"/>
          <xsd:enumeration value="Inactive"/>
        </xsd:restriction>
      </xsd:simpleType>
    </xsd:element>
    <xsd:element name="JSP_Author" ma:index="13" nillable="true" ma:displayName="JSP_Author" ma:internalName="JSP_Author" ma:readOnly="false">
      <xsd:simpleType>
        <xsd:restriction base="dms:Text">
          <xsd:maxLength value="255"/>
        </xsd:restriction>
      </xsd:simpleType>
    </xsd:element>
    <xsd:element name="Frequently_x0020_Used" ma:index="14" nillable="true" ma:displayName="Frequently Used" ma:default="0" ma:internalName="Frequently_x0020_Used" ma:readOnly="false">
      <xsd:simpleType>
        <xsd:restriction base="dms:Boolean"/>
      </xsd:simpleType>
    </xsd:element>
    <xsd:element name="ExplanatoryNotes" ma:index="15" nillable="true" ma:displayName="Version History" ma:internalName="ExplanatoryNotes" ma:readOnly="false">
      <xsd:simpleType>
        <xsd:restriction base="dms:Note"/>
      </xsd:simpleType>
    </xsd:element>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6"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mso-contentType ?>
<customXsn xmlns="http://schemas.microsoft.com/office/2006/metadata/customXsn">
  <xsnLocation/>
  <cached>True</cached>
  <openByDefault>True</openByDefault>
  <xsnScope/>
</customXsn>
</file>

<file path=customXml/item4.xml><?xml version="1.0" encoding="utf-8"?>
<LongProperties xmlns="http://schemas.microsoft.com/office/2006/metadata/longProperties"/>
</file>

<file path=customXml/item5.xml><?xml version="1.0" encoding="utf-8"?>
<p:properties xmlns:p="http://schemas.microsoft.com/office/2006/metadata/properties" xmlns:xsi="http://www.w3.org/2001/XMLSchema-instance" xmlns:pc="http://schemas.microsoft.com/office/infopath/2007/PartnerControls">
  <documentManagement>
    <Job xmlns="00ca3444-dc36-48d0-8ed3-fecfe750809b">Revision provided by Ralph Rankin 1/28/2016 (updated link and table in Section 1.0.
On 2/25/2016 revised Sec reference to "105.7.6" from 105.7.3.
305 - 2/29/2016 Deleted Section 2.0 form this JSP.
Revision Request 414.</Job>
    <Active_x002f_Inactive xmlns="00ca3444-dc36-48d0-8ed3-fecfe750809b">Active</Active_x002f_Inactive>
    <JSP_Title xmlns="00ca3444-dc36-48d0-8ed3-fecfe750809b">Utilities</JSP_Title>
    <JSP_Author xmlns="00ca3444-dc36-48d0-8ed3-fecfe750809b">Keith L Smith</JSP_Author>
    <ShortName xmlns="00ca3444-dc36-48d0-8ed3-fecfe750809b">UTILITY</ShortName>
    <JSP_Section xmlns="00ca3444-dc36-48d0-8ed3-fecfe750809b">0105 - Control of Work</JSP_Section>
    <Frequently_x0020_Used xmlns="00ca3444-dc36-48d0-8ed3-fecfe750809b">true</Frequently_x0020_Used>
    <First_Effective_Bid_Opening_Date xmlns="00ca3444-dc36-48d0-8ed3-fecfe750809b">12/01/2008</First_Effective_Bid_Opening_Date>
    <Explanatory_Notes xmlns="00ca3444-dc36-48d0-8ed3-fecfe750809b" xsi:nil="true"/>
    <JSP_Type xmlns="00ca3444-dc36-48d0-8ed3-fecfe750809b">Provision</JSP_Type>
    <Revision_Date xmlns="00ca3444-dc36-48d0-8ed3-fecfe750809b">2016-12-01T06:00:00+00:00</Revision_Date>
    <JSP_ID_Num xmlns="00ca3444-dc36-48d0-8ed3-fecfe750809b">JSP-93-26F</JSP_ID_Num>
    <ExplanatoryNotes xmlns="00ca3444-dc36-48d0-8ed3-fecfe750809b" xsi:nil="true"/>
    <Accountable_Division xmlns="00ca3444-dc36-48d0-8ed3-fecfe750809b">Design</Accountable_Division>
    <Effective_x0020_Letting xmlns="00ca3444-dc36-48d0-8ed3-fecfe750809b" xsi:nil="true"/>
  </documentManagement>
</p:properties>
</file>

<file path=customXml/itemProps1.xml><?xml version="1.0" encoding="utf-8"?>
<ds:datastoreItem xmlns:ds="http://schemas.openxmlformats.org/officeDocument/2006/customXml" ds:itemID="{42CAA5B6-43B1-406A-9989-016BBB31FFAB}"/>
</file>

<file path=customXml/itemProps2.xml><?xml version="1.0" encoding="utf-8"?>
<ds:datastoreItem xmlns:ds="http://schemas.openxmlformats.org/officeDocument/2006/customXml" ds:itemID="{23B8E520-4D36-4205-B1CD-F73ABA52871A}">
  <ds:schemaRefs>
    <ds:schemaRef ds:uri="http://schemas.microsoft.com/sharepoint/v3/contenttype/forms"/>
  </ds:schemaRefs>
</ds:datastoreItem>
</file>

<file path=customXml/itemProps3.xml><?xml version="1.0" encoding="utf-8"?>
<ds:datastoreItem xmlns:ds="http://schemas.openxmlformats.org/officeDocument/2006/customXml" ds:itemID="{F5B27A65-0C47-48E1-9B84-45D122768D0C}">
  <ds:schemaRefs>
    <ds:schemaRef ds:uri="http://schemas.microsoft.com/office/2006/metadata/customXsn"/>
  </ds:schemaRefs>
</ds:datastoreItem>
</file>

<file path=customXml/itemProps4.xml><?xml version="1.0" encoding="utf-8"?>
<ds:datastoreItem xmlns:ds="http://schemas.openxmlformats.org/officeDocument/2006/customXml" ds:itemID="{D5E351AA-2A9E-4809-92BE-B61B3F8C36F3}">
  <ds:schemaRefs>
    <ds:schemaRef ds:uri="http://schemas.microsoft.com/office/2006/metadata/longProperties"/>
  </ds:schemaRefs>
</ds:datastoreItem>
</file>

<file path=customXml/itemProps5.xml><?xml version="1.0" encoding="utf-8"?>
<ds:datastoreItem xmlns:ds="http://schemas.openxmlformats.org/officeDocument/2006/customXml" ds:itemID="{7CEF64BA-F86F-4003-A221-D3FC65F99CA1}">
  <ds:schemaRefs>
    <ds:schemaRef ds:uri="http://schemas.microsoft.com/office/infopath/2007/PartnerControls"/>
    <ds:schemaRef ds:uri="http://schemas.microsoft.com/office/2006/documentManagement/types"/>
    <ds:schemaRef ds:uri="http://www.w3.org/XML/1998/namespace"/>
    <ds:schemaRef ds:uri="00ca3444-dc36-48d0-8ed3-fecfe750809b"/>
    <ds:schemaRef ds:uri="http://purl.org/dc/dcmitype/"/>
    <ds:schemaRef ds:uri="http://purl.org/dc/elements/1.1/"/>
    <ds:schemaRef ds:uri="http://schemas.microsoft.com/office/2006/metadata/properties"/>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226</Words>
  <Characters>1290</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Utilities</vt:lpstr>
    </vt:vector>
  </TitlesOfParts>
  <Company>MoDOT</Company>
  <LinksUpToDate>false</LinksUpToDate>
  <CharactersWithSpaces>1513</CharactersWithSpaces>
  <SharedDoc>false</SharedDoc>
  <HLinks>
    <vt:vector size="12" baseType="variant">
      <vt:variant>
        <vt:i4>7209035</vt:i4>
      </vt:variant>
      <vt:variant>
        <vt:i4>3</vt:i4>
      </vt:variant>
      <vt:variant>
        <vt:i4>0</vt:i4>
      </vt:variant>
      <vt:variant>
        <vt:i4>5</vt:i4>
      </vt:variant>
      <vt:variant>
        <vt:lpwstr>mailto:ty8856@att.com</vt:lpwstr>
      </vt:variant>
      <vt:variant>
        <vt:lpwstr/>
      </vt:variant>
      <vt:variant>
        <vt:i4>6029417</vt:i4>
      </vt:variant>
      <vt:variant>
        <vt:i4>0</vt:i4>
      </vt:variant>
      <vt:variant>
        <vt:i4>0</vt:i4>
      </vt:variant>
      <vt:variant>
        <vt:i4>5</vt:i4>
      </vt:variant>
      <vt:variant>
        <vt:lpwstr>mailto:blarson@ameren.com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Utilities</dc:title>
  <dc:subject/>
  <dc:creator>smithk</dc:creator>
  <cp:keywords/>
  <dc:description/>
  <cp:lastModifiedBy>Jen Haller</cp:lastModifiedBy>
  <cp:revision>2</cp:revision>
  <cp:lastPrinted>2008-09-05T14:59:00Z</cp:lastPrinted>
  <dcterms:created xsi:type="dcterms:W3CDTF">2023-02-06T20:07:00Z</dcterms:created>
  <dcterms:modified xsi:type="dcterms:W3CDTF">2023-02-06T20:07:00Z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otesID">
    <vt:lpwstr>F0BD75C4E4A4FC62862574C8004FEC21</vt:lpwstr>
  </property>
  <property fmtid="{D5CDD505-2E9C-101B-9397-08002B2CF9AE}" pid="3" name="Last_Effective_Bid_Opening_Day">
    <vt:lpwstr/>
  </property>
  <property fmtid="{D5CDD505-2E9C-101B-9397-08002B2CF9AE}" pid="4" name="Units">
    <vt:lpwstr>Dual</vt:lpwstr>
  </property>
  <property fmtid="{D5CDD505-2E9C-101B-9397-08002B2CF9AE}" pid="5" name="FileAttach">
    <vt:lpwstr/>
  </property>
  <property fmtid="{D5CDD505-2E9C-101B-9397-08002B2CF9AE}" pid="6" name="Draft">
    <vt:lpwstr/>
  </property>
  <property fmtid="{D5CDD505-2E9C-101B-9397-08002B2CF9AE}" pid="7" name="JSP_Author0">
    <vt:lpwstr/>
  </property>
  <property fmtid="{D5CDD505-2E9C-101B-9397-08002B2CF9AE}" pid="8" name="JSP_Type0">
    <vt:lpwstr/>
  </property>
  <property fmtid="{D5CDD505-2E9C-101B-9397-08002B2CF9AE}" pid="9" name="ExplanatoryNotes0">
    <vt:lpwstr/>
  </property>
  <property fmtid="{D5CDD505-2E9C-101B-9397-08002B2CF9AE}" pid="10" name="display_urn:schemas-microsoft-com:office:office#Editor">
    <vt:lpwstr>Jennifer N. Haller</vt:lpwstr>
  </property>
  <property fmtid="{D5CDD505-2E9C-101B-9397-08002B2CF9AE}" pid="11" name="Order">
    <vt:lpwstr>39400.0000000000</vt:lpwstr>
  </property>
  <property fmtid="{D5CDD505-2E9C-101B-9397-08002B2CF9AE}" pid="12" name="Units0">
    <vt:lpwstr/>
  </property>
  <property fmtid="{D5CDD505-2E9C-101B-9397-08002B2CF9AE}" pid="13" name="Last_Modified0">
    <vt:lpwstr/>
  </property>
  <property fmtid="{D5CDD505-2E9C-101B-9397-08002B2CF9AE}" pid="14" name="display_urn:schemas-microsoft-com:office:office#Author">
    <vt:lpwstr>devon l. christensen</vt:lpwstr>
  </property>
  <property fmtid="{D5CDD505-2E9C-101B-9397-08002B2CF9AE}" pid="15" name="First_Effective_Bid_Opening_Date0">
    <vt:lpwstr/>
  </property>
  <property fmtid="{D5CDD505-2E9C-101B-9397-08002B2CF9AE}" pid="16" name="Revision_Date0">
    <vt:lpwstr/>
  </property>
  <property fmtid="{D5CDD505-2E9C-101B-9397-08002B2CF9AE}" pid="17" name="Revision Request Number">
    <vt:lpwstr/>
  </property>
  <property fmtid="{D5CDD505-2E9C-101B-9397-08002B2CF9AE}" pid="18" name="JSP_Title0">
    <vt:lpwstr/>
  </property>
  <property fmtid="{D5CDD505-2E9C-101B-9397-08002B2CF9AE}" pid="19" name="Current Version">
    <vt:lpwstr/>
  </property>
  <property fmtid="{D5CDD505-2E9C-101B-9397-08002B2CF9AE}" pid="20" name="Accountable_Division0">
    <vt:lpwstr/>
  </property>
  <property fmtid="{D5CDD505-2E9C-101B-9397-08002B2CF9AE}" pid="21" name="Draft0">
    <vt:lpwstr/>
  </property>
  <property fmtid="{D5CDD505-2E9C-101B-9397-08002B2CF9AE}" pid="22" name="JSP_Section0">
    <vt:lpwstr/>
  </property>
  <property fmtid="{D5CDD505-2E9C-101B-9397-08002B2CF9AE}" pid="23" name="Frequently Used0">
    <vt:lpwstr/>
  </property>
  <property fmtid="{D5CDD505-2E9C-101B-9397-08002B2CF9AE}" pid="24" name="Last_Effective_Bid_Opening_Date">
    <vt:lpwstr/>
  </property>
  <property fmtid="{D5CDD505-2E9C-101B-9397-08002B2CF9AE}" pid="25" name="ShortName0">
    <vt:lpwstr/>
  </property>
  <property fmtid="{D5CDD505-2E9C-101B-9397-08002B2CF9AE}" pid="26" name="FileAttach0">
    <vt:lpwstr/>
  </property>
  <property fmtid="{D5CDD505-2E9C-101B-9397-08002B2CF9AE}" pid="27" name="Active/Inactive0">
    <vt:lpwstr/>
  </property>
  <property fmtid="{D5CDD505-2E9C-101B-9397-08002B2CF9AE}" pid="28" name="NotesID0">
    <vt:lpwstr/>
  </property>
  <property fmtid="{D5CDD505-2E9C-101B-9397-08002B2CF9AE}" pid="29" name="Explanatory_Notes0">
    <vt:lpwstr/>
  </property>
  <property fmtid="{D5CDD505-2E9C-101B-9397-08002B2CF9AE}" pid="30" name="ContentTypeId">
    <vt:lpwstr>0x010100F84DEB81849E344AA4D2093FC6E95592</vt:lpwstr>
  </property>
  <property fmtid="{D5CDD505-2E9C-101B-9397-08002B2CF9AE}" pid="31" name="Last_Modified">
    <vt:lpwstr>9/22/2008 7:58:29 AM</vt:lpwstr>
  </property>
</Properties>
</file>