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DF1E5" w14:textId="241BB8B7" w:rsidR="00AE18EB" w:rsidRPr="003553B6" w:rsidRDefault="00AE18EB" w:rsidP="00805CE1">
      <w:pPr>
        <w:pStyle w:val="Heading1"/>
        <w:rPr>
          <w:b/>
          <w:bCs/>
        </w:rPr>
      </w:pPr>
      <w:r w:rsidRPr="003553B6">
        <w:t>Acceptance of Precast Concrete Members and Panels</w:t>
      </w:r>
      <w:r w:rsidRPr="00805CE1">
        <w:rPr>
          <w:u w:val="none"/>
        </w:rPr>
        <w:t xml:space="preserve"> </w:t>
      </w:r>
      <w:r w:rsidR="00FC0082" w:rsidRPr="00805CE1">
        <w:rPr>
          <w:u w:val="none"/>
        </w:rPr>
        <w:t>LPA 15-01</w:t>
      </w:r>
      <w:r w:rsidR="00805CE1">
        <w:rPr>
          <w:u w:val="none"/>
        </w:rPr>
        <w:t>A</w:t>
      </w:r>
    </w:p>
    <w:p w14:paraId="4C1DF1E6" w14:textId="77777777" w:rsidR="00AE18EB" w:rsidRPr="00E71C26" w:rsidRDefault="00AE18EB" w:rsidP="00FC0082">
      <w:pPr>
        <w:jc w:val="both"/>
        <w:rPr>
          <w:rFonts w:cs="Arial"/>
        </w:rPr>
      </w:pPr>
    </w:p>
    <w:p w14:paraId="4C1DF1E7" w14:textId="624DD162" w:rsidR="00AE18EB" w:rsidRPr="00E71C26" w:rsidRDefault="003C6D58" w:rsidP="00805CE1">
      <w:pPr>
        <w:jc w:val="both"/>
        <w:rPr>
          <w:rFonts w:cs="Arial"/>
        </w:rPr>
      </w:pPr>
      <w:r w:rsidRPr="00F03627">
        <w:rPr>
          <w:rFonts w:cs="Arial"/>
          <w:b/>
          <w:bCs/>
        </w:rPr>
        <w:t>1.</w:t>
      </w:r>
      <w:r w:rsidR="000E02CF">
        <w:rPr>
          <w:rFonts w:cs="Arial"/>
          <w:b/>
          <w:bCs/>
        </w:rPr>
        <w:t>0</w:t>
      </w:r>
      <w:r w:rsidRPr="00F03627">
        <w:rPr>
          <w:rFonts w:cs="Arial"/>
          <w:b/>
          <w:bCs/>
        </w:rPr>
        <w:t xml:space="preserve"> Description.  </w:t>
      </w:r>
      <w:r w:rsidR="00AE18EB" w:rsidRPr="00E71C26">
        <w:rPr>
          <w:rFonts w:cs="Arial"/>
        </w:rPr>
        <w:t xml:space="preserve">The following procedures have been established for the acceptance of precast concrete girders, slab panels, MSE wall systems, and other structural members.  Shop drawings shall be submitted for review and approval to the engineer of record for the local public agency (LPA).  The approval is expected to cover only the general design features, and in no case shall this approval be considered to cover errors or omissions in the shop drawings. </w:t>
      </w:r>
      <w:r w:rsidR="00326859">
        <w:rPr>
          <w:rFonts w:cs="Arial"/>
        </w:rPr>
        <w:t xml:space="preserve"> </w:t>
      </w:r>
      <w:r w:rsidR="00AE18EB" w:rsidRPr="00E71C26">
        <w:rPr>
          <w:rFonts w:cs="Arial"/>
        </w:rPr>
        <w:t xml:space="preserve">The LPA or their engineer of record has the option of inspecting the precast units during fabrication or requiring the fabricator to furnish a certification of contract compliance and substantiating test reports. In addition, the reports shown below shall be required.  </w:t>
      </w:r>
    </w:p>
    <w:p w14:paraId="4C1DF1E8" w14:textId="77777777" w:rsidR="00AE18EB" w:rsidRPr="00E71C26" w:rsidRDefault="00AE18EB" w:rsidP="00805CE1">
      <w:pPr>
        <w:jc w:val="both"/>
        <w:rPr>
          <w:rFonts w:cs="Arial"/>
        </w:rPr>
      </w:pPr>
    </w:p>
    <w:p w14:paraId="4C1DF1E9" w14:textId="5B07A1CE" w:rsidR="00AE18EB" w:rsidRPr="001C6DBD" w:rsidRDefault="00AE18EB" w:rsidP="00F03627">
      <w:pPr>
        <w:pStyle w:val="ListParagraph"/>
        <w:numPr>
          <w:ilvl w:val="0"/>
          <w:numId w:val="2"/>
        </w:numPr>
        <w:ind w:left="720"/>
        <w:jc w:val="both"/>
        <w:rPr>
          <w:rFonts w:cs="Arial"/>
        </w:rPr>
      </w:pPr>
      <w:r w:rsidRPr="00E71C26">
        <w:rPr>
          <w:rFonts w:cs="Arial"/>
        </w:rPr>
        <w:t>Certified</w:t>
      </w:r>
      <w:r w:rsidRPr="00E71C26">
        <w:rPr>
          <w:rFonts w:cs="Arial"/>
          <w:spacing w:val="-9"/>
        </w:rPr>
        <w:t xml:space="preserve"> </w:t>
      </w:r>
      <w:r w:rsidRPr="00E71C26">
        <w:rPr>
          <w:rFonts w:cs="Arial"/>
        </w:rPr>
        <w:t>mill</w:t>
      </w:r>
      <w:r w:rsidRPr="00E71C26">
        <w:rPr>
          <w:rFonts w:cs="Arial"/>
          <w:spacing w:val="-4"/>
        </w:rPr>
        <w:t xml:space="preserve"> </w:t>
      </w:r>
      <w:r w:rsidRPr="00E71C26">
        <w:rPr>
          <w:rFonts w:cs="Arial"/>
        </w:rPr>
        <w:t>test</w:t>
      </w:r>
      <w:r w:rsidRPr="00E71C26">
        <w:rPr>
          <w:rFonts w:cs="Arial"/>
          <w:spacing w:val="-3"/>
        </w:rPr>
        <w:t xml:space="preserve"> </w:t>
      </w:r>
      <w:r w:rsidRPr="00E71C26">
        <w:rPr>
          <w:rFonts w:cs="Arial"/>
        </w:rPr>
        <w:t>reports,</w:t>
      </w:r>
      <w:r w:rsidRPr="00E71C26">
        <w:rPr>
          <w:rFonts w:cs="Arial"/>
          <w:spacing w:val="-7"/>
        </w:rPr>
        <w:t xml:space="preserve"> </w:t>
      </w:r>
      <w:r w:rsidRPr="00E71C26">
        <w:rPr>
          <w:rFonts w:cs="Arial"/>
        </w:rPr>
        <w:t>including</w:t>
      </w:r>
      <w:r w:rsidRPr="00E71C26">
        <w:rPr>
          <w:rFonts w:cs="Arial"/>
          <w:spacing w:val="-9"/>
        </w:rPr>
        <w:t xml:space="preserve"> </w:t>
      </w:r>
      <w:r w:rsidRPr="00E71C26">
        <w:rPr>
          <w:rFonts w:cs="Arial"/>
        </w:rPr>
        <w:t>results</w:t>
      </w:r>
      <w:r w:rsidRPr="00E71C26">
        <w:rPr>
          <w:rFonts w:cs="Arial"/>
          <w:spacing w:val="-7"/>
        </w:rPr>
        <w:t xml:space="preserve"> </w:t>
      </w:r>
      <w:r w:rsidRPr="00E71C26">
        <w:rPr>
          <w:rFonts w:cs="Arial"/>
        </w:rPr>
        <w:t>of physical</w:t>
      </w:r>
      <w:r w:rsidRPr="00E71C26">
        <w:rPr>
          <w:rFonts w:cs="Arial"/>
          <w:spacing w:val="-8"/>
        </w:rPr>
        <w:t xml:space="preserve"> </w:t>
      </w:r>
      <w:r w:rsidRPr="00E71C26">
        <w:rPr>
          <w:rFonts w:cs="Arial"/>
        </w:rPr>
        <w:t>tests</w:t>
      </w:r>
      <w:r w:rsidRPr="00E71C26">
        <w:rPr>
          <w:rFonts w:cs="Arial"/>
          <w:spacing w:val="-4"/>
        </w:rPr>
        <w:t xml:space="preserve"> </w:t>
      </w:r>
      <w:r w:rsidRPr="00E71C26">
        <w:rPr>
          <w:rFonts w:cs="Arial"/>
        </w:rPr>
        <w:t>on the</w:t>
      </w:r>
      <w:r w:rsidRPr="00E71C26">
        <w:rPr>
          <w:rFonts w:cs="Arial"/>
          <w:spacing w:val="-3"/>
        </w:rPr>
        <w:t xml:space="preserve"> </w:t>
      </w:r>
      <w:r w:rsidRPr="00E71C26">
        <w:rPr>
          <w:rFonts w:cs="Arial"/>
        </w:rPr>
        <w:t xml:space="preserve">prestressing strands </w:t>
      </w:r>
      <w:r w:rsidR="000E1851" w:rsidRPr="001C6DBD">
        <w:rPr>
          <w:rFonts w:cs="Arial"/>
        </w:rPr>
        <w:t>and</w:t>
      </w:r>
      <w:r w:rsidRPr="001C6DBD">
        <w:rPr>
          <w:rFonts w:cs="Arial"/>
        </w:rPr>
        <w:t xml:space="preserve"> reinforcing steel, as required.  </w:t>
      </w:r>
    </w:p>
    <w:p w14:paraId="4ED73779" w14:textId="0F2AE3EF" w:rsidR="008A3C37" w:rsidRPr="001C6DBD" w:rsidRDefault="008A3C37" w:rsidP="00F03627">
      <w:pPr>
        <w:pStyle w:val="ListParagraph"/>
        <w:numPr>
          <w:ilvl w:val="0"/>
          <w:numId w:val="2"/>
        </w:numPr>
        <w:ind w:left="720"/>
        <w:jc w:val="both"/>
        <w:rPr>
          <w:rFonts w:cs="Arial"/>
        </w:rPr>
      </w:pPr>
      <w:r w:rsidRPr="001C6DBD">
        <w:rPr>
          <w:rFonts w:cs="Arial"/>
        </w:rPr>
        <w:t>Strand tensioning calculations and actual elongations per bed set-up for Prestressed Girders and Panels.</w:t>
      </w:r>
    </w:p>
    <w:p w14:paraId="55803E77" w14:textId="2C2C3E10" w:rsidR="000E1851" w:rsidRPr="001C6DBD" w:rsidRDefault="00AE18EB" w:rsidP="00F03627">
      <w:pPr>
        <w:pStyle w:val="ListParagraph"/>
        <w:numPr>
          <w:ilvl w:val="0"/>
          <w:numId w:val="2"/>
        </w:numPr>
        <w:ind w:left="720"/>
        <w:jc w:val="both"/>
        <w:rPr>
          <w:rFonts w:cs="Arial"/>
        </w:rPr>
      </w:pPr>
      <w:r w:rsidRPr="001C6DBD">
        <w:rPr>
          <w:rFonts w:cs="Arial"/>
        </w:rPr>
        <w:t>Test</w:t>
      </w:r>
      <w:r w:rsidRPr="001C6DBD">
        <w:rPr>
          <w:rFonts w:cs="Arial"/>
          <w:spacing w:val="-4"/>
        </w:rPr>
        <w:t xml:space="preserve"> </w:t>
      </w:r>
      <w:r w:rsidRPr="001C6DBD">
        <w:rPr>
          <w:rFonts w:cs="Arial"/>
        </w:rPr>
        <w:t>reports</w:t>
      </w:r>
      <w:r w:rsidRPr="001C6DBD">
        <w:rPr>
          <w:rFonts w:cs="Arial"/>
          <w:spacing w:val="-7"/>
        </w:rPr>
        <w:t xml:space="preserve"> </w:t>
      </w:r>
      <w:r w:rsidRPr="001C6DBD">
        <w:rPr>
          <w:rFonts w:cs="Arial"/>
        </w:rPr>
        <w:t>on concrete</w:t>
      </w:r>
      <w:r w:rsidRPr="001C6DBD">
        <w:rPr>
          <w:rFonts w:cs="Arial"/>
          <w:spacing w:val="-8"/>
        </w:rPr>
        <w:t xml:space="preserve"> </w:t>
      </w:r>
      <w:r w:rsidRPr="001C6DBD">
        <w:rPr>
          <w:rFonts w:cs="Arial"/>
        </w:rPr>
        <w:t>cylinder</w:t>
      </w:r>
      <w:r w:rsidRPr="001C6DBD">
        <w:rPr>
          <w:rFonts w:cs="Arial"/>
          <w:spacing w:val="-8"/>
        </w:rPr>
        <w:t xml:space="preserve"> </w:t>
      </w:r>
      <w:r w:rsidRPr="001C6DBD">
        <w:rPr>
          <w:rFonts w:cs="Arial"/>
        </w:rPr>
        <w:t>breaks</w:t>
      </w:r>
      <w:r w:rsidR="006B0B56" w:rsidRPr="001C6DBD">
        <w:rPr>
          <w:rFonts w:cs="Arial"/>
        </w:rPr>
        <w:t xml:space="preserve"> </w:t>
      </w:r>
      <w:r w:rsidR="000E1851" w:rsidRPr="001C6DBD">
        <w:rPr>
          <w:rFonts w:cs="Arial"/>
        </w:rPr>
        <w:t>including % air content, slump, and temperature.</w:t>
      </w:r>
    </w:p>
    <w:p w14:paraId="3855A4FC" w14:textId="6FD26671" w:rsidR="003E4136" w:rsidRPr="001C6DBD" w:rsidRDefault="003E4136" w:rsidP="00F03627">
      <w:pPr>
        <w:pStyle w:val="ListParagraph"/>
        <w:numPr>
          <w:ilvl w:val="0"/>
          <w:numId w:val="2"/>
        </w:numPr>
        <w:ind w:left="720"/>
        <w:jc w:val="both"/>
        <w:rPr>
          <w:rFonts w:cs="Arial"/>
        </w:rPr>
      </w:pPr>
      <w:r w:rsidRPr="001C6DBD">
        <w:rPr>
          <w:rFonts w:cs="Arial"/>
        </w:rPr>
        <w:t>Concrete mix design used.</w:t>
      </w:r>
    </w:p>
    <w:p w14:paraId="5A603CE9" w14:textId="6977F00D" w:rsidR="00D036FE" w:rsidRPr="001C6DBD" w:rsidRDefault="00D036FE" w:rsidP="00F03627">
      <w:pPr>
        <w:pStyle w:val="ListParagraph"/>
        <w:numPr>
          <w:ilvl w:val="0"/>
          <w:numId w:val="2"/>
        </w:numPr>
        <w:ind w:left="720"/>
        <w:jc w:val="both"/>
        <w:rPr>
          <w:rFonts w:cs="Arial"/>
        </w:rPr>
      </w:pPr>
      <w:r w:rsidRPr="001C6DBD">
        <w:rPr>
          <w:rFonts w:cs="Arial"/>
        </w:rPr>
        <w:t xml:space="preserve">Each precast unit shall be marked as outlined in Section </w:t>
      </w:r>
      <w:r w:rsidR="008359C1" w:rsidRPr="001C6DBD">
        <w:rPr>
          <w:rFonts w:cs="Arial"/>
        </w:rPr>
        <w:t xml:space="preserve">1026.3.10 &amp; </w:t>
      </w:r>
      <w:r w:rsidRPr="001C6DBD">
        <w:rPr>
          <w:rFonts w:cs="Arial"/>
        </w:rPr>
        <w:t>1029.8 Markings</w:t>
      </w:r>
      <w:r w:rsidR="008359C1" w:rsidRPr="001C6DBD">
        <w:rPr>
          <w:rFonts w:cs="Arial"/>
        </w:rPr>
        <w:t>.</w:t>
      </w:r>
    </w:p>
    <w:p w14:paraId="55D3112F" w14:textId="77777777" w:rsidR="005A7D4F" w:rsidRPr="001C6DBD" w:rsidRDefault="005A7D4F" w:rsidP="00805CE1">
      <w:pPr>
        <w:pStyle w:val="ListParagraph"/>
        <w:ind w:left="1440"/>
        <w:jc w:val="both"/>
        <w:rPr>
          <w:rFonts w:cs="Arial"/>
        </w:rPr>
      </w:pPr>
    </w:p>
    <w:p w14:paraId="4C1DF1EC" w14:textId="20D0736D" w:rsidR="00AE18EB" w:rsidRPr="00F03627" w:rsidRDefault="00062132" w:rsidP="00805CE1">
      <w:pPr>
        <w:jc w:val="both"/>
        <w:rPr>
          <w:rFonts w:cs="Arial"/>
          <w:color w:val="000000" w:themeColor="text1"/>
        </w:rPr>
      </w:pPr>
      <w:proofErr w:type="gramStart"/>
      <w:r w:rsidRPr="00F03627">
        <w:rPr>
          <w:rFonts w:cs="Arial"/>
          <w:b/>
          <w:bCs/>
        </w:rPr>
        <w:t xml:space="preserve">1.1  </w:t>
      </w:r>
      <w:r w:rsidR="00AE18EB" w:rsidRPr="00E71C26">
        <w:rPr>
          <w:rFonts w:cs="Arial"/>
        </w:rPr>
        <w:t>The</w:t>
      </w:r>
      <w:proofErr w:type="gramEnd"/>
      <w:r w:rsidR="00AE18EB" w:rsidRPr="00E71C26">
        <w:rPr>
          <w:rFonts w:cs="Arial"/>
        </w:rPr>
        <w:t xml:space="preserve"> LPA or their engineer of record shall verify and document that the dimensions of the precast </w:t>
      </w:r>
      <w:r w:rsidR="00AE18EB" w:rsidRPr="00F03627">
        <w:rPr>
          <w:rFonts w:cs="Arial"/>
          <w:color w:val="000000" w:themeColor="text1"/>
        </w:rPr>
        <w:t>units were checked at the jobsite and found to be in compliance with the shop drawings.</w:t>
      </w:r>
      <w:r w:rsidR="006B0B56" w:rsidRPr="00F03627">
        <w:rPr>
          <w:rFonts w:cs="Arial"/>
          <w:color w:val="000000" w:themeColor="text1"/>
        </w:rPr>
        <w:t xml:space="preserve">  </w:t>
      </w:r>
    </w:p>
    <w:p w14:paraId="6C6062BF" w14:textId="19007627" w:rsidR="006B0B56" w:rsidRDefault="006B0B56" w:rsidP="00F03627"/>
    <w:p w14:paraId="08801B02" w14:textId="49AA4487" w:rsidR="00805CE1" w:rsidRPr="00805CE1" w:rsidRDefault="00805CE1" w:rsidP="00805CE1">
      <w:pPr>
        <w:tabs>
          <w:tab w:val="left" w:pos="927"/>
        </w:tabs>
      </w:pPr>
    </w:p>
    <w:sectPr w:rsidR="00805CE1" w:rsidRPr="00805CE1" w:rsidSect="00805CE1">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03171" w14:textId="77777777" w:rsidR="00AC363D" w:rsidRDefault="00AC363D" w:rsidP="0066183F">
      <w:r>
        <w:separator/>
      </w:r>
    </w:p>
  </w:endnote>
  <w:endnote w:type="continuationSeparator" w:id="0">
    <w:p w14:paraId="5E6F2F42" w14:textId="77777777" w:rsidR="00AC363D" w:rsidRDefault="00AC363D" w:rsidP="00661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AC0C6" w14:textId="77777777" w:rsidR="00AC363D" w:rsidRDefault="00AC363D" w:rsidP="0066183F">
      <w:r>
        <w:separator/>
      </w:r>
    </w:p>
  </w:footnote>
  <w:footnote w:type="continuationSeparator" w:id="0">
    <w:p w14:paraId="113C6B8D" w14:textId="77777777" w:rsidR="00AC363D" w:rsidRDefault="00AC363D" w:rsidP="006618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50B5F"/>
    <w:multiLevelType w:val="hybridMultilevel"/>
    <w:tmpl w:val="3ADA2ED6"/>
    <w:lvl w:ilvl="0" w:tplc="04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431E1422"/>
    <w:multiLevelType w:val="hybridMultilevel"/>
    <w:tmpl w:val="9A3A22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4933624">
    <w:abstractNumId w:val="1"/>
  </w:num>
  <w:num w:numId="2" w16cid:durableId="1990943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8EB"/>
    <w:rsid w:val="00007ED2"/>
    <w:rsid w:val="000159AA"/>
    <w:rsid w:val="000216A6"/>
    <w:rsid w:val="00024889"/>
    <w:rsid w:val="00062132"/>
    <w:rsid w:val="000A07B8"/>
    <w:rsid w:val="000D338F"/>
    <w:rsid w:val="000E02CF"/>
    <w:rsid w:val="000E1851"/>
    <w:rsid w:val="001B3856"/>
    <w:rsid w:val="001C6DBD"/>
    <w:rsid w:val="002158F9"/>
    <w:rsid w:val="00222841"/>
    <w:rsid w:val="0026736E"/>
    <w:rsid w:val="00290309"/>
    <w:rsid w:val="00297843"/>
    <w:rsid w:val="002D47BA"/>
    <w:rsid w:val="00303B58"/>
    <w:rsid w:val="00326859"/>
    <w:rsid w:val="00333F90"/>
    <w:rsid w:val="003553B6"/>
    <w:rsid w:val="00366CCF"/>
    <w:rsid w:val="003C6D58"/>
    <w:rsid w:val="003D504C"/>
    <w:rsid w:val="003E4136"/>
    <w:rsid w:val="003E7E8D"/>
    <w:rsid w:val="00411195"/>
    <w:rsid w:val="00414485"/>
    <w:rsid w:val="00451D70"/>
    <w:rsid w:val="004F33D8"/>
    <w:rsid w:val="00561BA3"/>
    <w:rsid w:val="005A7D4F"/>
    <w:rsid w:val="005E3899"/>
    <w:rsid w:val="0066183F"/>
    <w:rsid w:val="00667DDE"/>
    <w:rsid w:val="006B0B56"/>
    <w:rsid w:val="006B4B7D"/>
    <w:rsid w:val="006C214C"/>
    <w:rsid w:val="006E1910"/>
    <w:rsid w:val="007061B3"/>
    <w:rsid w:val="007817D9"/>
    <w:rsid w:val="007B03B3"/>
    <w:rsid w:val="007C63E0"/>
    <w:rsid w:val="00805CE1"/>
    <w:rsid w:val="0082474D"/>
    <w:rsid w:val="008359C1"/>
    <w:rsid w:val="008374CB"/>
    <w:rsid w:val="008A3C37"/>
    <w:rsid w:val="008C348D"/>
    <w:rsid w:val="008C5027"/>
    <w:rsid w:val="00933AC8"/>
    <w:rsid w:val="009E4008"/>
    <w:rsid w:val="00A958AB"/>
    <w:rsid w:val="00AB5E5E"/>
    <w:rsid w:val="00AC363D"/>
    <w:rsid w:val="00AD001D"/>
    <w:rsid w:val="00AE18EB"/>
    <w:rsid w:val="00AE58C4"/>
    <w:rsid w:val="00AF0313"/>
    <w:rsid w:val="00B102F3"/>
    <w:rsid w:val="00B176AF"/>
    <w:rsid w:val="00B7794E"/>
    <w:rsid w:val="00B85D5D"/>
    <w:rsid w:val="00B90649"/>
    <w:rsid w:val="00BA2CA6"/>
    <w:rsid w:val="00BA3376"/>
    <w:rsid w:val="00BF2A36"/>
    <w:rsid w:val="00C64507"/>
    <w:rsid w:val="00CA055E"/>
    <w:rsid w:val="00CC51C0"/>
    <w:rsid w:val="00CF320F"/>
    <w:rsid w:val="00D036FE"/>
    <w:rsid w:val="00D61BB6"/>
    <w:rsid w:val="00D717E5"/>
    <w:rsid w:val="00DD1947"/>
    <w:rsid w:val="00DD1ACD"/>
    <w:rsid w:val="00E054F4"/>
    <w:rsid w:val="00E07EEB"/>
    <w:rsid w:val="00E518D5"/>
    <w:rsid w:val="00E71C26"/>
    <w:rsid w:val="00E77C35"/>
    <w:rsid w:val="00E8717E"/>
    <w:rsid w:val="00E93445"/>
    <w:rsid w:val="00E95ABD"/>
    <w:rsid w:val="00EA35EA"/>
    <w:rsid w:val="00EB2C5F"/>
    <w:rsid w:val="00F03627"/>
    <w:rsid w:val="00F047D4"/>
    <w:rsid w:val="00F3403C"/>
    <w:rsid w:val="00F811B0"/>
    <w:rsid w:val="00FA14FC"/>
    <w:rsid w:val="00FC0082"/>
    <w:rsid w:val="00FC10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DF1E5"/>
  <w15:chartTrackingRefBased/>
  <w15:docId w15:val="{CF90A30C-0FB0-4797-B863-FAB249C88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1B3"/>
    <w:rPr>
      <w:rFonts w:ascii="Arial" w:hAnsi="Arial"/>
      <w:sz w:val="22"/>
      <w:szCs w:val="22"/>
      <w:lang w:eastAsia="en-US"/>
    </w:rPr>
  </w:style>
  <w:style w:type="paragraph" w:styleId="Heading1">
    <w:name w:val="heading 1"/>
    <w:aliases w:val="Section No."/>
    <w:basedOn w:val="Normal"/>
    <w:next w:val="Normal"/>
    <w:link w:val="Heading1Char"/>
    <w:qFormat/>
    <w:rsid w:val="00805CE1"/>
    <w:pPr>
      <w:keepNext/>
      <w:tabs>
        <w:tab w:val="left" w:pos="2520"/>
      </w:tabs>
      <w:jc w:val="both"/>
      <w:outlineLvl w:val="0"/>
    </w:pPr>
    <w:rPr>
      <w:color w:val="000000"/>
      <w:u w:val="single"/>
    </w:rPr>
  </w:style>
  <w:style w:type="paragraph" w:styleId="Heading3">
    <w:name w:val="heading 3"/>
    <w:basedOn w:val="Normal"/>
    <w:next w:val="Normal"/>
    <w:link w:val="Heading3Char"/>
    <w:uiPriority w:val="9"/>
    <w:semiHidden/>
    <w:unhideWhenUsed/>
    <w:qFormat/>
    <w:rsid w:val="006B0B5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link w:val="Heading6Char"/>
    <w:uiPriority w:val="9"/>
    <w:qFormat/>
    <w:rsid w:val="00AE18EB"/>
    <w:pPr>
      <w:outlineLvl w:val="5"/>
    </w:pPr>
    <w:rPr>
      <w:rFonts w:ascii="Times New Roman" w:hAnsi="Times New Roman"/>
      <w:b/>
      <w:bCs/>
      <w:color w:val="000000"/>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uiPriority w:val="9"/>
    <w:rsid w:val="00AE18EB"/>
    <w:rPr>
      <w:rFonts w:ascii="Times New Roman" w:eastAsia="Times New Roman" w:hAnsi="Times New Roman" w:cs="Times New Roman"/>
      <w:b/>
      <w:bCs/>
      <w:color w:val="000000"/>
      <w:sz w:val="19"/>
      <w:szCs w:val="19"/>
    </w:rPr>
  </w:style>
  <w:style w:type="paragraph" w:styleId="ListParagraph">
    <w:name w:val="List Paragraph"/>
    <w:basedOn w:val="Normal"/>
    <w:uiPriority w:val="34"/>
    <w:qFormat/>
    <w:rsid w:val="00AE18EB"/>
    <w:pPr>
      <w:ind w:left="720"/>
      <w:contextualSpacing/>
    </w:pPr>
  </w:style>
  <w:style w:type="character" w:customStyle="1" w:styleId="Heading3Char">
    <w:name w:val="Heading 3 Char"/>
    <w:basedOn w:val="DefaultParagraphFont"/>
    <w:link w:val="Heading3"/>
    <w:uiPriority w:val="9"/>
    <w:semiHidden/>
    <w:rsid w:val="006B0B56"/>
    <w:rPr>
      <w:rFonts w:asciiTheme="majorHAnsi" w:eastAsiaTheme="majorEastAsia" w:hAnsiTheme="majorHAnsi" w:cstheme="majorBidi"/>
      <w:color w:val="1F3763" w:themeColor="accent1" w:themeShade="7F"/>
      <w:sz w:val="24"/>
      <w:szCs w:val="24"/>
      <w:lang w:eastAsia="en-US"/>
    </w:rPr>
  </w:style>
  <w:style w:type="character" w:customStyle="1" w:styleId="mw-headline">
    <w:name w:val="mw-headline"/>
    <w:basedOn w:val="DefaultParagraphFont"/>
    <w:rsid w:val="006B0B56"/>
  </w:style>
  <w:style w:type="paragraph" w:styleId="Header">
    <w:name w:val="header"/>
    <w:basedOn w:val="Normal"/>
    <w:link w:val="HeaderChar"/>
    <w:uiPriority w:val="99"/>
    <w:unhideWhenUsed/>
    <w:rsid w:val="0066183F"/>
    <w:pPr>
      <w:tabs>
        <w:tab w:val="center" w:pos="4680"/>
        <w:tab w:val="right" w:pos="9360"/>
      </w:tabs>
    </w:pPr>
  </w:style>
  <w:style w:type="character" w:customStyle="1" w:styleId="HeaderChar">
    <w:name w:val="Header Char"/>
    <w:basedOn w:val="DefaultParagraphFont"/>
    <w:link w:val="Header"/>
    <w:uiPriority w:val="99"/>
    <w:rsid w:val="0066183F"/>
    <w:rPr>
      <w:sz w:val="22"/>
      <w:szCs w:val="22"/>
      <w:lang w:eastAsia="en-US"/>
    </w:rPr>
  </w:style>
  <w:style w:type="paragraph" w:styleId="Footer">
    <w:name w:val="footer"/>
    <w:basedOn w:val="Normal"/>
    <w:link w:val="FooterChar"/>
    <w:uiPriority w:val="99"/>
    <w:unhideWhenUsed/>
    <w:rsid w:val="0066183F"/>
    <w:pPr>
      <w:tabs>
        <w:tab w:val="center" w:pos="4680"/>
        <w:tab w:val="right" w:pos="9360"/>
      </w:tabs>
    </w:pPr>
  </w:style>
  <w:style w:type="character" w:customStyle="1" w:styleId="FooterChar">
    <w:name w:val="Footer Char"/>
    <w:basedOn w:val="DefaultParagraphFont"/>
    <w:link w:val="Footer"/>
    <w:uiPriority w:val="99"/>
    <w:rsid w:val="0066183F"/>
    <w:rPr>
      <w:sz w:val="22"/>
      <w:szCs w:val="22"/>
      <w:lang w:eastAsia="en-US"/>
    </w:rPr>
  </w:style>
  <w:style w:type="character" w:customStyle="1" w:styleId="Heading1Char">
    <w:name w:val="Heading 1 Char"/>
    <w:aliases w:val="Section No. Char"/>
    <w:link w:val="Heading1"/>
    <w:rsid w:val="00805CE1"/>
    <w:rPr>
      <w:rFonts w:ascii="Arial" w:hAnsi="Arial"/>
      <w:color w:val="000000"/>
      <w:sz w:val="22"/>
      <w:szCs w:val="22"/>
      <w:u w:val="single"/>
      <w:lang w:eastAsia="en-US"/>
    </w:rPr>
  </w:style>
  <w:style w:type="paragraph" w:styleId="Revision">
    <w:name w:val="Revision"/>
    <w:hidden/>
    <w:uiPriority w:val="99"/>
    <w:semiHidden/>
    <w:rsid w:val="007061B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Job xmlns="00ca3444-dc36-48d0-8ed3-fecfe750809b" xsi:nil="true"/>
    <Active_x002f_Inactive xmlns="00ca3444-dc36-48d0-8ed3-fecfe750809b">Active</Active_x002f_Inactive>
    <JSP_Title xmlns="00ca3444-dc36-48d0-8ed3-fecfe750809b">Acceptance of Precast Concrete Members and Panels </JSP_Title>
    <JSP_Author xmlns="00ca3444-dc36-48d0-8ed3-fecfe750809b" xsi:nil="true"/>
    <ShortName xmlns="00ca3444-dc36-48d0-8ed3-fecfe750809b" xsi:nil="true"/>
    <JSP_Section xmlns="00ca3444-dc36-48d0-8ed3-fecfe750809b">0700 - Structures</JSP_Section>
    <Frequently_x0020_Used xmlns="00ca3444-dc36-48d0-8ed3-fecfe750809b">false</Frequently_x0020_Used>
    <First_Effective_Bid_Opening_Date xmlns="00ca3444-dc36-48d0-8ed3-fecfe750809b" xsi:nil="true"/>
    <Explanatory_Notes xmlns="00ca3444-dc36-48d0-8ed3-fecfe750809b" xsi:nil="true"/>
    <JSP_Type xmlns="00ca3444-dc36-48d0-8ed3-fecfe750809b">LPA</JSP_Type>
    <Revision_Date xmlns="00ca3444-dc36-48d0-8ed3-fecfe750809b">2023-10-06T05:00:00+00:00</Revision_Date>
    <JSP_ID_Num xmlns="00ca3444-dc36-48d0-8ed3-fecfe750809b">LPA-15-01A</JSP_ID_Num>
    <ExplanatoryNotes xmlns="00ca3444-dc36-48d0-8ed3-fecfe750809b" xsi:nil="true"/>
    <Accountable_Division xmlns="00ca3444-dc36-48d0-8ed3-fecfe750809b">Design - LPA</Accountable_Division>
    <Effective_x0020_Letting xmlns="00ca3444-dc36-48d0-8ed3-fecfe750809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4DEB81849E344AA4D2093FC6E95592" ma:contentTypeVersion="42" ma:contentTypeDescription="Create a new document." ma:contentTypeScope="" ma:versionID="9761585f2f4dde4a044926237cc14218">
  <xsd:schema xmlns:xsd="http://www.w3.org/2001/XMLSchema" xmlns:xs="http://www.w3.org/2001/XMLSchema" xmlns:p="http://schemas.microsoft.com/office/2006/metadata/properties" xmlns:ns2="00ca3444-dc36-48d0-8ed3-fecfe750809b" targetNamespace="http://schemas.microsoft.com/office/2006/metadata/properties" ma:root="true" ma:fieldsID="c50b21448ae8359c666b5271113f0fa8" ns2:_="">
    <xsd:import namespace="00ca3444-dc36-48d0-8ed3-fecfe750809b"/>
    <xsd:element name="properties">
      <xsd:complexType>
        <xsd:sequence>
          <xsd:element name="documentManagement">
            <xsd:complexType>
              <xsd:all>
                <xsd:element ref="ns2:JSP_Title" minOccurs="0"/>
                <xsd:element ref="ns2:ShortName" minOccurs="0"/>
                <xsd:element ref="ns2:Job" minOccurs="0"/>
                <xsd:element ref="ns2:Revision_Date" minOccurs="0"/>
                <xsd:element ref="ns2:JSP_ID_Num" minOccurs="0"/>
                <xsd:element ref="ns2:Accountable_Division" minOccurs="0"/>
                <xsd:element ref="ns2:First_Effective_Bid_Opening_Date" minOccurs="0"/>
                <xsd:element ref="ns2:Effective_x0020_Letting" minOccurs="0"/>
                <xsd:element ref="ns2:Explanatory_Notes" minOccurs="0"/>
                <xsd:element ref="ns2:JSP_Section" minOccurs="0"/>
                <xsd:element ref="ns2:JSP_Type" minOccurs="0"/>
                <xsd:element ref="ns2:Active_x002f_Inactive"/>
                <xsd:element ref="ns2:JSP_Author" minOccurs="0"/>
                <xsd:element ref="ns2:Frequently_x0020_Used" minOccurs="0"/>
                <xsd:element ref="ns2:ExplanatoryNote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a3444-dc36-48d0-8ed3-fecfe750809b" elementFormDefault="qualified">
    <xsd:import namespace="http://schemas.microsoft.com/office/2006/documentManagement/types"/>
    <xsd:import namespace="http://schemas.microsoft.com/office/infopath/2007/PartnerControls"/>
    <xsd:element name="JSP_Title" ma:index="1" nillable="true" ma:displayName="JSP_Title" ma:internalName="JSP_Title" ma:readOnly="false">
      <xsd:simpleType>
        <xsd:restriction base="dms:Text">
          <xsd:maxLength value="255"/>
        </xsd:restriction>
      </xsd:simpleType>
    </xsd:element>
    <xsd:element name="ShortName" ma:index="2" nillable="true" ma:displayName="ShortName" ma:internalName="ShortName" ma:readOnly="false">
      <xsd:simpleType>
        <xsd:restriction base="dms:Text">
          <xsd:maxLength value="255"/>
        </xsd:restriction>
      </xsd:simpleType>
    </xsd:element>
    <xsd:element name="Job" ma:index="3" nillable="true" ma:displayName="Revision Request Number" ma:description="Populate this field if the JSP addition or revision is documented in the Engineering Policy Revision Request Library." ma:internalName="Job" ma:readOnly="false">
      <xsd:simpleType>
        <xsd:restriction base="dms:Note">
          <xsd:maxLength value="255"/>
        </xsd:restriction>
      </xsd:simpleType>
    </xsd:element>
    <xsd:element name="Revision_Date" ma:index="4" nillable="true" ma:displayName="Revision_Date" ma:description="Date Change was Approved." ma:format="DateOnly" ma:internalName="Revision_Date" ma:readOnly="false">
      <xsd:simpleType>
        <xsd:restriction base="dms:DateTime"/>
      </xsd:simpleType>
    </xsd:element>
    <xsd:element name="JSP_ID_Num" ma:index="5" nillable="true" ma:displayName="Current Version" ma:internalName="JSP_ID_Num" ma:readOnly="false">
      <xsd:simpleType>
        <xsd:restriction base="dms:Text">
          <xsd:maxLength value="255"/>
        </xsd:restriction>
      </xsd:simpleType>
    </xsd:element>
    <xsd:element name="Accountable_Division" ma:index="6" nillable="true" ma:displayName="Accountable_Division" ma:default="Unassigned" ma:format="Dropdown" ma:internalName="Accountable_Division">
      <xsd:simpleType>
        <xsd:union memberTypes="dms:Text">
          <xsd:simpleType>
            <xsd:restriction base="dms:Choice">
              <xsd:enumeration value="Construction and Materials"/>
              <xsd:enumeration value="Construction/Design/Traffic"/>
              <xsd:enumeration value="Design"/>
              <xsd:enumeration value="Design - BCS"/>
              <xsd:enumeration value="Design - EPS"/>
              <xsd:enumeration value="Design - Environmental"/>
              <xsd:enumeration value="Design - LPA"/>
              <xsd:enumeration value="External Civil Rights and Construction and Materials"/>
              <xsd:enumeration value="Highway Safety and Traffic"/>
              <xsd:enumeration value="Unassigned"/>
            </xsd:restriction>
          </xsd:simpleType>
        </xsd:union>
      </xsd:simpleType>
    </xsd:element>
    <xsd:element name="First_Effective_Bid_Opening_Date" ma:index="7" nillable="true" ma:displayName="First_Effective_Bid_Opening_Date" ma:internalName="First_Effective_Bid_Opening_Date" ma:readOnly="false">
      <xsd:simpleType>
        <xsd:restriction base="dms:Text">
          <xsd:maxLength value="255"/>
        </xsd:restriction>
      </xsd:simpleType>
    </xsd:element>
    <xsd:element name="Effective_x0020_Letting" ma:index="8" nillable="true" ma:displayName="Effective Letting" ma:internalName="Effective_x0020_Letting">
      <xsd:simpleType>
        <xsd:restriction base="dms:Text">
          <xsd:maxLength value="255"/>
        </xsd:restriction>
      </xsd:simpleType>
    </xsd:element>
    <xsd:element name="Explanatory_Notes" ma:index="9" nillable="true" ma:displayName="Explanatory_Notes" ma:internalName="Explanatory_Notes" ma:readOnly="false">
      <xsd:simpleType>
        <xsd:restriction base="dms:Note">
          <xsd:maxLength value="255"/>
        </xsd:restriction>
      </xsd:simpleType>
    </xsd:element>
    <xsd:element name="JSP_Section" ma:index="10" nillable="true" ma:displayName="JSP_Section" ma:default="9999 - Unassigned" ma:format="Dropdown" ma:internalName="JSP_Section">
      <xsd:simpleType>
        <xsd:union memberTypes="dms:Text">
          <xsd:simpleType>
            <xsd:restriction base="dms:Choice">
              <xsd:enumeration value="0000 - Miscellaneous"/>
              <xsd:enumeration value="0100 - General Conditions of the Contract"/>
              <xsd:enumeration value="0102 - Bidding Requirements and Conditions"/>
              <xsd:enumeration value="0103 - Award And Execution Of Contract"/>
              <xsd:enumeration value="0104 - Scope Of Work"/>
              <xsd:enumeration value="0105 - Control of Work"/>
              <xsd:enumeration value="0107 - Legal Relations and Responsibility to the Public"/>
              <xsd:enumeration value="0108 - Prosecution and Progress"/>
              <xsd:enumeration value="0109 - Measurement and Payment"/>
              <xsd:enumeration value="0200 - Grading and Removals"/>
              <xsd:enumeration value="0300 - Bases and Aggregate Surfaces"/>
              <xsd:enumeration value="0400 - Flexible Pavements"/>
              <xsd:enumeration value="0500 - Rigid Pavements"/>
              <xsd:enumeration value="0600 - Incidental Construction"/>
              <xsd:enumeration value="0606 - Guardrail, Crashworthy End Terminals, One-Strand Access Restraint cable and High-Tension Guard Cable"/>
              <xsd:enumeration value="0610 - Pavement Smoothness"/>
              <xsd:enumeration value="0611 - Embankment Protection"/>
              <xsd:enumeration value="0616 - Temporary Traffic Control"/>
              <xsd:enumeration value="0617 - Concrete Traffic Barrier"/>
              <xsd:enumeration value="0620 - Pavement Marking"/>
              <xsd:enumeration value="0622 - Pavement and Bridge Surface Removal and Texturing"/>
              <xsd:enumeration value="0625 - Slab Stabilization"/>
              <xsd:enumeration value="0700 - Structures"/>
              <xsd:enumeration value="0800 - Roadside Development"/>
              <xsd:enumeration value="0900 - Traffic Control Facilities"/>
              <xsd:enumeration value="1000 - Materials Details"/>
              <xsd:enumeration value="9999 - Template and Format"/>
              <xsd:enumeration value="9999 - Unassigned"/>
              <xsd:enumeration value="JOC"/>
            </xsd:restriction>
          </xsd:simpleType>
        </xsd:union>
      </xsd:simpleType>
    </xsd:element>
    <xsd:element name="JSP_Type" ma:index="11" nillable="true" ma:displayName="JSP_Type" ma:default="Standard" ma:format="Dropdown" ma:internalName="JSP_Type" ma:readOnly="false">
      <xsd:simpleType>
        <xsd:restriction base="dms:Choice">
          <xsd:enumeration value="Provision"/>
          <xsd:enumeration value="Standard"/>
          <xsd:enumeration value="Non Standard"/>
          <xsd:enumeration value="LPA"/>
          <xsd:enumeration value="JSP Packages"/>
          <xsd:enumeration value="Archived-DO NOT USE"/>
        </xsd:restriction>
      </xsd:simpleType>
    </xsd:element>
    <xsd:element name="Active_x002f_Inactive" ma:index="12" ma:displayName="Active/Inactive" ma:default="Active" ma:format="Dropdown" ma:internalName="Active_x002f_Inactive" ma:readOnly="false">
      <xsd:simpleType>
        <xsd:restriction base="dms:Choice">
          <xsd:enumeration value="Active"/>
          <xsd:enumeration value="Inactive"/>
        </xsd:restriction>
      </xsd:simpleType>
    </xsd:element>
    <xsd:element name="JSP_Author" ma:index="13" nillable="true" ma:displayName="JSP_Author" ma:internalName="JSP_Author" ma:readOnly="false">
      <xsd:simpleType>
        <xsd:restriction base="dms:Text">
          <xsd:maxLength value="255"/>
        </xsd:restriction>
      </xsd:simpleType>
    </xsd:element>
    <xsd:element name="Frequently_x0020_Used" ma:index="14" nillable="true" ma:displayName="Frequently Used" ma:default="0" ma:internalName="Frequently_x0020_Used" ma:readOnly="false">
      <xsd:simpleType>
        <xsd:restriction base="dms:Boolean"/>
      </xsd:simpleType>
    </xsd:element>
    <xsd:element name="ExplanatoryNotes" ma:index="15" nillable="true" ma:displayName="Version History" ma:internalName="ExplanatoryNotes" ma:readOnly="false">
      <xsd:simpleType>
        <xsd:restriction base="dms:Note"/>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E9B3F4AC-7C93-4849-9C78-334AADC91A30}">
  <ds:schemaRefs>
    <ds:schemaRef ds:uri="http://schemas.microsoft.com/office/2006/metadata/properties"/>
    <ds:schemaRef ds:uri="http://schemas.microsoft.com/office/infopath/2007/PartnerControls"/>
    <ds:schemaRef ds:uri="http://schemas.microsoft.com/sharepoint/v3"/>
    <ds:schemaRef ds:uri="a9930e37-ea75-4fa0-aa4e-986868e64be1"/>
    <ds:schemaRef ds:uri="5d608181-e015-4ae2-ad7e-f056c5ecf81a"/>
  </ds:schemaRefs>
</ds:datastoreItem>
</file>

<file path=customXml/itemProps2.xml><?xml version="1.0" encoding="utf-8"?>
<ds:datastoreItem xmlns:ds="http://schemas.openxmlformats.org/officeDocument/2006/customXml" ds:itemID="{92931730-39C8-4CD0-9A63-D14A98153BAF}"/>
</file>

<file path=customXml/itemProps3.xml><?xml version="1.0" encoding="utf-8"?>
<ds:datastoreItem xmlns:ds="http://schemas.openxmlformats.org/officeDocument/2006/customXml" ds:itemID="{8B69F53D-AF07-4169-B2E0-7444369DDBE3}">
  <ds:schemaRefs>
    <ds:schemaRef ds:uri="http://schemas.microsoft.com/office/2006/metadata/longProperties"/>
  </ds:schemaRefs>
</ds:datastoreItem>
</file>

<file path=customXml/itemProps4.xml><?xml version="1.0" encoding="utf-8"?>
<ds:datastoreItem xmlns:ds="http://schemas.openxmlformats.org/officeDocument/2006/customXml" ds:itemID="{2FA508E0-5B78-4844-B2A2-1B40F53E4D46}"/>
</file>

<file path=customXml/itemProps5.xml><?xml version="1.0" encoding="utf-8"?>
<ds:datastoreItem xmlns:ds="http://schemas.openxmlformats.org/officeDocument/2006/customXml" ds:itemID="{D15DEA8E-951F-44B2-B1DB-94E81F511F93}"/>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Acceptance of Precast Concrete Members and Panels</vt:lpstr>
    </vt:vector>
  </TitlesOfParts>
  <Company>MoDOT</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Acceptance of Precast Concrete Members and Panels</dc:title>
  <dc:subject/>
  <dc:creator>holtsj1</dc:creator>
  <cp:keywords/>
  <cp:lastModifiedBy>Jen Haller</cp:lastModifiedBy>
  <cp:revision>3</cp:revision>
  <dcterms:created xsi:type="dcterms:W3CDTF">2023-08-24T12:13:00Z</dcterms:created>
  <dcterms:modified xsi:type="dcterms:W3CDTF">2023-10-06T17:07:00Z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otesID">
    <vt:lpwstr/>
  </property>
  <property fmtid="{D5CDD505-2E9C-101B-9397-08002B2CF9AE}" pid="3" name="Last_Effective_Bid_Opening_Day">
    <vt:lpwstr/>
  </property>
  <property fmtid="{D5CDD505-2E9C-101B-9397-08002B2CF9AE}" pid="4" name="Units">
    <vt:lpwstr>Dual</vt:lpwstr>
  </property>
  <property fmtid="{D5CDD505-2E9C-101B-9397-08002B2CF9AE}" pid="5" name="ShortName">
    <vt:lpwstr/>
  </property>
  <property fmtid="{D5CDD505-2E9C-101B-9397-08002B2CF9AE}" pid="6" name="Frequently Used">
    <vt:lpwstr>0</vt:lpwstr>
  </property>
  <property fmtid="{D5CDD505-2E9C-101B-9397-08002B2CF9AE}" pid="7" name="ExplanatoryNotes">
    <vt:lpwstr/>
  </property>
  <property fmtid="{D5CDD505-2E9C-101B-9397-08002B2CF9AE}" pid="8" name="Accountable_Division">
    <vt:lpwstr>Design - LPA</vt:lpwstr>
  </property>
  <property fmtid="{D5CDD505-2E9C-101B-9397-08002B2CF9AE}" pid="9" name="First_Effective_Bid_Opening_Date">
    <vt:lpwstr/>
  </property>
  <property fmtid="{D5CDD505-2E9C-101B-9397-08002B2CF9AE}" pid="10" name="Explanatory_Notes">
    <vt:lpwstr/>
  </property>
  <property fmtid="{D5CDD505-2E9C-101B-9397-08002B2CF9AE}" pid="11" name="FileAttach">
    <vt:lpwstr/>
  </property>
  <property fmtid="{D5CDD505-2E9C-101B-9397-08002B2CF9AE}" pid="12" name="JSP_Section">
    <vt:lpwstr>0703 - Concrete Masonry Construction</vt:lpwstr>
  </property>
  <property fmtid="{D5CDD505-2E9C-101B-9397-08002B2CF9AE}" pid="13" name="Last_Modified">
    <vt:lpwstr/>
  </property>
  <property fmtid="{D5CDD505-2E9C-101B-9397-08002B2CF9AE}" pid="14" name="Active/Inactive">
    <vt:lpwstr>Active</vt:lpwstr>
  </property>
  <property fmtid="{D5CDD505-2E9C-101B-9397-08002B2CF9AE}" pid="15" name="Job">
    <vt:lpwstr/>
  </property>
  <property fmtid="{D5CDD505-2E9C-101B-9397-08002B2CF9AE}" pid="16" name="JSP_ID_Num">
    <vt:lpwstr>LPA-15-01</vt:lpwstr>
  </property>
  <property fmtid="{D5CDD505-2E9C-101B-9397-08002B2CF9AE}" pid="17" name="Draft">
    <vt:lpwstr/>
  </property>
  <property fmtid="{D5CDD505-2E9C-101B-9397-08002B2CF9AE}" pid="18" name="JSP_Title">
    <vt:lpwstr>Acceptance of Precast Concrete Members and Panels </vt:lpwstr>
  </property>
  <property fmtid="{D5CDD505-2E9C-101B-9397-08002B2CF9AE}" pid="19" name="JSP_Type">
    <vt:lpwstr>LPA</vt:lpwstr>
  </property>
  <property fmtid="{D5CDD505-2E9C-101B-9397-08002B2CF9AE}" pid="20" name="JSP_Author">
    <vt:lpwstr/>
  </property>
  <property fmtid="{D5CDD505-2E9C-101B-9397-08002B2CF9AE}" pid="21" name="JSP_Author0">
    <vt:lpwstr/>
  </property>
  <property fmtid="{D5CDD505-2E9C-101B-9397-08002B2CF9AE}" pid="22" name="JSP_Type0">
    <vt:lpwstr/>
  </property>
  <property fmtid="{D5CDD505-2E9C-101B-9397-08002B2CF9AE}" pid="23" name="ExplanatoryNotes0">
    <vt:lpwstr/>
  </property>
  <property fmtid="{D5CDD505-2E9C-101B-9397-08002B2CF9AE}" pid="24" name="display_urn:schemas-microsoft-com:office:office#Editor">
    <vt:lpwstr>Llans Taylor</vt:lpwstr>
  </property>
  <property fmtid="{D5CDD505-2E9C-101B-9397-08002B2CF9AE}" pid="25" name="Order">
    <vt:lpwstr>41500.0000000000</vt:lpwstr>
  </property>
  <property fmtid="{D5CDD505-2E9C-101B-9397-08002B2CF9AE}" pid="26" name="Units0">
    <vt:lpwstr/>
  </property>
  <property fmtid="{D5CDD505-2E9C-101B-9397-08002B2CF9AE}" pid="27" name="Last_Modified0">
    <vt:lpwstr/>
  </property>
  <property fmtid="{D5CDD505-2E9C-101B-9397-08002B2CF9AE}" pid="28" name="display_urn:schemas-microsoft-com:office:office#Author">
    <vt:lpwstr>Shelly L. Cooper</vt:lpwstr>
  </property>
  <property fmtid="{D5CDD505-2E9C-101B-9397-08002B2CF9AE}" pid="29" name="First_Effective_Bid_Opening_Date0">
    <vt:lpwstr/>
  </property>
  <property fmtid="{D5CDD505-2E9C-101B-9397-08002B2CF9AE}" pid="30" name="Revision_Date0">
    <vt:lpwstr/>
  </property>
  <property fmtid="{D5CDD505-2E9C-101B-9397-08002B2CF9AE}" pid="31" name="Revision Request Number">
    <vt:lpwstr/>
  </property>
  <property fmtid="{D5CDD505-2E9C-101B-9397-08002B2CF9AE}" pid="32" name="JSP_Title0">
    <vt:lpwstr/>
  </property>
  <property fmtid="{D5CDD505-2E9C-101B-9397-08002B2CF9AE}" pid="33" name="Current Version">
    <vt:lpwstr/>
  </property>
  <property fmtid="{D5CDD505-2E9C-101B-9397-08002B2CF9AE}" pid="34" name="Accountable_Division0">
    <vt:lpwstr/>
  </property>
  <property fmtid="{D5CDD505-2E9C-101B-9397-08002B2CF9AE}" pid="35" name="Draft0">
    <vt:lpwstr/>
  </property>
  <property fmtid="{D5CDD505-2E9C-101B-9397-08002B2CF9AE}" pid="36" name="JSP_Section0">
    <vt:lpwstr/>
  </property>
  <property fmtid="{D5CDD505-2E9C-101B-9397-08002B2CF9AE}" pid="37" name="Frequently Used0">
    <vt:lpwstr/>
  </property>
  <property fmtid="{D5CDD505-2E9C-101B-9397-08002B2CF9AE}" pid="38" name="Last_Effective_Bid_Opening_Date">
    <vt:lpwstr/>
  </property>
  <property fmtid="{D5CDD505-2E9C-101B-9397-08002B2CF9AE}" pid="39" name="ShortName0">
    <vt:lpwstr/>
  </property>
  <property fmtid="{D5CDD505-2E9C-101B-9397-08002B2CF9AE}" pid="40" name="FileAttach0">
    <vt:lpwstr/>
  </property>
  <property fmtid="{D5CDD505-2E9C-101B-9397-08002B2CF9AE}" pid="41" name="Active/Inactive0">
    <vt:lpwstr/>
  </property>
  <property fmtid="{D5CDD505-2E9C-101B-9397-08002B2CF9AE}" pid="42" name="Revision_Date">
    <vt:lpwstr/>
  </property>
  <property fmtid="{D5CDD505-2E9C-101B-9397-08002B2CF9AE}" pid="43" name="NotesID0">
    <vt:lpwstr/>
  </property>
  <property fmtid="{D5CDD505-2E9C-101B-9397-08002B2CF9AE}" pid="44" name="Explanatory_Notes0">
    <vt:lpwstr/>
  </property>
  <property fmtid="{D5CDD505-2E9C-101B-9397-08002B2CF9AE}" pid="45" name="ContentTypeId">
    <vt:lpwstr>0x010100F84DEB81849E344AA4D2093FC6E95592</vt:lpwstr>
  </property>
  <property fmtid="{D5CDD505-2E9C-101B-9397-08002B2CF9AE}" pid="46" name="MediaServiceImageTags">
    <vt:lpwstr/>
  </property>
</Properties>
</file>