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4F17" w14:textId="0D99DFB0" w:rsidR="00FE753A" w:rsidRPr="006C0782" w:rsidRDefault="006C0782" w:rsidP="006C0782">
      <w:pPr>
        <w:pStyle w:val="Heading1"/>
      </w:pPr>
      <w:proofErr w:type="spellStart"/>
      <w:r w:rsidRPr="006C0782">
        <w:t>Macrotexture</w:t>
      </w:r>
      <w:proofErr w:type="spellEnd"/>
      <w:r w:rsidRPr="006C0782">
        <w:t xml:space="preserve"> Surface </w:t>
      </w:r>
      <w:r>
        <w:t>f</w:t>
      </w:r>
      <w:r w:rsidRPr="006C0782">
        <w:t>or Ultrathin Bonded Asphalt Wearing Surface Requirement</w:t>
      </w:r>
      <w:r w:rsidR="00596C6E" w:rsidRPr="006C0782">
        <w:rPr>
          <w:u w:val="none"/>
        </w:rPr>
        <w:t xml:space="preserve"> NJSP-17-04</w:t>
      </w:r>
    </w:p>
    <w:p w14:paraId="5FB24F18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  <w:u w:val="single"/>
        </w:rPr>
      </w:pPr>
    </w:p>
    <w:p w14:paraId="5FB24F19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1.0  Description</w:t>
      </w:r>
      <w:proofErr w:type="gramEnd"/>
      <w:r>
        <w:rPr>
          <w:rFonts w:ascii="Arial" w:hAnsi="Arial"/>
          <w:b/>
          <w:snapToGrid w:val="0"/>
          <w:color w:val="000000"/>
          <w:sz w:val="22"/>
        </w:rPr>
        <w:t>.</w:t>
      </w:r>
      <w:r>
        <w:rPr>
          <w:rFonts w:ascii="Arial" w:hAnsi="Arial"/>
          <w:snapToGrid w:val="0"/>
          <w:color w:val="000000"/>
          <w:sz w:val="22"/>
        </w:rPr>
        <w:t xml:space="preserve">  This work shall consist of producing a smooth and uniform milled surface in which an Ultrathin Bonded Asphalt Wearing Surface (UBAWS) will be placed.  </w:t>
      </w:r>
    </w:p>
    <w:p w14:paraId="5FB24F1A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5FB24F1B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2.0  Construction</w:t>
      </w:r>
      <w:proofErr w:type="gramEnd"/>
      <w:r>
        <w:rPr>
          <w:rFonts w:ascii="Arial" w:hAnsi="Arial"/>
          <w:b/>
          <w:snapToGrid w:val="0"/>
          <w:color w:val="000000"/>
          <w:sz w:val="22"/>
        </w:rPr>
        <w:t xml:space="preserve"> Requirements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FB24F1C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B24F1D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2.1</w:t>
      </w:r>
      <w:r>
        <w:rPr>
          <w:rFonts w:ascii="Arial" w:hAnsi="Arial"/>
          <w:snapToGrid w:val="0"/>
          <w:color w:val="000000"/>
          <w:sz w:val="22"/>
        </w:rPr>
        <w:t xml:space="preserve">  After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the existing pavement has been milled and other surface preparations as per Sec. 413.30.5.3 have been completed, the Contractor shall test the milled surface texture in accordance with ASTM E 965.</w:t>
      </w:r>
    </w:p>
    <w:p w14:paraId="5FB24F1E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b/>
          <w:snapToGrid w:val="0"/>
          <w:color w:val="000000"/>
          <w:sz w:val="22"/>
        </w:rPr>
      </w:pPr>
    </w:p>
    <w:p w14:paraId="5FB24F1F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2.2</w:t>
      </w:r>
      <w:r>
        <w:rPr>
          <w:rFonts w:ascii="Arial" w:hAnsi="Arial"/>
          <w:snapToGrid w:val="0"/>
          <w:color w:val="000000"/>
          <w:sz w:val="22"/>
        </w:rPr>
        <w:t xml:space="preserve">  The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results of ASTM E 965 shall show a texture depth of any test area to have a maximum value of 3.0 mm.     </w:t>
      </w:r>
    </w:p>
    <w:p w14:paraId="5FB24F20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b/>
          <w:snapToGrid w:val="0"/>
          <w:color w:val="000000"/>
          <w:sz w:val="22"/>
        </w:rPr>
      </w:pPr>
    </w:p>
    <w:p w14:paraId="5FB24F21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2.3  </w:t>
      </w:r>
      <w:r>
        <w:rPr>
          <w:rFonts w:ascii="Arial" w:hAnsi="Arial"/>
          <w:snapToGrid w:val="0"/>
          <w:color w:val="000000"/>
          <w:sz w:val="22"/>
        </w:rPr>
        <w:t xml:space="preserve"> The test areas shall consist of two tests, one in each traveled way lane, per mile or as directed by the engineer.</w:t>
      </w:r>
    </w:p>
    <w:p w14:paraId="5FB24F22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5FB24F23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  <w:r w:rsidRPr="00291D1F">
        <w:rPr>
          <w:rFonts w:ascii="Arial" w:hAnsi="Arial"/>
          <w:b/>
          <w:snapToGrid w:val="0"/>
          <w:color w:val="000000"/>
          <w:sz w:val="22"/>
        </w:rPr>
        <w:t>2.4</w:t>
      </w:r>
      <w:r>
        <w:rPr>
          <w:rFonts w:ascii="Arial" w:hAnsi="Arial"/>
          <w:snapToGrid w:val="0"/>
          <w:color w:val="000000"/>
          <w:sz w:val="22"/>
        </w:rPr>
        <w:t xml:space="preserve">   All tests shall be observed by </w:t>
      </w:r>
      <w:proofErr w:type="spellStart"/>
      <w:r>
        <w:rPr>
          <w:rFonts w:ascii="Arial" w:hAnsi="Arial"/>
          <w:snapToGrid w:val="0"/>
          <w:color w:val="000000"/>
          <w:sz w:val="22"/>
        </w:rPr>
        <w:t>MoDOT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personnel.  The contractor shall provide all test result documentation to the engineer.</w:t>
      </w:r>
    </w:p>
    <w:p w14:paraId="5FB24F24" w14:textId="77777777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napToGrid w:val="0"/>
          <w:color w:val="000000"/>
          <w:sz w:val="22"/>
        </w:rPr>
      </w:pPr>
    </w:p>
    <w:p w14:paraId="5FB24F25" w14:textId="6F375F4C" w:rsidR="00FE753A" w:rsidRDefault="00FE753A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napToGrid w:val="0"/>
          <w:color w:val="000000"/>
          <w:sz w:val="22"/>
        </w:rPr>
        <w:t>3.0  Basis</w:t>
      </w:r>
      <w:proofErr w:type="gramEnd"/>
      <w:r>
        <w:rPr>
          <w:rFonts w:ascii="Arial" w:hAnsi="Arial"/>
          <w:b/>
          <w:snapToGrid w:val="0"/>
          <w:color w:val="000000"/>
          <w:sz w:val="22"/>
        </w:rPr>
        <w:t xml:space="preserve"> of Payment.  </w:t>
      </w:r>
      <w:r>
        <w:rPr>
          <w:rFonts w:ascii="Arial" w:hAnsi="Arial"/>
          <w:sz w:val="22"/>
        </w:rPr>
        <w:t xml:space="preserve">No additional payment will be made to the contractor as a result of this provision.  Payment for compliance with this provision is considered included in the unit price of 622-10.01 </w:t>
      </w:r>
      <w:proofErr w:type="spellStart"/>
      <w:r>
        <w:rPr>
          <w:rFonts w:ascii="Arial" w:hAnsi="Arial"/>
          <w:sz w:val="22"/>
        </w:rPr>
        <w:t>Coldmilling</w:t>
      </w:r>
      <w:proofErr w:type="spellEnd"/>
      <w:r>
        <w:rPr>
          <w:rFonts w:ascii="Arial" w:hAnsi="Arial"/>
          <w:sz w:val="22"/>
        </w:rPr>
        <w:t xml:space="preserve"> Bituminous Pavement for Removal of Surfacing (3 Inches Thick or Less).</w:t>
      </w:r>
    </w:p>
    <w:p w14:paraId="3A4FCC23" w14:textId="77777777" w:rsidR="006C0782" w:rsidRDefault="006C0782" w:rsidP="00FE7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Arial" w:hAnsi="Arial"/>
          <w:sz w:val="22"/>
        </w:rPr>
      </w:pPr>
      <w:bookmarkStart w:id="0" w:name="_GoBack"/>
      <w:bookmarkEnd w:id="0"/>
    </w:p>
    <w:p w14:paraId="5FB24F26" w14:textId="77777777" w:rsidR="00EE3FDA" w:rsidRPr="006C0782" w:rsidRDefault="00EE3FDA" w:rsidP="00B7749A">
      <w:pPr>
        <w:jc w:val="both"/>
        <w:rPr>
          <w:rFonts w:ascii="Arial" w:hAnsi="Arial" w:cs="Arial"/>
          <w:sz w:val="22"/>
          <w:szCs w:val="22"/>
        </w:rPr>
      </w:pPr>
    </w:p>
    <w:sectPr w:rsidR="00EE3FDA" w:rsidRPr="006C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189A"/>
    <w:multiLevelType w:val="hybridMultilevel"/>
    <w:tmpl w:val="A7420CA0"/>
    <w:lvl w:ilvl="0" w:tplc="905ED5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E2"/>
    <w:rsid w:val="000A4D1E"/>
    <w:rsid w:val="000D6FF6"/>
    <w:rsid w:val="000E28F1"/>
    <w:rsid w:val="002306AC"/>
    <w:rsid w:val="002D246A"/>
    <w:rsid w:val="002F7719"/>
    <w:rsid w:val="00310055"/>
    <w:rsid w:val="003949F8"/>
    <w:rsid w:val="003A73E0"/>
    <w:rsid w:val="003D05E5"/>
    <w:rsid w:val="003E63F6"/>
    <w:rsid w:val="004324E3"/>
    <w:rsid w:val="004607A2"/>
    <w:rsid w:val="004714DD"/>
    <w:rsid w:val="004D1C7A"/>
    <w:rsid w:val="004D30CA"/>
    <w:rsid w:val="005421AE"/>
    <w:rsid w:val="0058767C"/>
    <w:rsid w:val="00596C6E"/>
    <w:rsid w:val="005B2AB2"/>
    <w:rsid w:val="005F4644"/>
    <w:rsid w:val="00614FFA"/>
    <w:rsid w:val="00650511"/>
    <w:rsid w:val="00653529"/>
    <w:rsid w:val="006B4F7E"/>
    <w:rsid w:val="006C0782"/>
    <w:rsid w:val="007127EA"/>
    <w:rsid w:val="007D7423"/>
    <w:rsid w:val="007E3084"/>
    <w:rsid w:val="008E0FBF"/>
    <w:rsid w:val="008F3277"/>
    <w:rsid w:val="009626D3"/>
    <w:rsid w:val="009740E2"/>
    <w:rsid w:val="009A1208"/>
    <w:rsid w:val="00A7386D"/>
    <w:rsid w:val="00AA58F6"/>
    <w:rsid w:val="00AC6FA3"/>
    <w:rsid w:val="00AF2E18"/>
    <w:rsid w:val="00AF65E6"/>
    <w:rsid w:val="00B15722"/>
    <w:rsid w:val="00B7749A"/>
    <w:rsid w:val="00B84750"/>
    <w:rsid w:val="00B87319"/>
    <w:rsid w:val="00BB7F35"/>
    <w:rsid w:val="00BD095F"/>
    <w:rsid w:val="00BE3ABD"/>
    <w:rsid w:val="00C425EA"/>
    <w:rsid w:val="00C64F69"/>
    <w:rsid w:val="00D17235"/>
    <w:rsid w:val="00DA52AC"/>
    <w:rsid w:val="00DE1F52"/>
    <w:rsid w:val="00E02A76"/>
    <w:rsid w:val="00E23DE4"/>
    <w:rsid w:val="00E54333"/>
    <w:rsid w:val="00E7632D"/>
    <w:rsid w:val="00ED47C5"/>
    <w:rsid w:val="00EE3FDA"/>
    <w:rsid w:val="00F72579"/>
    <w:rsid w:val="00F7756D"/>
    <w:rsid w:val="00FA394F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4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7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outlineLvl w:val="0"/>
    </w:pPr>
    <w:rPr>
      <w:rFonts w:ascii="Arial" w:hAnsi="Arial"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A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1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52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5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0782"/>
    <w:rPr>
      <w:rFonts w:ascii="Arial" w:eastAsia="Times New Roman" w:hAnsi="Arial" w:cs="Times New Roman"/>
      <w:snapToGrid w:val="0"/>
      <w:color w:val="000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78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outlineLvl w:val="0"/>
    </w:pPr>
    <w:rPr>
      <w:rFonts w:ascii="Arial" w:hAnsi="Arial"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A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1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F52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5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0782"/>
    <w:rPr>
      <w:rFonts w:ascii="Arial" w:eastAsia="Times New Roman" w:hAnsi="Arial" w:cs="Times New Roman"/>
      <w:snapToGrid w:val="0"/>
      <w:color w:val="000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0400 - Flexible Pavements</JSP_Section>
    <Job xmlns="00ca3444-dc36-48d0-8ed3-fecfe750809b" xsi:nil="true"/>
    <Accountable_Division xmlns="00ca3444-dc36-48d0-8ed3-fecfe750809b">Construction and Materials</Accountable_Division>
    <Frequently_x0020_Used xmlns="00ca3444-dc36-48d0-8ed3-fecfe750809b">false</Frequently_x0020_Used>
    <ExplanatoryNotes xmlns="00ca3444-dc36-48d0-8ed3-fecfe750809b">11/17/17 - Added Non-standard JSP to JSP database</ExplanatoryNotes>
    <ShortName xmlns="00ca3444-dc36-48d0-8ed3-fecfe750809b">MACROTEXTURE SURFACE FOR ULTRATHIN BONDED ASPHALT WEARING SURFACE REQUIREMENT</ShortName>
    <First_Effective_Bid_Opening_Date xmlns="00ca3444-dc36-48d0-8ed3-fecfe750809b">N/A</First_Effective_Bid_Opening_Date>
    <JSP_Author xmlns="00ca3444-dc36-48d0-8ed3-fecfe750809b">Sarah Kleinschmit</JSP_Author>
    <Revision_Date xmlns="00ca3444-dc36-48d0-8ed3-fecfe750809b">2017-11-17T06:00:00+00:00</Revision_Date>
    <JSP_Title xmlns="00ca3444-dc36-48d0-8ed3-fecfe750809b">Macrotexture Surface for Ultrathin Bonded Asphalt Wearing Surface Requirement  *</JSP_Title>
    <Explanatory_Notes xmlns="00ca3444-dc36-48d0-8ed3-fecfe750809b">* Limited Use. Requires approval from Construction and Materials Division prior to use.</Explanatory_Notes>
    <JSP_ID_Num xmlns="00ca3444-dc36-48d0-8ed3-fecfe750809b">NJSP-17-04A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C1BF8CE-2F89-46F3-A678-BBC28808E2F0}"/>
</file>

<file path=customXml/itemProps2.xml><?xml version="1.0" encoding="utf-8"?>
<ds:datastoreItem xmlns:ds="http://schemas.openxmlformats.org/officeDocument/2006/customXml" ds:itemID="{6BDDFA59-88C3-4954-8FA6-0825971B9E94}"/>
</file>

<file path=customXml/itemProps3.xml><?xml version="1.0" encoding="utf-8"?>
<ds:datastoreItem xmlns:ds="http://schemas.openxmlformats.org/officeDocument/2006/customXml" ds:itemID="{E937F757-A9B2-49EB-95F1-DD7056E8EEA6}"/>
</file>

<file path=customXml/itemProps4.xml><?xml version="1.0" encoding="utf-8"?>
<ds:datastoreItem xmlns:ds="http://schemas.openxmlformats.org/officeDocument/2006/customXml" ds:itemID="{6445C749-C7BF-43BD-8B57-A7E0C2010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Macrotexture Surface for Ultrathin Bonded Asphalt Wearing Surface Requirement</vt:lpstr>
    </vt:vector>
  </TitlesOfParts>
  <Company>MoDOT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Macrotexture Surface for Ultrathin Bonded Asphalt Wearing Surface Requirement</dc:title>
  <dc:creator>Samuel Niederhelm</dc:creator>
  <cp:lastModifiedBy>Tim Oligschlaeger</cp:lastModifiedBy>
  <cp:revision>3</cp:revision>
  <dcterms:created xsi:type="dcterms:W3CDTF">2017-11-22T22:01:00Z</dcterms:created>
  <dcterms:modified xsi:type="dcterms:W3CDTF">2018-03-16T14:41:00Z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51100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Units">
    <vt:lpwstr>Dual</vt:lpwstr>
  </property>
  <property fmtid="{D5CDD505-2E9C-101B-9397-08002B2CF9AE}" pid="25" name="Last_Modified">
    <vt:lpwstr>11/17/17</vt:lpwstr>
  </property>
</Properties>
</file>