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5206" w14:textId="0E084E27" w:rsidR="00AF5C96" w:rsidRPr="00770800" w:rsidRDefault="00BF0116" w:rsidP="00D7045A">
      <w:pPr>
        <w:pStyle w:val="Heading1"/>
      </w:pPr>
      <w:r w:rsidRPr="00770800">
        <w:t>No Open Burning</w:t>
      </w:r>
      <w:r w:rsidR="00AF5C96" w:rsidRPr="00770800">
        <w:rPr>
          <w:u w:val="none"/>
        </w:rPr>
        <w:t xml:space="preserve"> </w:t>
      </w:r>
      <w:r w:rsidRPr="00770800">
        <w:rPr>
          <w:u w:val="none"/>
        </w:rPr>
        <w:t>N</w:t>
      </w:r>
      <w:r w:rsidR="00AF5C96" w:rsidRPr="00770800">
        <w:rPr>
          <w:u w:val="none"/>
        </w:rPr>
        <w:t xml:space="preserve">JSP </w:t>
      </w:r>
      <w:r w:rsidRPr="00770800">
        <w:rPr>
          <w:u w:val="none"/>
        </w:rPr>
        <w:t>21</w:t>
      </w:r>
      <w:r w:rsidR="00AF5C96" w:rsidRPr="00770800">
        <w:rPr>
          <w:u w:val="none"/>
        </w:rPr>
        <w:t>-</w:t>
      </w:r>
      <w:r w:rsidRPr="00770800">
        <w:rPr>
          <w:u w:val="none"/>
        </w:rPr>
        <w:t>05</w:t>
      </w:r>
    </w:p>
    <w:p w14:paraId="127E5207" w14:textId="77777777" w:rsidR="00AF5C96" w:rsidRPr="00770800" w:rsidRDefault="00AF5C96" w:rsidP="00AF5C96">
      <w:pPr>
        <w:autoSpaceDE w:val="0"/>
        <w:autoSpaceDN w:val="0"/>
        <w:adjustRightInd w:val="0"/>
        <w:jc w:val="both"/>
        <w:rPr>
          <w:rFonts w:cs="Arial"/>
          <w:color w:val="000000"/>
          <w:szCs w:val="22"/>
          <w:u w:val="single"/>
        </w:rPr>
      </w:pPr>
    </w:p>
    <w:p w14:paraId="14DAE12C" w14:textId="77777777" w:rsidR="00BF0116" w:rsidRPr="00770800" w:rsidRDefault="00BF0116" w:rsidP="00BF0116">
      <w:pPr>
        <w:autoSpaceDE w:val="0"/>
        <w:autoSpaceDN w:val="0"/>
        <w:adjustRightInd w:val="0"/>
        <w:rPr>
          <w:rFonts w:cs="Arial"/>
          <w:b/>
          <w:bCs/>
          <w:i/>
          <w:iCs/>
          <w:szCs w:val="22"/>
        </w:rPr>
      </w:pPr>
      <w:r w:rsidRPr="00770800">
        <w:rPr>
          <w:rFonts w:cs="Arial"/>
          <w:b/>
          <w:bCs/>
          <w:i/>
          <w:iCs/>
          <w:szCs w:val="22"/>
        </w:rPr>
        <w:t>Delete Sec 201.2.5.1 and substitute with the following:</w:t>
      </w:r>
    </w:p>
    <w:p w14:paraId="2BFD0A43" w14:textId="77777777" w:rsidR="00BF0116" w:rsidRPr="00770800" w:rsidRDefault="00BF0116" w:rsidP="00BF0116">
      <w:pPr>
        <w:autoSpaceDE w:val="0"/>
        <w:autoSpaceDN w:val="0"/>
        <w:adjustRightInd w:val="0"/>
        <w:rPr>
          <w:rFonts w:cs="Arial"/>
          <w:szCs w:val="22"/>
        </w:rPr>
      </w:pPr>
    </w:p>
    <w:p w14:paraId="257F6570" w14:textId="77777777" w:rsidR="00BF0116" w:rsidRPr="00770800" w:rsidRDefault="00BF0116" w:rsidP="00BF0116">
      <w:pPr>
        <w:autoSpaceDE w:val="0"/>
        <w:autoSpaceDN w:val="0"/>
        <w:adjustRightInd w:val="0"/>
        <w:rPr>
          <w:rFonts w:cs="Arial"/>
          <w:szCs w:val="22"/>
        </w:rPr>
      </w:pPr>
      <w:r w:rsidRPr="00770800">
        <w:rPr>
          <w:rFonts w:cs="Arial"/>
          <w:b/>
          <w:bCs/>
          <w:szCs w:val="22"/>
        </w:rPr>
        <w:t>201.2.5.1 No Open Burning</w:t>
      </w:r>
      <w:r w:rsidRPr="00770800">
        <w:rPr>
          <w:rFonts w:cs="Arial"/>
          <w:szCs w:val="22"/>
        </w:rPr>
        <w:t>.  The contractor is encouraged to harvest marketable timber, utilize mulched timber for erosion control and utilize excess mulch for composting. Open burning of trees and other brushy material shall not be allowed on the project site or on a tract immediately adjacent to the project site.  No additional payment will be made for compliance with this provision.</w:t>
      </w:r>
    </w:p>
    <w:p w14:paraId="67C27C51" w14:textId="77777777" w:rsidR="00203ED4" w:rsidRPr="00770800" w:rsidRDefault="00203ED4" w:rsidP="00CE63C5">
      <w:pPr>
        <w:jc w:val="both"/>
        <w:rPr>
          <w:rFonts w:cs="Arial"/>
          <w:color w:val="000000"/>
          <w:szCs w:val="22"/>
        </w:rPr>
      </w:pPr>
    </w:p>
    <w:p w14:paraId="3D56A094" w14:textId="77777777" w:rsidR="00203ED4" w:rsidRDefault="00203ED4" w:rsidP="00CE63C5">
      <w:pPr>
        <w:jc w:val="both"/>
        <w:rPr>
          <w:rFonts w:cs="Arial"/>
          <w:color w:val="000000"/>
          <w:szCs w:val="22"/>
        </w:rPr>
      </w:pPr>
      <w:bookmarkStart w:id="0" w:name="_GoBack"/>
      <w:bookmarkEnd w:id="0"/>
    </w:p>
    <w:sectPr w:rsidR="00203ED4" w:rsidSect="0010289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F5C96"/>
    <w:rsid w:val="000B6027"/>
    <w:rsid w:val="00102894"/>
    <w:rsid w:val="00203ED4"/>
    <w:rsid w:val="00423D79"/>
    <w:rsid w:val="00770800"/>
    <w:rsid w:val="007D7DE4"/>
    <w:rsid w:val="00A22C60"/>
    <w:rsid w:val="00AF5C96"/>
    <w:rsid w:val="00BF0116"/>
    <w:rsid w:val="00CE63C5"/>
    <w:rsid w:val="00D7045A"/>
    <w:rsid w:val="00EB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5206"/>
  <w15:docId w15:val="{7A01D795-F1A8-45BB-AE9F-422AC097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894"/>
    <w:rPr>
      <w:rFonts w:ascii="Arial" w:hAnsi="Arial"/>
      <w:sz w:val="22"/>
      <w:szCs w:val="24"/>
    </w:rPr>
  </w:style>
  <w:style w:type="paragraph" w:styleId="Heading1">
    <w:name w:val="heading 1"/>
    <w:basedOn w:val="Normal"/>
    <w:next w:val="Normal"/>
    <w:link w:val="Heading1Char"/>
    <w:uiPriority w:val="9"/>
    <w:qFormat/>
    <w:rsid w:val="00D7045A"/>
    <w:pPr>
      <w:autoSpaceDE w:val="0"/>
      <w:autoSpaceDN w:val="0"/>
      <w:adjustRightInd w:val="0"/>
      <w:outlineLvl w:val="0"/>
    </w:pPr>
    <w:rPr>
      <w:rFonts w:cs="Arial"/>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45A"/>
    <w:rPr>
      <w:rFonts w:ascii="Arial" w:hAnsi="Arial" w:cs="Arial"/>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JSP_Section xmlns="00ca3444-dc36-48d0-8ed3-fecfe750809b">0200 - Grading and Removals</JSP_Section>
    <Job xmlns="00ca3444-dc36-48d0-8ed3-fecfe750809b" xsi:nil="true"/>
    <Accountable_Division xmlns="00ca3444-dc36-48d0-8ed3-fecfe750809b">Construction and Materials</Accountable_Division>
    <ShortName xmlns="00ca3444-dc36-48d0-8ed3-fecfe750809b" xsi:nil="true"/>
    <First_Effective_Bid_Opening_Date xmlns="00ca3444-dc36-48d0-8ed3-fecfe750809b">07/01/2021</First_Effective_Bid_Opening_Date>
    <JSP_Author xmlns="00ca3444-dc36-48d0-8ed3-fecfe750809b">Dennis Brucks</JSP_Author>
    <Revision_Date xmlns="00ca3444-dc36-48d0-8ed3-fecfe750809b">2021-06-09T05:00:00+00:00</Revision_Date>
    <JSP_Title xmlns="00ca3444-dc36-48d0-8ed3-fecfe750809b">No Open Burning</JSP_Title>
    <Explanatory_Notes xmlns="00ca3444-dc36-48d0-8ed3-fecfe750809b">This provision should be used when open burning is prohibited. </Explanatory_Notes>
    <JSP_ID_Num xmlns="00ca3444-dc36-48d0-8ed3-fecfe750809b">NJSP-21-05</JSP_ID_Num>
    <JSP_Type xmlns="00ca3444-dc36-48d0-8ed3-fecfe750809b">Provision</JSP_Type>
    <Frequently_x0020_Used xmlns="00ca3444-dc36-48d0-8ed3-fecfe750809b">false</Frequently_x0020_Used>
    <Active_x002f_Inactive xmlns="00ca3444-dc36-48d0-8ed3-fecfe750809b">Active</Active_x002f_Inactive>
    <ExplanatoryNotes xmlns="00ca3444-dc36-48d0-8ed3-fecfe750809b" xsi:nil="true"/>
    <Effective_x0020_Letting xmlns="00ca3444-dc36-48d0-8ed3-fecfe75080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5988599-EC5C-4166-A63A-8F9424934C0A}">
  <ds:schemaRefs>
    <ds:schemaRef ds:uri="http://schemas.microsoft.com/office/2006/metadata/customXsn"/>
  </ds:schemaRefs>
</ds:datastoreItem>
</file>

<file path=customXml/itemProps2.xml><?xml version="1.0" encoding="utf-8"?>
<ds:datastoreItem xmlns:ds="http://schemas.openxmlformats.org/officeDocument/2006/customXml" ds:itemID="{58E064B8-9156-461D-9AFF-A884988031A0}">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40322e2f-e1f5-4cea-aee5-b92aa1fdda9a"/>
    <ds:schemaRef ds:uri="http://purl.org/dc/terms/"/>
    <ds:schemaRef ds:uri="http://schemas.openxmlformats.org/package/2006/metadata/core-properties"/>
    <ds:schemaRef ds:uri="http://schemas.microsoft.com/office/infopath/2007/PartnerControls"/>
    <ds:schemaRef ds:uri="7c8db1f5-cafb-44ec-b512-a31f46f7a713"/>
  </ds:schemaRefs>
</ds:datastoreItem>
</file>

<file path=customXml/itemProps3.xml><?xml version="1.0" encoding="utf-8"?>
<ds:datastoreItem xmlns:ds="http://schemas.openxmlformats.org/officeDocument/2006/customXml" ds:itemID="{C2CFE11F-67E1-4603-85A8-FCE10E4B7C98}"/>
</file>

<file path=customXml/itemProps4.xml><?xml version="1.0" encoding="utf-8"?>
<ds:datastoreItem xmlns:ds="http://schemas.openxmlformats.org/officeDocument/2006/customXml" ds:itemID="{3BE60709-28A1-4D7E-8EA2-2A9D7EBDB4E8}"/>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3 - or 4 - Strand High Tension Guard Cable</vt:lpstr>
    </vt:vector>
  </TitlesOfParts>
  <Company>MoDOT</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Open Burning</dc:title>
  <dc:creator>niedes</dc:creator>
  <cp:lastModifiedBy>Tim Oligschlaeger</cp:lastModifiedBy>
  <cp:revision>5</cp:revision>
  <cp:lastPrinted>2010-03-26T19:59:00Z</cp:lastPrinted>
  <dcterms:created xsi:type="dcterms:W3CDTF">2021-06-09T20:23:00Z</dcterms:created>
  <dcterms:modified xsi:type="dcterms:W3CDTF">2021-06-21T19:59:00Z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58000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Units">
    <vt:lpwstr>Dual</vt:lpwstr>
  </property>
  <property fmtid="{D5CDD505-2E9C-101B-9397-08002B2CF9AE}" pid="26" name="NotesID">
    <vt:lpwstr>D8F6E103722F90988625766D0055137B</vt:lpwstr>
  </property>
</Properties>
</file>