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93B9" w14:textId="17A1533E" w:rsidR="00E87F25" w:rsidRPr="00960CF3" w:rsidRDefault="00960CF3" w:rsidP="00960CF3">
      <w:pPr>
        <w:pStyle w:val="Title"/>
        <w:jc w:val="center"/>
        <w:rPr>
          <w:rFonts w:ascii="Calibri" w:hAnsi="Calibri" w:cs="Calibri"/>
          <w:b/>
          <w:bCs/>
          <w:sz w:val="32"/>
          <w:szCs w:val="32"/>
        </w:rPr>
      </w:pPr>
      <w:r w:rsidRPr="00960CF3">
        <w:rPr>
          <w:rFonts w:ascii="Calibri" w:hAnsi="Calibri" w:cs="Calibri"/>
          <w:b/>
          <w:bCs/>
          <w:sz w:val="32"/>
          <w:szCs w:val="32"/>
        </w:rPr>
        <w:t>UTILTIY PREAUDIT DISTRICT CHECKLIST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555"/>
      </w:tblGrid>
      <w:tr w:rsidR="00532AFB" w14:paraId="53CFA9FF" w14:textId="77777777" w:rsidTr="008122BC">
        <w:tc>
          <w:tcPr>
            <w:tcW w:w="1795" w:type="dxa"/>
            <w:vAlign w:val="center"/>
          </w:tcPr>
          <w:p w14:paraId="37F6274D" w14:textId="3C253D14" w:rsidR="00532AFB" w:rsidRDefault="00532AFB" w:rsidP="00532AFB">
            <w:pPr>
              <w:jc w:val="right"/>
            </w:pPr>
            <w:r>
              <w:rPr>
                <w:rFonts w:ascii="Calibri" w:hAnsi="Calibri" w:cs="Calibri"/>
                <w:sz w:val="22"/>
                <w:szCs w:val="22"/>
              </w:rPr>
              <w:t>JOB</w:t>
            </w:r>
            <w:r w:rsidRPr="00960CF3">
              <w:rPr>
                <w:rFonts w:ascii="Calibri" w:hAnsi="Calibri" w:cs="Calibri"/>
                <w:sz w:val="22"/>
                <w:szCs w:val="22"/>
              </w:rPr>
              <w:t xml:space="preserve"> NUMBER: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MoDOT Job Number"/>
            <w:tag w:val="MoDOT Job Number"/>
            <w:id w:val="516199372"/>
            <w:placeholder>
              <w:docPart w:val="F2FD30A40CF54646A37704B40FE205C0"/>
            </w:placeholder>
            <w:showingPlcHdr/>
            <w15:color w:val="000000"/>
          </w:sdtPr>
          <w:sdtEndPr/>
          <w:sdtContent>
            <w:tc>
              <w:tcPr>
                <w:tcW w:w="7555" w:type="dxa"/>
                <w:vAlign w:val="center"/>
              </w:tcPr>
              <w:p w14:paraId="794E819F" w14:textId="7BA5077F" w:rsidR="00532AFB" w:rsidRDefault="00532AFB" w:rsidP="00532AFB">
                <w:r w:rsidRPr="00960CF3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C06BE" w14:paraId="378DB272" w14:textId="77777777" w:rsidTr="008122BC">
        <w:tc>
          <w:tcPr>
            <w:tcW w:w="1795" w:type="dxa"/>
            <w:vAlign w:val="center"/>
          </w:tcPr>
          <w:p w14:paraId="6A87B8E9" w14:textId="56608E3D" w:rsidR="00BC06BE" w:rsidRDefault="008122BC" w:rsidP="00532AF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ROUTE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Route"/>
            <w:tag w:val="Route"/>
            <w:id w:val="1100687804"/>
            <w:placeholder>
              <w:docPart w:val="DD01B69A4BD843E181F84CB7C0407FD8"/>
            </w:placeholder>
            <w:showingPlcHdr/>
            <w15:color w:val="000000"/>
          </w:sdtPr>
          <w:sdtEndPr/>
          <w:sdtContent>
            <w:tc>
              <w:tcPr>
                <w:tcW w:w="7555" w:type="dxa"/>
                <w:vAlign w:val="center"/>
              </w:tcPr>
              <w:p w14:paraId="73CDC1B8" w14:textId="3091701B" w:rsidR="00BC06BE" w:rsidRPr="00960CF3" w:rsidRDefault="00BC06BE" w:rsidP="00532AF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960CF3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C06BE" w14:paraId="3FA3D20F" w14:textId="77777777" w:rsidTr="008122BC">
        <w:tc>
          <w:tcPr>
            <w:tcW w:w="1795" w:type="dxa"/>
            <w:vAlign w:val="center"/>
          </w:tcPr>
          <w:p w14:paraId="15AF26BD" w14:textId="65119E10" w:rsidR="00BC06BE" w:rsidRDefault="008122BC" w:rsidP="00532AF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COUNTY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County"/>
            <w:tag w:val="County"/>
            <w:id w:val="-505218524"/>
            <w:placeholder>
              <w:docPart w:val="1AE9B83935804835A226A0B89E06DDB1"/>
            </w:placeholder>
            <w:showingPlcHdr/>
            <w15:color w:val="000000"/>
          </w:sdtPr>
          <w:sdtEndPr/>
          <w:sdtContent>
            <w:tc>
              <w:tcPr>
                <w:tcW w:w="7555" w:type="dxa"/>
                <w:vAlign w:val="center"/>
              </w:tcPr>
              <w:p w14:paraId="7B6DD57B" w14:textId="56299A41" w:rsidR="00BC06BE" w:rsidRPr="00960CF3" w:rsidRDefault="00BC06BE" w:rsidP="00532AF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960CF3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32AFB" w14:paraId="54E55959" w14:textId="77777777" w:rsidTr="008122BC">
        <w:tc>
          <w:tcPr>
            <w:tcW w:w="1795" w:type="dxa"/>
            <w:vAlign w:val="center"/>
          </w:tcPr>
          <w:p w14:paraId="60B97194" w14:textId="6AD2A8B5" w:rsidR="00532AFB" w:rsidRDefault="00532AFB" w:rsidP="00532AFB">
            <w:pPr>
              <w:jc w:val="right"/>
            </w:pPr>
            <w:r w:rsidRPr="00960CF3">
              <w:rPr>
                <w:rFonts w:ascii="Calibri" w:hAnsi="Calibri" w:cs="Calibri"/>
                <w:sz w:val="22"/>
                <w:szCs w:val="22"/>
              </w:rPr>
              <w:t>REVIEWED BY: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District Utilities Staff Reviewer"/>
            <w:tag w:val="District Utilities Staff Reviewer"/>
            <w:id w:val="1654711295"/>
            <w:placeholder>
              <w:docPart w:val="FA8F91E6B9D54619ABF870320FB54BCC"/>
            </w:placeholder>
            <w:showingPlcHdr/>
            <w15:color w:val="000000"/>
          </w:sdtPr>
          <w:sdtEndPr/>
          <w:sdtContent>
            <w:tc>
              <w:tcPr>
                <w:tcW w:w="7555" w:type="dxa"/>
                <w:vAlign w:val="center"/>
              </w:tcPr>
              <w:p w14:paraId="454721B8" w14:textId="2E9F1467" w:rsidR="00532AFB" w:rsidRDefault="00532AFB" w:rsidP="00532AFB">
                <w:r w:rsidRPr="00960CF3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32AFB" w14:paraId="3979B7E4" w14:textId="77777777" w:rsidTr="008122BC">
        <w:tc>
          <w:tcPr>
            <w:tcW w:w="1795" w:type="dxa"/>
            <w:vAlign w:val="center"/>
          </w:tcPr>
          <w:p w14:paraId="7DA18C70" w14:textId="7D873A0A" w:rsidR="00532AFB" w:rsidRDefault="00532AFB" w:rsidP="00532AFB">
            <w:pPr>
              <w:jc w:val="right"/>
            </w:pPr>
            <w:r w:rsidRPr="00960CF3">
              <w:rPr>
                <w:rFonts w:ascii="Calibri" w:hAnsi="Calibri" w:cs="Calibri"/>
                <w:sz w:val="22"/>
                <w:szCs w:val="22"/>
              </w:rPr>
              <w:t>REVIEW DATE: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Date district utilities staff reviewed"/>
            <w:tag w:val="Date district utilities staff reviewed"/>
            <w:id w:val="501470600"/>
            <w:placeholder>
              <w:docPart w:val="A4599B5102D94AE3A827C122A469BD0A"/>
            </w:placeholder>
            <w:showingPlcHdr/>
            <w15:color w:val="000000"/>
          </w:sdtPr>
          <w:sdtEndPr/>
          <w:sdtContent>
            <w:tc>
              <w:tcPr>
                <w:tcW w:w="7555" w:type="dxa"/>
                <w:vAlign w:val="center"/>
              </w:tcPr>
              <w:p w14:paraId="39958E1D" w14:textId="47CA877F" w:rsidR="00532AFB" w:rsidRDefault="00532AFB" w:rsidP="00532AFB">
                <w:r w:rsidRPr="00960CF3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32AFB" w14:paraId="6BA438DD" w14:textId="77777777" w:rsidTr="008122BC">
        <w:tc>
          <w:tcPr>
            <w:tcW w:w="1795" w:type="dxa"/>
            <w:vAlign w:val="center"/>
          </w:tcPr>
          <w:p w14:paraId="0D907900" w14:textId="2C1FBB53" w:rsidR="00532AFB" w:rsidRDefault="00532AFB" w:rsidP="00532AFB">
            <w:pPr>
              <w:jc w:val="right"/>
            </w:pPr>
            <w:r w:rsidRPr="00960CF3">
              <w:rPr>
                <w:rFonts w:ascii="Calibri" w:hAnsi="Calibri" w:cs="Calibri"/>
                <w:sz w:val="22"/>
                <w:szCs w:val="22"/>
              </w:rPr>
              <w:t>UTILITY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OWNER</w:t>
            </w:r>
            <w:r w:rsidRPr="00960CF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Name of utility owner"/>
            <w:tag w:val="Name of utility owner"/>
            <w:id w:val="1001625790"/>
            <w:placeholder>
              <w:docPart w:val="4BA04320243E43A391AF01542FB059AD"/>
            </w:placeholder>
            <w:showingPlcHdr/>
            <w15:color w:val="000000"/>
          </w:sdtPr>
          <w:sdtEndPr/>
          <w:sdtContent>
            <w:tc>
              <w:tcPr>
                <w:tcW w:w="7555" w:type="dxa"/>
                <w:vAlign w:val="center"/>
              </w:tcPr>
              <w:p w14:paraId="7A7EC04D" w14:textId="58621FAA" w:rsidR="00532AFB" w:rsidRDefault="00532AFB" w:rsidP="00532AFB">
                <w:r w:rsidRPr="00960CF3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532AFB" w14:paraId="0F935784" w14:textId="77777777" w:rsidTr="008122BC">
        <w:tc>
          <w:tcPr>
            <w:tcW w:w="1795" w:type="dxa"/>
            <w:vAlign w:val="center"/>
          </w:tcPr>
          <w:p w14:paraId="16266FE6" w14:textId="035C50E3" w:rsidR="00532AFB" w:rsidRDefault="00532AFB" w:rsidP="00532AFB">
            <w:pPr>
              <w:jc w:val="right"/>
            </w:pPr>
            <w:r w:rsidRPr="00960CF3">
              <w:rPr>
                <w:rFonts w:ascii="Calibri" w:hAnsi="Calibri" w:cs="Calibri"/>
                <w:sz w:val="22"/>
                <w:szCs w:val="22"/>
              </w:rPr>
              <w:t>CONTRACT TYPE: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Lump sum or actual cost agreement"/>
            <w:tag w:val="CONTRACT TYPE"/>
            <w:id w:val="9345620"/>
            <w:placeholder>
              <w:docPart w:val="768C0F5B93FD4DDFB32EEDD55C9AF68D"/>
            </w:placeholder>
            <w:showingPlcHdr/>
            <w15:color w:val="000000"/>
            <w:comboBox>
              <w:listItem w:value="Choose an item."/>
              <w:listItem w:displayText="LUMP SUM" w:value="LUMP SUM"/>
              <w:listItem w:displayText="ACTUAL COST" w:value="ACTUAL COST"/>
            </w:comboBox>
          </w:sdtPr>
          <w:sdtEndPr/>
          <w:sdtContent>
            <w:tc>
              <w:tcPr>
                <w:tcW w:w="7555" w:type="dxa"/>
                <w:vAlign w:val="center"/>
              </w:tcPr>
              <w:p w14:paraId="5B9F7689" w14:textId="0797D821" w:rsidR="00532AFB" w:rsidRDefault="00532AFB" w:rsidP="00532AFB">
                <w:r w:rsidRPr="00960CF3">
                  <w:rPr>
                    <w:rStyle w:val="PlaceholderText"/>
                    <w:rFonts w:ascii="Calibri" w:hAnsi="Calibri" w:cs="Calibri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532AFB" w14:paraId="076B4A55" w14:textId="77777777" w:rsidTr="008122BC">
        <w:tc>
          <w:tcPr>
            <w:tcW w:w="1795" w:type="dxa"/>
            <w:vAlign w:val="center"/>
          </w:tcPr>
          <w:p w14:paraId="22910C17" w14:textId="69F1E436" w:rsidR="00532AFB" w:rsidRDefault="00532AFB" w:rsidP="00532AFB">
            <w:pPr>
              <w:jc w:val="right"/>
            </w:pPr>
            <w:r w:rsidRPr="00960CF3">
              <w:rPr>
                <w:rFonts w:ascii="Calibri" w:hAnsi="Calibri" w:cs="Calibri"/>
                <w:sz w:val="22"/>
                <w:szCs w:val="22"/>
              </w:rPr>
              <w:t>AMOUNT: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Agreement amount"/>
            <w:tag w:val="Agreement amount"/>
            <w:id w:val="-480695120"/>
            <w:placeholder>
              <w:docPart w:val="A6E598B1864446C9A3077A321E673969"/>
            </w:placeholder>
            <w:showingPlcHdr/>
            <w15:color w:val="000000"/>
          </w:sdtPr>
          <w:sdtEndPr/>
          <w:sdtContent>
            <w:tc>
              <w:tcPr>
                <w:tcW w:w="7555" w:type="dxa"/>
                <w:vAlign w:val="center"/>
              </w:tcPr>
              <w:p w14:paraId="31899D7B" w14:textId="7FCCE55F" w:rsidR="00532AFB" w:rsidRDefault="00532AFB" w:rsidP="00532AFB">
                <w:r w:rsidRPr="00960CF3">
                  <w:rPr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6911410" w14:textId="77777777" w:rsidR="001679A3" w:rsidRDefault="001679A3" w:rsidP="00960CF3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58" w:type="dxa"/>
          <w:bottom w:w="14" w:type="dxa"/>
          <w:right w:w="58" w:type="dxa"/>
        </w:tblCellMar>
        <w:tblLook w:val="0620" w:firstRow="1" w:lastRow="0" w:firstColumn="0" w:lastColumn="0" w:noHBand="1" w:noVBand="1"/>
      </w:tblPr>
      <w:tblGrid>
        <w:gridCol w:w="7758"/>
        <w:gridCol w:w="538"/>
        <w:gridCol w:w="518"/>
        <w:gridCol w:w="536"/>
      </w:tblGrid>
      <w:tr w:rsidR="00B503B3" w:rsidRPr="00356799" w14:paraId="1C368615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B9E6" w14:textId="77777777" w:rsidR="00B503B3" w:rsidRPr="00356799" w:rsidRDefault="00B503B3" w:rsidP="0017418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9EF8" w14:textId="77777777" w:rsidR="00B503B3" w:rsidRPr="00356799" w:rsidRDefault="00B503B3" w:rsidP="00B708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6799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77F2" w14:textId="77777777" w:rsidR="00B503B3" w:rsidRPr="00356799" w:rsidRDefault="00B503B3" w:rsidP="00B708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6799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4F51" w14:textId="77777777" w:rsidR="00B503B3" w:rsidRPr="00356799" w:rsidRDefault="00B503B3" w:rsidP="00B708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6799">
              <w:rPr>
                <w:rFonts w:ascii="Calibri" w:hAnsi="Calibri" w:cs="Calibri"/>
                <w:b/>
                <w:bCs/>
                <w:sz w:val="22"/>
                <w:szCs w:val="22"/>
              </w:rPr>
              <w:t>N/A</w:t>
            </w:r>
          </w:p>
        </w:tc>
      </w:tr>
      <w:tr w:rsidR="00B503B3" w:rsidRPr="00356799" w14:paraId="5B4EC369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9B2F" w14:textId="77777777" w:rsidR="00B503B3" w:rsidRPr="00356799" w:rsidRDefault="00B503B3" w:rsidP="0017418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6799">
              <w:rPr>
                <w:rFonts w:ascii="Calibri" w:hAnsi="Calibri" w:cs="Calibri"/>
                <w:b/>
                <w:bCs/>
                <w:sz w:val="24"/>
                <w:szCs w:val="24"/>
              </w:rPr>
              <w:t>Estimate of Cost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845D3" w14:textId="77777777" w:rsidR="00B503B3" w:rsidRPr="00356799" w:rsidRDefault="00B503B3" w:rsidP="00B708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6AEB" w14:textId="77777777" w:rsidR="00B503B3" w:rsidRPr="00356799" w:rsidRDefault="00B503B3" w:rsidP="00B708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Reivew of the estimate of cost is not applicable for the project."/>
            <w:tag w:val="Reivew of the estimate of cost is not applicable for the project."/>
            <w:id w:val="-130815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B1AD36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6B3B2801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8854" w14:textId="77777777" w:rsidR="00B503B3" w:rsidRPr="00356799" w:rsidRDefault="00B503B3" w:rsidP="0017418B">
            <w:pPr>
              <w:pStyle w:val="NumberList"/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56799">
              <w:rPr>
                <w:rFonts w:ascii="Calibri" w:hAnsi="Calibri" w:cs="Calibri"/>
                <w:sz w:val="22"/>
                <w:szCs w:val="22"/>
              </w:rPr>
              <w:t>Is the Estimate of Cost mathematically correct</w:t>
            </w:r>
            <w:proofErr w:type="gramStart"/>
            <w:r w:rsidRPr="00356799">
              <w:rPr>
                <w:rFonts w:ascii="Calibri" w:hAnsi="Calibri" w:cs="Calibri"/>
                <w:sz w:val="22"/>
                <w:szCs w:val="22"/>
              </w:rPr>
              <w:t xml:space="preserve">? </w:t>
            </w:r>
            <w:proofErr w:type="gramEnd"/>
            <w:r w:rsidRPr="00356799">
              <w:rPr>
                <w:rFonts w:ascii="Calibri" w:hAnsi="Calibri" w:cs="Calibri"/>
                <w:sz w:val="22"/>
                <w:szCs w:val="22"/>
              </w:rPr>
              <w:t>Do all columns add up correctly?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Yes, the estimate of cost is mathematically correct and all columns add up correctly"/>
            <w:tag w:val="Yes, the estimate of cost is mathematically correct and all columns add up correctly"/>
            <w:id w:val="1970318284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9A0205" w14:textId="0FB4988C" w:rsidR="00B503B3" w:rsidRPr="00356799" w:rsidRDefault="00356799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No, the estimate of cost is mathematically correct and all columns add up correctly"/>
            <w:tag w:val="No, the estimate of cost is mathematically correct and all columns add up correctly"/>
            <w:id w:val="-3528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4C24E6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Mathematically correct and all columns adding correctly is not applicable to the project."/>
            <w:tag w:val="Mathematically correct and all columns adding correctly is not applicable to the project."/>
            <w:id w:val="606312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307666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62BB89BE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9F6E" w14:textId="77777777" w:rsidR="00B503B3" w:rsidRPr="00356799" w:rsidRDefault="00B503B3" w:rsidP="0017418B">
            <w:pPr>
              <w:pStyle w:val="NumberList"/>
              <w:spacing w:line="240" w:lineRule="auto"/>
              <w:ind w:left="354"/>
              <w:rPr>
                <w:rFonts w:ascii="Calibri" w:hAnsi="Calibri" w:cs="Calibri"/>
                <w:sz w:val="22"/>
                <w:szCs w:val="22"/>
              </w:rPr>
            </w:pPr>
            <w:r w:rsidRPr="00356799">
              <w:rPr>
                <w:rFonts w:ascii="Calibri" w:hAnsi="Calibri" w:cs="Calibri"/>
                <w:sz w:val="22"/>
                <w:szCs w:val="22"/>
              </w:rPr>
              <w:t>Are labor rates reasonable for each job title</w:t>
            </w:r>
            <w:proofErr w:type="gramStart"/>
            <w:r w:rsidRPr="00356799">
              <w:rPr>
                <w:rFonts w:ascii="Calibri" w:hAnsi="Calibri" w:cs="Calibri"/>
                <w:sz w:val="22"/>
                <w:szCs w:val="22"/>
              </w:rPr>
              <w:t xml:space="preserve">? </w:t>
            </w:r>
            <w:proofErr w:type="gramEnd"/>
            <w:r w:rsidRPr="00356799">
              <w:rPr>
                <w:rFonts w:ascii="Calibri" w:hAnsi="Calibri" w:cs="Calibri"/>
                <w:sz w:val="22"/>
                <w:szCs w:val="22"/>
              </w:rPr>
              <w:t>Review by comparing labor rates with recent projects of similar nature (when available) completed by the utility and/or other utilities within the district or with prevailing wages.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Yes, the labor rates are reasonable for each job title."/>
            <w:tag w:val="Yes, the labor rates are reasonable for each job title."/>
            <w:id w:val="998155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431C8D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No, the labor rates are not reasonable for each job title."/>
            <w:tag w:val="No, the labor rates are not reasonable for each job title."/>
            <w:id w:val="-39797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AAFBAE" w14:textId="0A40DF7B" w:rsidR="00B503B3" w:rsidRPr="00356799" w:rsidRDefault="00356799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Reasonable labor rates for each job title is not applicable to the project."/>
            <w:tag w:val="Labor rates reasonable for each job title are not applicable."/>
            <w:id w:val="130535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860D5D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3F94373E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1983" w14:textId="77777777" w:rsidR="00B503B3" w:rsidRPr="00356799" w:rsidRDefault="00B503B3" w:rsidP="0017418B">
            <w:pPr>
              <w:pStyle w:val="NumberList"/>
              <w:spacing w:line="240" w:lineRule="auto"/>
              <w:ind w:left="354"/>
              <w:rPr>
                <w:rFonts w:ascii="Calibri" w:hAnsi="Calibri" w:cs="Calibri"/>
                <w:sz w:val="22"/>
                <w:szCs w:val="22"/>
              </w:rPr>
            </w:pPr>
            <w:r w:rsidRPr="00356799">
              <w:rPr>
                <w:rFonts w:ascii="Calibri" w:hAnsi="Calibri" w:cs="Calibri"/>
                <w:sz w:val="22"/>
                <w:szCs w:val="22"/>
              </w:rPr>
              <w:t>Are the hours shown in the cost estimate reasonable for the work to be done as established by the scope of the project?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Yes, the hours shown in the cost estimate are reasonable for the work to be done as established by the scope of the project."/>
            <w:tag w:val="Yes, the hours shown in the cost estimate are reasonable for the work to be done as established by the scope of the project."/>
            <w:id w:val="113082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FF881D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No, the hours shown in the cost estimate are not reasonable for the work to be done as established by the scope of the project."/>
            <w:tag w:val="No, the hours shown in the cost estimate are not reasonable for the work to be done as established by the scope of the project."/>
            <w:id w:val="190201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158BFD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The hours shown in the cost estimate for the work to be done as established by the scope of the project in not applicable to the project."/>
            <w:tag w:val="The hours shown in the cost estimate for the work to be done as established by the scope of the project in not applicable to the project."/>
            <w:id w:val="82331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A83F61" w14:textId="6A30C2D6" w:rsidR="00B503B3" w:rsidRPr="00356799" w:rsidRDefault="00356799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5397C60B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188C" w14:textId="77777777" w:rsidR="00B503B3" w:rsidRPr="00356799" w:rsidRDefault="00B503B3" w:rsidP="0017418B">
            <w:pPr>
              <w:pStyle w:val="NumberList"/>
              <w:spacing w:line="240" w:lineRule="auto"/>
              <w:ind w:left="354"/>
              <w:rPr>
                <w:rFonts w:ascii="Calibri" w:hAnsi="Calibri" w:cs="Calibri"/>
                <w:sz w:val="22"/>
                <w:szCs w:val="22"/>
              </w:rPr>
            </w:pPr>
            <w:r w:rsidRPr="00356799">
              <w:rPr>
                <w:rFonts w:ascii="Calibri" w:hAnsi="Calibri" w:cs="Calibri"/>
                <w:sz w:val="22"/>
                <w:szCs w:val="22"/>
              </w:rPr>
              <w:t>Are the total labor hours and total labor costs calculated correctly?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Yes, the total labor hours and total labor costs are caculated correctly."/>
            <w:tag w:val="Yes, the total labor hours and total labor costs are caculated correctly."/>
            <w:id w:val="142646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72703A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No, the total labor hours and total labor costs are not caculated correctly."/>
            <w:tag w:val="No, the total labor hours and total labor costs are not caculated correctly."/>
            <w:id w:val="160723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4831D9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The total labor hours and total labor costs caculations are not applicable to the project."/>
            <w:tag w:val="Yes, the total labor hours and total labor costs are caculated correctly is not applicable to the project."/>
            <w:id w:val="65703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ACFDF7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46DB5315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819F" w14:textId="77777777" w:rsidR="00B503B3" w:rsidRPr="00356799" w:rsidRDefault="00B503B3" w:rsidP="0017418B">
            <w:pPr>
              <w:pStyle w:val="NumberList"/>
              <w:spacing w:line="240" w:lineRule="auto"/>
              <w:ind w:left="354"/>
              <w:rPr>
                <w:rFonts w:ascii="Calibri" w:hAnsi="Calibri" w:cs="Calibri"/>
                <w:sz w:val="22"/>
                <w:szCs w:val="22"/>
              </w:rPr>
            </w:pPr>
            <w:r w:rsidRPr="00356799">
              <w:rPr>
                <w:rFonts w:ascii="Calibri" w:hAnsi="Calibri" w:cs="Calibri"/>
                <w:sz w:val="22"/>
                <w:szCs w:val="22"/>
              </w:rPr>
              <w:t>Are the material costs reasonable</w:t>
            </w:r>
            <w:proofErr w:type="gramStart"/>
            <w:r w:rsidRPr="00356799">
              <w:rPr>
                <w:rFonts w:ascii="Calibri" w:hAnsi="Calibri" w:cs="Calibri"/>
                <w:sz w:val="22"/>
                <w:szCs w:val="22"/>
              </w:rPr>
              <w:t xml:space="preserve">? </w:t>
            </w:r>
            <w:proofErr w:type="gramEnd"/>
            <w:r w:rsidRPr="00356799">
              <w:rPr>
                <w:rFonts w:ascii="Calibri" w:hAnsi="Calibri" w:cs="Calibri"/>
                <w:sz w:val="22"/>
                <w:szCs w:val="22"/>
              </w:rPr>
              <w:t>Review by comparing unit cost with recent project of similar nature (when available) completed by the utility and/or other utilities within the district.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Yes, the material costs are reasonable."/>
            <w:tag w:val="Yes, the material costs are reasonable."/>
            <w:id w:val="-161458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9A5A47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No, the material costs are not reasonable."/>
            <w:tag w:val="No, the material costs are not reasonable."/>
            <w:id w:val="-95001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85FB08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Reasonable material costs are not applicable to the project."/>
            <w:tag w:val="Reasonable material costs are not applicable to the project."/>
            <w:id w:val="117175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FC51D0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50914378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2125" w14:textId="77777777" w:rsidR="00B503B3" w:rsidRPr="00356799" w:rsidRDefault="00B503B3" w:rsidP="0017418B">
            <w:pPr>
              <w:pStyle w:val="NumberList"/>
              <w:spacing w:line="240" w:lineRule="auto"/>
              <w:ind w:left="354"/>
              <w:rPr>
                <w:rFonts w:ascii="Calibri" w:hAnsi="Calibri" w:cs="Calibri"/>
                <w:sz w:val="22"/>
                <w:szCs w:val="22"/>
              </w:rPr>
            </w:pPr>
            <w:r w:rsidRPr="00356799">
              <w:rPr>
                <w:rFonts w:ascii="Calibri" w:hAnsi="Calibri" w:cs="Calibri"/>
                <w:sz w:val="22"/>
                <w:szCs w:val="22"/>
              </w:rPr>
              <w:t>Is the material handling (sometimes known as the material store rate) calculated correctly, if used</w:t>
            </w:r>
            <w:proofErr w:type="gramStart"/>
            <w:r w:rsidRPr="00356799">
              <w:rPr>
                <w:rFonts w:ascii="Calibri" w:hAnsi="Calibri" w:cs="Calibri"/>
                <w:sz w:val="22"/>
                <w:szCs w:val="22"/>
              </w:rPr>
              <w:t xml:space="preserve">? </w:t>
            </w:r>
            <w:proofErr w:type="gramEnd"/>
            <w:r w:rsidRPr="00356799">
              <w:rPr>
                <w:rFonts w:ascii="Calibri" w:hAnsi="Calibri" w:cs="Calibri"/>
                <w:sz w:val="22"/>
                <w:szCs w:val="22"/>
              </w:rPr>
              <w:t>(Total material cost multiplied by the rate.) Review by comparing the rates with a schedule from the utility that details the rate calculations</w:t>
            </w:r>
            <w:proofErr w:type="gramStart"/>
            <w:r w:rsidRPr="00356799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gramEnd"/>
            <w:r w:rsidRPr="00356799">
              <w:rPr>
                <w:rFonts w:ascii="Calibri" w:hAnsi="Calibri" w:cs="Calibri"/>
                <w:sz w:val="22"/>
                <w:szCs w:val="22"/>
              </w:rPr>
              <w:t>If material handling rate schedules were not provided, request the schedules from the utility.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alias w:val="Yes, the material handling is calculated correctly."/>
            <w:tag w:val="Yes, the material handling is calculated correctly."/>
            <w:id w:val="1546249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778473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No, the material handling is not calculated correctly."/>
            <w:tag w:val="No, the material handling is not calculated correctly."/>
            <w:id w:val="-19307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20FADA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alias w:val="Material handling calculations are not applicable to the project."/>
            <w:tag w:val="Material handling calculations are not applicable to the project."/>
            <w:id w:val="92607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447D8D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B1725" w14:paraId="231A7B4D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23BD" w14:textId="77777777" w:rsidR="00B503B3" w:rsidRPr="003B1725" w:rsidRDefault="00B503B3" w:rsidP="0017418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B1725">
              <w:rPr>
                <w:rFonts w:ascii="Calibri" w:hAnsi="Calibri" w:cs="Calibri"/>
                <w:b/>
                <w:bCs/>
                <w:sz w:val="24"/>
                <w:szCs w:val="24"/>
              </w:rPr>
              <w:t>Consultant Services (if applicable)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5FF00" w14:textId="77777777" w:rsidR="00B503B3" w:rsidRPr="003B1725" w:rsidRDefault="00B503B3" w:rsidP="00B708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67DD" w14:textId="77777777" w:rsidR="00B503B3" w:rsidRPr="003B1725" w:rsidRDefault="00B503B3" w:rsidP="00B708D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992608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0139FD" w14:textId="77777777" w:rsidR="00B503B3" w:rsidRPr="003B1725" w:rsidRDefault="00B503B3" w:rsidP="00B708D8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3B172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03B3" w:rsidRPr="00356799" w14:paraId="3DA56151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EB06" w14:textId="77777777" w:rsidR="00B503B3" w:rsidRPr="00356799" w:rsidRDefault="00B503B3" w:rsidP="0017418B">
            <w:pPr>
              <w:pStyle w:val="NumberList"/>
              <w:numPr>
                <w:ilvl w:val="0"/>
                <w:numId w:val="5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56799">
              <w:rPr>
                <w:rFonts w:ascii="Calibri" w:hAnsi="Calibri" w:cs="Calibri"/>
                <w:sz w:val="22"/>
                <w:szCs w:val="22"/>
              </w:rPr>
              <w:t>Was the CHECKLIST FOR REVIEWING CONSULTANT CONTRACTS used to review consultant services information?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263139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5D2BE7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77994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6A3E3F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41943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E2BE25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B1725" w14:paraId="0018641C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2C08" w14:textId="77777777" w:rsidR="00B503B3" w:rsidRPr="003B1725" w:rsidRDefault="00B503B3" w:rsidP="0017418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B1725">
              <w:rPr>
                <w:rFonts w:ascii="Calibri" w:hAnsi="Calibri" w:cs="Calibri"/>
                <w:b/>
                <w:bCs/>
                <w:sz w:val="24"/>
                <w:szCs w:val="24"/>
              </w:rPr>
              <w:t>Schedule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CECF3" w14:textId="77777777" w:rsidR="00B503B3" w:rsidRPr="003B1725" w:rsidRDefault="00B503B3" w:rsidP="00B708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AE909" w14:textId="77777777" w:rsidR="00B503B3" w:rsidRPr="003B1725" w:rsidRDefault="00B503B3" w:rsidP="00B708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10627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FAF867" w14:textId="77777777" w:rsidR="00B503B3" w:rsidRPr="003B1725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B172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5D73ADA6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2DBC" w14:textId="77777777" w:rsidR="00B503B3" w:rsidRPr="00356799" w:rsidRDefault="00B503B3" w:rsidP="0017418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54"/>
              <w:rPr>
                <w:rFonts w:ascii="Calibri" w:hAnsi="Calibri" w:cs="Calibri"/>
                <w:sz w:val="22"/>
                <w:szCs w:val="22"/>
              </w:rPr>
            </w:pPr>
            <w:r w:rsidRPr="00356799">
              <w:rPr>
                <w:rFonts w:ascii="Calibri" w:hAnsi="Calibri" w:cs="Calibri"/>
                <w:sz w:val="22"/>
                <w:szCs w:val="22"/>
              </w:rPr>
              <w:t>Is the schedule reasonable and does it support the MoDOT project schedule?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1247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785B8B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8484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5CA73C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0459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886410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342D89C1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B29D" w14:textId="77777777" w:rsidR="00B503B3" w:rsidRPr="003B1725" w:rsidRDefault="00B503B3" w:rsidP="0017418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B1725">
              <w:rPr>
                <w:rFonts w:ascii="Calibri" w:hAnsi="Calibri" w:cs="Calibri"/>
                <w:b/>
                <w:bCs/>
                <w:sz w:val="24"/>
                <w:szCs w:val="24"/>
              </w:rPr>
              <w:t>Construction Services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60DCB" w14:textId="77777777" w:rsidR="00B503B3" w:rsidRPr="00356799" w:rsidRDefault="00B503B3" w:rsidP="00B708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2001" w14:textId="77777777" w:rsidR="00B503B3" w:rsidRPr="00356799" w:rsidRDefault="00B503B3" w:rsidP="00B708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21165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14988F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57C33D70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88DB" w14:textId="77777777" w:rsidR="00B503B3" w:rsidRPr="00356799" w:rsidRDefault="00B503B3" w:rsidP="0017418B">
            <w:pPr>
              <w:pStyle w:val="NumberList"/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356799">
              <w:rPr>
                <w:rFonts w:ascii="Calibri" w:hAnsi="Calibri" w:cs="Calibri"/>
                <w:sz w:val="22"/>
                <w:szCs w:val="22"/>
              </w:rPr>
              <w:t xml:space="preserve">Will the construction services be </w:t>
            </w:r>
            <w:proofErr w:type="gramStart"/>
            <w:r w:rsidRPr="00356799">
              <w:rPr>
                <w:rFonts w:ascii="Calibri" w:hAnsi="Calibri" w:cs="Calibri"/>
                <w:sz w:val="22"/>
                <w:szCs w:val="22"/>
              </w:rPr>
              <w:t>bid</w:t>
            </w:r>
            <w:proofErr w:type="gramEnd"/>
            <w:r w:rsidRPr="00356799">
              <w:rPr>
                <w:rFonts w:ascii="Calibri" w:hAnsi="Calibri" w:cs="Calibri"/>
                <w:sz w:val="22"/>
                <w:szCs w:val="22"/>
              </w:rPr>
              <w:t xml:space="preserve"> out?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83198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3107EE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18301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0A3583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26756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B3CCC3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6EDB244F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E167" w14:textId="77777777" w:rsidR="00B503B3" w:rsidRPr="00356799" w:rsidRDefault="00B503B3" w:rsidP="0017418B">
            <w:pPr>
              <w:pStyle w:val="NumberList"/>
              <w:spacing w:line="240" w:lineRule="auto"/>
              <w:ind w:left="354"/>
              <w:rPr>
                <w:rFonts w:ascii="Calibri" w:hAnsi="Calibri" w:cs="Calibri"/>
                <w:sz w:val="22"/>
                <w:szCs w:val="22"/>
              </w:rPr>
            </w:pPr>
            <w:r w:rsidRPr="00356799">
              <w:rPr>
                <w:rFonts w:ascii="Calibri" w:hAnsi="Calibri" w:cs="Calibri"/>
                <w:sz w:val="22"/>
                <w:szCs w:val="22"/>
              </w:rPr>
              <w:t>Has a statement been provided that the utility owner is not staffed or able to perform the work?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63531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8C25F3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3192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98CD18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7037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00E842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795482B0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DFF6" w14:textId="77777777" w:rsidR="00B503B3" w:rsidRPr="00356799" w:rsidRDefault="00B503B3" w:rsidP="0017418B">
            <w:pPr>
              <w:pStyle w:val="NumberList"/>
              <w:spacing w:line="240" w:lineRule="auto"/>
              <w:ind w:left="354"/>
              <w:rPr>
                <w:rFonts w:ascii="Calibri" w:hAnsi="Calibri" w:cs="Calibri"/>
                <w:sz w:val="22"/>
                <w:szCs w:val="22"/>
              </w:rPr>
            </w:pPr>
            <w:r w:rsidRPr="00356799">
              <w:rPr>
                <w:rFonts w:ascii="Calibri" w:hAnsi="Calibri" w:cs="Calibri"/>
                <w:sz w:val="22"/>
                <w:szCs w:val="22"/>
              </w:rPr>
              <w:t>If applicable, as the request for proposal used to secure bids been provided?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6534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F8C48C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33287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990313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7836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17F665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536EA226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9FD6" w14:textId="77777777" w:rsidR="00B503B3" w:rsidRPr="00356799" w:rsidRDefault="00B503B3" w:rsidP="0017418B">
            <w:pPr>
              <w:pStyle w:val="NumberList"/>
              <w:spacing w:line="240" w:lineRule="auto"/>
              <w:ind w:left="354"/>
              <w:rPr>
                <w:rFonts w:ascii="Calibri" w:hAnsi="Calibri" w:cs="Calibri"/>
                <w:sz w:val="22"/>
                <w:szCs w:val="22"/>
              </w:rPr>
            </w:pPr>
            <w:r w:rsidRPr="00356799">
              <w:rPr>
                <w:rFonts w:ascii="Calibri" w:hAnsi="Calibri" w:cs="Calibri"/>
                <w:sz w:val="22"/>
                <w:szCs w:val="22"/>
              </w:rPr>
              <w:t>If applicable, were a minimum of three (3) bids received?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452976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CE9EFE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5500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B676B3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988156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F497C1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39365566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803E" w14:textId="77777777" w:rsidR="00B503B3" w:rsidRPr="00356799" w:rsidRDefault="00B503B3" w:rsidP="0017418B">
            <w:pPr>
              <w:pStyle w:val="NumberList"/>
              <w:spacing w:line="240" w:lineRule="auto"/>
              <w:ind w:left="354"/>
              <w:rPr>
                <w:rFonts w:ascii="Calibri" w:hAnsi="Calibri" w:cs="Calibri"/>
                <w:sz w:val="22"/>
                <w:szCs w:val="22"/>
              </w:rPr>
            </w:pPr>
            <w:r w:rsidRPr="00356799">
              <w:rPr>
                <w:rFonts w:ascii="Calibri" w:hAnsi="Calibri" w:cs="Calibri"/>
                <w:sz w:val="22"/>
                <w:szCs w:val="22"/>
              </w:rPr>
              <w:t>Has the lowest qualified contractor been identified?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807387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F7AEB4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18432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F6039C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9284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F557CF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07E07B04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028B" w14:textId="77777777" w:rsidR="00B503B3" w:rsidRPr="00356799" w:rsidRDefault="00B503B3" w:rsidP="0017418B">
            <w:pPr>
              <w:pStyle w:val="NumberList"/>
              <w:spacing w:line="240" w:lineRule="auto"/>
              <w:ind w:left="354"/>
              <w:rPr>
                <w:rFonts w:ascii="Calibri" w:hAnsi="Calibri" w:cs="Calibri"/>
                <w:sz w:val="22"/>
                <w:szCs w:val="22"/>
              </w:rPr>
            </w:pPr>
            <w:r w:rsidRPr="00356799">
              <w:rPr>
                <w:rFonts w:ascii="Calibri" w:hAnsi="Calibri" w:cs="Calibri"/>
                <w:sz w:val="22"/>
                <w:szCs w:val="22"/>
              </w:rPr>
              <w:t>If applicable, has the tabulation of bids and other supporting documentation of the lowest qualified bidder been provided?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03217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A97C32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92106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0E3AA5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75012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EC936C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44ADD303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07B1" w14:textId="77777777" w:rsidR="00B503B3" w:rsidRPr="00356799" w:rsidRDefault="00B503B3" w:rsidP="0017418B">
            <w:pPr>
              <w:pStyle w:val="NumberList"/>
              <w:spacing w:line="240" w:lineRule="auto"/>
              <w:ind w:left="354"/>
              <w:rPr>
                <w:rFonts w:ascii="Calibri" w:hAnsi="Calibri" w:cs="Calibri"/>
                <w:sz w:val="22"/>
                <w:szCs w:val="22"/>
              </w:rPr>
            </w:pPr>
            <w:r w:rsidRPr="00356799">
              <w:rPr>
                <w:rFonts w:ascii="Calibri" w:hAnsi="Calibri" w:cs="Calibri"/>
                <w:sz w:val="22"/>
                <w:szCs w:val="22"/>
              </w:rPr>
              <w:lastRenderedPageBreak/>
              <w:t>If applicable, has a copy of the executed contract been provided?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6736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1FF6D5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1194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4D0192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921335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424714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6CAB28CD" w14:textId="77777777" w:rsidTr="004A4FC5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E099" w14:textId="77777777" w:rsidR="00B503B3" w:rsidRPr="00356799" w:rsidRDefault="00B503B3" w:rsidP="0017418B">
            <w:pPr>
              <w:pStyle w:val="NumberList"/>
              <w:spacing w:line="240" w:lineRule="auto"/>
              <w:ind w:left="354"/>
              <w:rPr>
                <w:rFonts w:ascii="Calibri" w:hAnsi="Calibri" w:cs="Calibri"/>
                <w:sz w:val="22"/>
                <w:szCs w:val="22"/>
              </w:rPr>
            </w:pPr>
            <w:r w:rsidRPr="00356799">
              <w:rPr>
                <w:rFonts w:ascii="Calibri" w:hAnsi="Calibri" w:cs="Calibri"/>
                <w:sz w:val="22"/>
                <w:szCs w:val="22"/>
              </w:rPr>
              <w:t>If construction services are to be completed by a contractor using an On-going Contract for Continuing Services, do the rates in the cost estimate match the rates in the On-going Contract for Continuing Services?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975716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A92480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6651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EA10F3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38212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991AEF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055DF6FF" w14:textId="77777777" w:rsidTr="004A4FC5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227A" w14:textId="77777777" w:rsidR="00B503B3" w:rsidRPr="00356799" w:rsidRDefault="00B503B3" w:rsidP="0017418B">
            <w:pPr>
              <w:pStyle w:val="NumberList"/>
              <w:spacing w:line="240" w:lineRule="auto"/>
              <w:ind w:left="354"/>
              <w:rPr>
                <w:rFonts w:ascii="Calibri" w:hAnsi="Calibri" w:cs="Calibri"/>
                <w:sz w:val="22"/>
                <w:szCs w:val="22"/>
              </w:rPr>
            </w:pPr>
            <w:r w:rsidRPr="00356799">
              <w:rPr>
                <w:rFonts w:ascii="Calibri" w:hAnsi="Calibri" w:cs="Calibri"/>
                <w:sz w:val="22"/>
                <w:szCs w:val="22"/>
              </w:rPr>
              <w:t>Has a copy of the On-going Contract for Continuing Services been provided?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7619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BC92A2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13312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25BD8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1948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9A4536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7C5366D1" w14:textId="77777777" w:rsidTr="004A4FC5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47F7" w14:textId="77777777" w:rsidR="00B503B3" w:rsidRPr="003B1725" w:rsidRDefault="00B503B3" w:rsidP="0017418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B1725">
              <w:rPr>
                <w:rFonts w:ascii="Calibri" w:hAnsi="Calibri" w:cs="Calibri"/>
                <w:b/>
                <w:bCs/>
                <w:sz w:val="24"/>
                <w:szCs w:val="24"/>
              </w:rPr>
              <w:t>Lump Sum Agreements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A9278" w14:textId="77777777" w:rsidR="00B503B3" w:rsidRPr="00356799" w:rsidRDefault="00B503B3" w:rsidP="00B708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1C0DC" w14:textId="77777777" w:rsidR="00B503B3" w:rsidRPr="00356799" w:rsidRDefault="00B503B3" w:rsidP="00B708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10527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10B743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6873830C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6C32" w14:textId="77777777" w:rsidR="00B503B3" w:rsidRPr="00356799" w:rsidRDefault="00B503B3" w:rsidP="0017418B">
            <w:pPr>
              <w:pStyle w:val="NumberList"/>
              <w:numPr>
                <w:ilvl w:val="0"/>
                <w:numId w:val="4"/>
              </w:numPr>
              <w:spacing w:line="240" w:lineRule="auto"/>
              <w:ind w:left="354"/>
              <w:rPr>
                <w:rFonts w:ascii="Calibri" w:hAnsi="Calibri" w:cs="Calibri"/>
                <w:sz w:val="22"/>
                <w:szCs w:val="22"/>
              </w:rPr>
            </w:pPr>
            <w:r w:rsidRPr="00356799">
              <w:rPr>
                <w:rFonts w:ascii="Calibri" w:hAnsi="Calibri" w:cs="Calibri"/>
                <w:sz w:val="22"/>
                <w:szCs w:val="22"/>
              </w:rPr>
              <w:t>Is the estimate accurate, comprehensive, verifiable, and in sufficient detail to present a clear picture of the work involved?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211326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EF6ED6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7443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7BFC2E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7117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8654E4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01F37556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437E" w14:textId="77777777" w:rsidR="00B503B3" w:rsidRPr="00356799" w:rsidRDefault="00B503B3" w:rsidP="0017418B">
            <w:pPr>
              <w:pStyle w:val="NumberList"/>
              <w:spacing w:line="240" w:lineRule="auto"/>
              <w:ind w:left="354"/>
              <w:rPr>
                <w:rFonts w:ascii="Calibri" w:hAnsi="Calibri" w:cs="Calibri"/>
                <w:sz w:val="22"/>
                <w:szCs w:val="22"/>
              </w:rPr>
            </w:pPr>
            <w:r w:rsidRPr="00356799">
              <w:rPr>
                <w:rFonts w:ascii="Calibri" w:hAnsi="Calibri" w:cs="Calibri"/>
                <w:sz w:val="22"/>
                <w:szCs w:val="22"/>
              </w:rPr>
              <w:t>Are the costs listed for each item?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2095006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651456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77870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C9FFBB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49753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6496A0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503B3" w:rsidRPr="00356799" w14:paraId="03AE92F3" w14:textId="77777777" w:rsidTr="0017418B">
        <w:trPr>
          <w:cantSplit/>
          <w:trHeight w:val="274"/>
        </w:trPr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55C" w14:textId="77777777" w:rsidR="00B503B3" w:rsidRPr="00356799" w:rsidRDefault="00B503B3" w:rsidP="0017418B">
            <w:pPr>
              <w:pStyle w:val="NumberList"/>
              <w:spacing w:line="240" w:lineRule="auto"/>
              <w:ind w:left="354"/>
              <w:rPr>
                <w:rFonts w:ascii="Calibri" w:hAnsi="Calibri" w:cs="Calibri"/>
                <w:sz w:val="22"/>
                <w:szCs w:val="22"/>
              </w:rPr>
            </w:pPr>
            <w:r w:rsidRPr="00356799">
              <w:rPr>
                <w:rFonts w:ascii="Calibri" w:hAnsi="Calibri" w:cs="Calibri"/>
                <w:sz w:val="22"/>
                <w:szCs w:val="22"/>
              </w:rPr>
              <w:t>Is the amount reasonable for the project scope established</w:t>
            </w:r>
            <w:proofErr w:type="gramStart"/>
            <w:r w:rsidRPr="00356799">
              <w:rPr>
                <w:rFonts w:ascii="Calibri" w:hAnsi="Calibri" w:cs="Calibri"/>
                <w:sz w:val="22"/>
                <w:szCs w:val="22"/>
              </w:rPr>
              <w:t xml:space="preserve">? </w:t>
            </w:r>
            <w:proofErr w:type="gramEnd"/>
            <w:r w:rsidRPr="00356799">
              <w:rPr>
                <w:rFonts w:ascii="Calibri" w:hAnsi="Calibri" w:cs="Calibri"/>
                <w:sz w:val="22"/>
                <w:szCs w:val="22"/>
              </w:rPr>
              <w:t>If necessary, perform additional independent research to ensure the costs are reasonable and document the results.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14901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7F7F34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4199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3FC422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042754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5428D0" w14:textId="77777777" w:rsidR="00B503B3" w:rsidRPr="00356799" w:rsidRDefault="00B503B3" w:rsidP="00B708D8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5679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09D00FE" w14:textId="77777777" w:rsidR="00DA210B" w:rsidRPr="005227D7" w:rsidRDefault="00DA210B" w:rsidP="00DA210B">
      <w:pPr>
        <w:spacing w:after="0"/>
        <w:contextualSpacing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A210B" w:rsidRPr="00DA210B" w14:paraId="69A6505C" w14:textId="77777777" w:rsidTr="00D6770F">
        <w:trPr>
          <w:cantSplit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BC2A1" w14:textId="77777777" w:rsidR="00DA210B" w:rsidRPr="00DA210B" w:rsidRDefault="00DA210B" w:rsidP="006501DB">
            <w:pPr>
              <w:rPr>
                <w:rFonts w:ascii="Calibri" w:hAnsi="Calibri" w:cs="Calibri"/>
                <w:sz w:val="22"/>
                <w:szCs w:val="22"/>
              </w:rPr>
            </w:pPr>
            <w:r w:rsidRPr="00DA210B">
              <w:rPr>
                <w:rFonts w:ascii="Calibri" w:hAnsi="Calibri" w:cs="Calibri"/>
                <w:sz w:val="22"/>
                <w:szCs w:val="22"/>
              </w:rPr>
              <w:t>COMMENTS/CONCLUSIONS</w:t>
            </w:r>
          </w:p>
        </w:tc>
      </w:tr>
      <w:tr w:rsidR="00DA210B" w:rsidRPr="00DA210B" w14:paraId="59C6976B" w14:textId="77777777" w:rsidTr="00D6770F">
        <w:trPr>
          <w:cantSplit/>
        </w:trPr>
        <w:tc>
          <w:tcPr>
            <w:tcW w:w="9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D5C4" w14:textId="77777777" w:rsidR="00DA210B" w:rsidRPr="00DA210B" w:rsidRDefault="00DA210B" w:rsidP="006501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210B" w:rsidRPr="00DA210B" w14:paraId="04122457" w14:textId="77777777" w:rsidTr="00D6770F">
        <w:trPr>
          <w:cantSplit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CE32" w14:textId="77777777" w:rsidR="00DA210B" w:rsidRPr="00DA210B" w:rsidRDefault="00DA210B" w:rsidP="006501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210B" w:rsidRPr="00DA210B" w14:paraId="3A550CC4" w14:textId="77777777" w:rsidTr="00D6770F">
        <w:trPr>
          <w:cantSplit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DEB8" w14:textId="77777777" w:rsidR="00DA210B" w:rsidRPr="00DA210B" w:rsidRDefault="00DA210B" w:rsidP="006501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210B" w:rsidRPr="00DA210B" w14:paraId="4541BDEA" w14:textId="77777777" w:rsidTr="00D6770F">
        <w:trPr>
          <w:cantSplit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7F76" w14:textId="77777777" w:rsidR="00DA210B" w:rsidRPr="00DA210B" w:rsidRDefault="00DA210B" w:rsidP="006501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210B" w:rsidRPr="00DA210B" w14:paraId="0410422A" w14:textId="77777777" w:rsidTr="00D6770F">
        <w:trPr>
          <w:cantSplit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9127" w14:textId="77777777" w:rsidR="00DA210B" w:rsidRPr="00DA210B" w:rsidRDefault="00DA210B" w:rsidP="006501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EC6F32F" w14:textId="77777777" w:rsidR="00DA210B" w:rsidRPr="00DA210B" w:rsidRDefault="00DA210B" w:rsidP="00DA210B">
      <w:pPr>
        <w:spacing w:after="0"/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0"/>
        <w:gridCol w:w="3120"/>
      </w:tblGrid>
      <w:tr w:rsidR="00DA210B" w:rsidRPr="00DA210B" w14:paraId="2147C845" w14:textId="77777777" w:rsidTr="006501DB">
        <w:trPr>
          <w:cantSplit/>
        </w:trPr>
        <w:tc>
          <w:tcPr>
            <w:tcW w:w="6240" w:type="dxa"/>
            <w:tcBorders>
              <w:bottom w:val="single" w:sz="4" w:space="0" w:color="auto"/>
            </w:tcBorders>
          </w:tcPr>
          <w:p w14:paraId="316C5F8A" w14:textId="77777777" w:rsidR="00DA210B" w:rsidRPr="00DA210B" w:rsidRDefault="00DA210B" w:rsidP="00DA2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259A0893" w14:textId="77777777" w:rsidR="00DA210B" w:rsidRPr="00DA210B" w:rsidRDefault="00DA210B" w:rsidP="00DA21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210B" w:rsidRPr="00DA210B" w14:paraId="2D06872D" w14:textId="77777777" w:rsidTr="006501DB">
        <w:trPr>
          <w:cantSplit/>
        </w:trPr>
        <w:tc>
          <w:tcPr>
            <w:tcW w:w="6240" w:type="dxa"/>
            <w:tcBorders>
              <w:top w:val="single" w:sz="4" w:space="0" w:color="auto"/>
            </w:tcBorders>
          </w:tcPr>
          <w:p w14:paraId="59DAC2E0" w14:textId="77777777" w:rsidR="00DA210B" w:rsidRPr="00DA210B" w:rsidRDefault="00DA210B" w:rsidP="00DA210B">
            <w:pPr>
              <w:rPr>
                <w:rFonts w:ascii="Calibri" w:hAnsi="Calibri" w:cs="Calibri"/>
                <w:sz w:val="22"/>
                <w:szCs w:val="22"/>
              </w:rPr>
            </w:pPr>
            <w:r w:rsidRPr="00DA210B">
              <w:rPr>
                <w:rFonts w:ascii="Calibri" w:hAnsi="Calibri" w:cs="Calibri"/>
                <w:sz w:val="22"/>
                <w:szCs w:val="22"/>
              </w:rPr>
              <w:t>Reviewer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14:paraId="3872F3FA" w14:textId="77777777" w:rsidR="00DA210B" w:rsidRPr="00DA210B" w:rsidRDefault="00DA210B" w:rsidP="00DA210B">
            <w:pPr>
              <w:rPr>
                <w:rFonts w:ascii="Calibri" w:hAnsi="Calibri" w:cs="Calibri"/>
                <w:sz w:val="22"/>
                <w:szCs w:val="22"/>
              </w:rPr>
            </w:pPr>
            <w:r w:rsidRPr="00DA210B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</w:tr>
    </w:tbl>
    <w:p w14:paraId="6862BF03" w14:textId="77777777" w:rsidR="00F35990" w:rsidRPr="00DA210B" w:rsidRDefault="00F35990" w:rsidP="00DA210B">
      <w:pPr>
        <w:spacing w:after="0"/>
        <w:contextualSpacing/>
        <w:rPr>
          <w:rFonts w:ascii="Calibri" w:hAnsi="Calibri" w:cs="Calibri"/>
          <w:sz w:val="22"/>
          <w:szCs w:val="22"/>
        </w:rPr>
      </w:pPr>
    </w:p>
    <w:sectPr w:rsidR="00F35990" w:rsidRPr="00DA210B" w:rsidSect="005E3B3A"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395F2" w14:textId="77777777" w:rsidR="006B5F74" w:rsidRDefault="006B5F74" w:rsidP="006B5F74">
      <w:pPr>
        <w:spacing w:after="0" w:line="240" w:lineRule="auto"/>
      </w:pPr>
      <w:r>
        <w:separator/>
      </w:r>
    </w:p>
  </w:endnote>
  <w:endnote w:type="continuationSeparator" w:id="0">
    <w:p w14:paraId="4B8B9E08" w14:textId="77777777" w:rsidR="006B5F74" w:rsidRDefault="006B5F74" w:rsidP="006B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3182" w14:textId="0BD23CC3" w:rsidR="005E3B3A" w:rsidRDefault="005E3B3A" w:rsidP="005E3B3A">
    <w:pPr>
      <w:pStyle w:val="Footer"/>
      <w:jc w:val="right"/>
    </w:pPr>
    <w:r w:rsidRPr="006B5F74">
      <w:rPr>
        <w:rFonts w:ascii="Calibri" w:hAnsi="Calibri" w:cs="Calibri"/>
        <w:sz w:val="18"/>
        <w:szCs w:val="18"/>
      </w:rPr>
      <w:t>Revised: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EC47" w14:textId="77777777" w:rsidR="006B5F74" w:rsidRDefault="006B5F74" w:rsidP="006B5F74">
      <w:pPr>
        <w:spacing w:after="0" w:line="240" w:lineRule="auto"/>
      </w:pPr>
      <w:r>
        <w:separator/>
      </w:r>
    </w:p>
  </w:footnote>
  <w:footnote w:type="continuationSeparator" w:id="0">
    <w:p w14:paraId="5F9C4880" w14:textId="77777777" w:rsidR="006B5F74" w:rsidRDefault="006B5F74" w:rsidP="006B5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8AE"/>
    <w:multiLevelType w:val="hybridMultilevel"/>
    <w:tmpl w:val="14D2328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6D9F4D0D"/>
    <w:multiLevelType w:val="hybridMultilevel"/>
    <w:tmpl w:val="3B3E41BC"/>
    <w:lvl w:ilvl="0" w:tplc="46CEC990">
      <w:start w:val="1"/>
      <w:numFmt w:val="decimal"/>
      <w:pStyle w:val="NumberList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8784619">
    <w:abstractNumId w:val="1"/>
  </w:num>
  <w:num w:numId="2" w16cid:durableId="1470126617">
    <w:abstractNumId w:val="1"/>
    <w:lvlOverride w:ilvl="0">
      <w:startOverride w:val="1"/>
    </w:lvlOverride>
  </w:num>
  <w:num w:numId="3" w16cid:durableId="115028442">
    <w:abstractNumId w:val="1"/>
    <w:lvlOverride w:ilvl="0">
      <w:startOverride w:val="1"/>
    </w:lvlOverride>
  </w:num>
  <w:num w:numId="4" w16cid:durableId="1503274513">
    <w:abstractNumId w:val="1"/>
    <w:lvlOverride w:ilvl="0">
      <w:startOverride w:val="1"/>
    </w:lvlOverride>
  </w:num>
  <w:num w:numId="5" w16cid:durableId="2072381819">
    <w:abstractNumId w:val="1"/>
    <w:lvlOverride w:ilvl="0">
      <w:startOverride w:val="1"/>
    </w:lvlOverride>
  </w:num>
  <w:num w:numId="6" w16cid:durableId="66351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90"/>
    <w:rsid w:val="001679A3"/>
    <w:rsid w:val="0017418B"/>
    <w:rsid w:val="00356799"/>
    <w:rsid w:val="003B1725"/>
    <w:rsid w:val="003C58BB"/>
    <w:rsid w:val="00413E62"/>
    <w:rsid w:val="004A4FC5"/>
    <w:rsid w:val="00532AFB"/>
    <w:rsid w:val="005E3B3A"/>
    <w:rsid w:val="006B5F74"/>
    <w:rsid w:val="008122BC"/>
    <w:rsid w:val="008678F0"/>
    <w:rsid w:val="00960CF3"/>
    <w:rsid w:val="00B503B3"/>
    <w:rsid w:val="00B708D8"/>
    <w:rsid w:val="00BC06BE"/>
    <w:rsid w:val="00D6770F"/>
    <w:rsid w:val="00DA210B"/>
    <w:rsid w:val="00E87F25"/>
    <w:rsid w:val="00F3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D2783"/>
  <w15:chartTrackingRefBased/>
  <w15:docId w15:val="{24E12C83-99DF-47BB-BE71-6B68995C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3B3"/>
    <w:pPr>
      <w:spacing w:line="259" w:lineRule="auto"/>
    </w:pPr>
    <w:rPr>
      <w:rFonts w:ascii="Arial" w:hAnsi="Arial" w:cs="Arial"/>
      <w:color w:val="202122"/>
      <w:kern w:val="0"/>
      <w:sz w:val="21"/>
      <w:szCs w:val="21"/>
      <w:shd w:val="clear" w:color="auto" w:fill="FFFFFF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99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35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990"/>
    <w:rPr>
      <w:b/>
      <w:bCs/>
      <w:smallCaps/>
      <w:color w:val="0F4761" w:themeColor="accent1" w:themeShade="BF"/>
      <w:spacing w:val="5"/>
    </w:rPr>
  </w:style>
  <w:style w:type="paragraph" w:customStyle="1" w:styleId="NumberList">
    <w:name w:val="NumberList"/>
    <w:basedOn w:val="ListParagraph"/>
    <w:link w:val="NumberListChar"/>
    <w:qFormat/>
    <w:rsid w:val="00B503B3"/>
    <w:pPr>
      <w:numPr>
        <w:numId w:val="1"/>
      </w:num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503B3"/>
  </w:style>
  <w:style w:type="character" w:customStyle="1" w:styleId="NumberListChar">
    <w:name w:val="NumberList Char"/>
    <w:basedOn w:val="ListParagraphChar"/>
    <w:link w:val="NumberList"/>
    <w:rsid w:val="00B503B3"/>
    <w:rPr>
      <w:rFonts w:ascii="Arial" w:hAnsi="Arial" w:cs="Arial"/>
      <w:color w:val="202122"/>
      <w:kern w:val="0"/>
      <w:sz w:val="21"/>
      <w:szCs w:val="21"/>
      <w14:ligatures w14:val="none"/>
    </w:rPr>
  </w:style>
  <w:style w:type="table" w:styleId="TableGrid">
    <w:name w:val="Table Grid"/>
    <w:basedOn w:val="TableNormal"/>
    <w:uiPriority w:val="39"/>
    <w:rsid w:val="00B503B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503B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B5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F74"/>
    <w:rPr>
      <w:rFonts w:ascii="Arial" w:hAnsi="Arial" w:cs="Arial"/>
      <w:color w:val="202122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5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F74"/>
    <w:rPr>
      <w:rFonts w:ascii="Arial" w:hAnsi="Arial" w:cs="Arial"/>
      <w:color w:val="202122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FD30A40CF54646A37704B40FE20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B64CA-6C34-4E0C-A516-60F4B7BD692E}"/>
      </w:docPartPr>
      <w:docPartBody>
        <w:p w:rsidR="00FB5FFF" w:rsidRDefault="00FB5FFF" w:rsidP="00FB5FFF">
          <w:pPr>
            <w:pStyle w:val="F2FD30A40CF54646A37704B40FE205C01"/>
          </w:pPr>
          <w:r w:rsidRPr="00960CF3">
            <w:rPr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A8F91E6B9D54619ABF870320FB5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D5121-0AB6-434B-96D8-61CBC1F72269}"/>
      </w:docPartPr>
      <w:docPartBody>
        <w:p w:rsidR="00FB5FFF" w:rsidRDefault="00FB5FFF" w:rsidP="00FB5FFF">
          <w:pPr>
            <w:pStyle w:val="FA8F91E6B9D54619ABF870320FB54BCC1"/>
          </w:pPr>
          <w:r w:rsidRPr="00960CF3">
            <w:rPr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4599B5102D94AE3A827C122A469B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92985-73C4-4F37-A17F-59D5C8666B1C}"/>
      </w:docPartPr>
      <w:docPartBody>
        <w:p w:rsidR="00FB5FFF" w:rsidRDefault="00FB5FFF" w:rsidP="00FB5FFF">
          <w:pPr>
            <w:pStyle w:val="A4599B5102D94AE3A827C122A469BD0A1"/>
          </w:pPr>
          <w:r w:rsidRPr="00960CF3">
            <w:rPr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BA04320243E43A391AF01542FB05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4DA27-D25D-4AF2-88D4-C6273A9D0792}"/>
      </w:docPartPr>
      <w:docPartBody>
        <w:p w:rsidR="00FB5FFF" w:rsidRDefault="00FB5FFF" w:rsidP="00FB5FFF">
          <w:pPr>
            <w:pStyle w:val="4BA04320243E43A391AF01542FB059AD1"/>
          </w:pPr>
          <w:r w:rsidRPr="00960CF3">
            <w:rPr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68C0F5B93FD4DDFB32EEDD55C9AF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5387A-1876-495B-85FC-CA8DFD0833AF}"/>
      </w:docPartPr>
      <w:docPartBody>
        <w:p w:rsidR="00FB5FFF" w:rsidRDefault="00FB5FFF" w:rsidP="00FB5FFF">
          <w:pPr>
            <w:pStyle w:val="768C0F5B93FD4DDFB32EEDD55C9AF68D1"/>
          </w:pPr>
          <w:r w:rsidRPr="00960CF3">
            <w:rPr>
              <w:rStyle w:val="PlaceholderText"/>
              <w:rFonts w:ascii="Calibri" w:hAnsi="Calibri" w:cs="Calibri"/>
              <w:color w:val="auto"/>
              <w:sz w:val="22"/>
              <w:szCs w:val="22"/>
            </w:rPr>
            <w:t>Choose an item.</w:t>
          </w:r>
        </w:p>
      </w:docPartBody>
    </w:docPart>
    <w:docPart>
      <w:docPartPr>
        <w:name w:val="A6E598B1864446C9A3077A321E673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342FE-9194-4810-BB30-579445DC9A9A}"/>
      </w:docPartPr>
      <w:docPartBody>
        <w:p w:rsidR="00FB5FFF" w:rsidRDefault="00FB5FFF" w:rsidP="00FB5FFF">
          <w:pPr>
            <w:pStyle w:val="A6E598B1864446C9A3077A321E6739691"/>
          </w:pPr>
          <w:r w:rsidRPr="00960CF3">
            <w:rPr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D01B69A4BD843E181F84CB7C040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970BC-57FD-41BF-B2F9-BA1B8BC1B478}"/>
      </w:docPartPr>
      <w:docPartBody>
        <w:p w:rsidR="00FB5FFF" w:rsidRDefault="00FB5FFF" w:rsidP="00FB5FFF">
          <w:pPr>
            <w:pStyle w:val="DD01B69A4BD843E181F84CB7C0407FD81"/>
          </w:pPr>
          <w:r w:rsidRPr="00960CF3">
            <w:rPr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AE9B83935804835A226A0B89E06D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21E95-7343-4681-87CD-B88DAC68121B}"/>
      </w:docPartPr>
      <w:docPartBody>
        <w:p w:rsidR="00FB5FFF" w:rsidRDefault="00FB5FFF" w:rsidP="00FB5FFF">
          <w:pPr>
            <w:pStyle w:val="1AE9B83935804835A226A0B89E06DDB11"/>
          </w:pPr>
          <w:r w:rsidRPr="00960CF3">
            <w:rPr>
              <w:rFonts w:ascii="Calibri" w:hAnsi="Calibri" w:cs="Calibri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FF"/>
    <w:rsid w:val="008678F0"/>
    <w:rsid w:val="00FB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FFF"/>
    <w:rPr>
      <w:color w:val="808080"/>
    </w:rPr>
  </w:style>
  <w:style w:type="paragraph" w:customStyle="1" w:styleId="F2FD30A40CF54646A37704B40FE205C01">
    <w:name w:val="F2FD30A40CF54646A37704B40FE205C01"/>
    <w:rsid w:val="00FB5FFF"/>
    <w:pPr>
      <w:spacing w:line="259" w:lineRule="auto"/>
    </w:pPr>
    <w:rPr>
      <w:rFonts w:ascii="Arial" w:eastAsiaTheme="minorHAnsi" w:hAnsi="Arial" w:cs="Arial"/>
      <w:color w:val="202122"/>
      <w:kern w:val="0"/>
      <w:sz w:val="21"/>
      <w:szCs w:val="21"/>
      <w:shd w:val="clear" w:color="auto" w:fill="FFFFFF"/>
      <w14:ligatures w14:val="none"/>
    </w:rPr>
  </w:style>
  <w:style w:type="paragraph" w:customStyle="1" w:styleId="DD01B69A4BD843E181F84CB7C0407FD81">
    <w:name w:val="DD01B69A4BD843E181F84CB7C0407FD81"/>
    <w:rsid w:val="00FB5FFF"/>
    <w:pPr>
      <w:spacing w:line="259" w:lineRule="auto"/>
    </w:pPr>
    <w:rPr>
      <w:rFonts w:ascii="Arial" w:eastAsiaTheme="minorHAnsi" w:hAnsi="Arial" w:cs="Arial"/>
      <w:color w:val="202122"/>
      <w:kern w:val="0"/>
      <w:sz w:val="21"/>
      <w:szCs w:val="21"/>
      <w:shd w:val="clear" w:color="auto" w:fill="FFFFFF"/>
      <w14:ligatures w14:val="none"/>
    </w:rPr>
  </w:style>
  <w:style w:type="paragraph" w:customStyle="1" w:styleId="1AE9B83935804835A226A0B89E06DDB11">
    <w:name w:val="1AE9B83935804835A226A0B89E06DDB11"/>
    <w:rsid w:val="00FB5FFF"/>
    <w:pPr>
      <w:spacing w:line="259" w:lineRule="auto"/>
    </w:pPr>
    <w:rPr>
      <w:rFonts w:ascii="Arial" w:eastAsiaTheme="minorHAnsi" w:hAnsi="Arial" w:cs="Arial"/>
      <w:color w:val="202122"/>
      <w:kern w:val="0"/>
      <w:sz w:val="21"/>
      <w:szCs w:val="21"/>
      <w:shd w:val="clear" w:color="auto" w:fill="FFFFFF"/>
      <w14:ligatures w14:val="none"/>
    </w:rPr>
  </w:style>
  <w:style w:type="paragraph" w:customStyle="1" w:styleId="FA8F91E6B9D54619ABF870320FB54BCC1">
    <w:name w:val="FA8F91E6B9D54619ABF870320FB54BCC1"/>
    <w:rsid w:val="00FB5FFF"/>
    <w:pPr>
      <w:spacing w:line="259" w:lineRule="auto"/>
    </w:pPr>
    <w:rPr>
      <w:rFonts w:ascii="Arial" w:eastAsiaTheme="minorHAnsi" w:hAnsi="Arial" w:cs="Arial"/>
      <w:color w:val="202122"/>
      <w:kern w:val="0"/>
      <w:sz w:val="21"/>
      <w:szCs w:val="21"/>
      <w:shd w:val="clear" w:color="auto" w:fill="FFFFFF"/>
      <w14:ligatures w14:val="none"/>
    </w:rPr>
  </w:style>
  <w:style w:type="paragraph" w:customStyle="1" w:styleId="A4599B5102D94AE3A827C122A469BD0A1">
    <w:name w:val="A4599B5102D94AE3A827C122A469BD0A1"/>
    <w:rsid w:val="00FB5FFF"/>
    <w:pPr>
      <w:spacing w:line="259" w:lineRule="auto"/>
    </w:pPr>
    <w:rPr>
      <w:rFonts w:ascii="Arial" w:eastAsiaTheme="minorHAnsi" w:hAnsi="Arial" w:cs="Arial"/>
      <w:color w:val="202122"/>
      <w:kern w:val="0"/>
      <w:sz w:val="21"/>
      <w:szCs w:val="21"/>
      <w:shd w:val="clear" w:color="auto" w:fill="FFFFFF"/>
      <w14:ligatures w14:val="none"/>
    </w:rPr>
  </w:style>
  <w:style w:type="paragraph" w:customStyle="1" w:styleId="4BA04320243E43A391AF01542FB059AD1">
    <w:name w:val="4BA04320243E43A391AF01542FB059AD1"/>
    <w:rsid w:val="00FB5FFF"/>
    <w:pPr>
      <w:spacing w:line="259" w:lineRule="auto"/>
    </w:pPr>
    <w:rPr>
      <w:rFonts w:ascii="Arial" w:eastAsiaTheme="minorHAnsi" w:hAnsi="Arial" w:cs="Arial"/>
      <w:color w:val="202122"/>
      <w:kern w:val="0"/>
      <w:sz w:val="21"/>
      <w:szCs w:val="21"/>
      <w:shd w:val="clear" w:color="auto" w:fill="FFFFFF"/>
      <w14:ligatures w14:val="none"/>
    </w:rPr>
  </w:style>
  <w:style w:type="paragraph" w:customStyle="1" w:styleId="768C0F5B93FD4DDFB32EEDD55C9AF68D1">
    <w:name w:val="768C0F5B93FD4DDFB32EEDD55C9AF68D1"/>
    <w:rsid w:val="00FB5FFF"/>
    <w:pPr>
      <w:spacing w:line="259" w:lineRule="auto"/>
    </w:pPr>
    <w:rPr>
      <w:rFonts w:ascii="Arial" w:eastAsiaTheme="minorHAnsi" w:hAnsi="Arial" w:cs="Arial"/>
      <w:color w:val="202122"/>
      <w:kern w:val="0"/>
      <w:sz w:val="21"/>
      <w:szCs w:val="21"/>
      <w:shd w:val="clear" w:color="auto" w:fill="FFFFFF"/>
      <w14:ligatures w14:val="none"/>
    </w:rPr>
  </w:style>
  <w:style w:type="paragraph" w:customStyle="1" w:styleId="A6E598B1864446C9A3077A321E6739691">
    <w:name w:val="A6E598B1864446C9A3077A321E6739691"/>
    <w:rsid w:val="00FB5FFF"/>
    <w:pPr>
      <w:spacing w:line="259" w:lineRule="auto"/>
    </w:pPr>
    <w:rPr>
      <w:rFonts w:ascii="Arial" w:eastAsiaTheme="minorHAnsi" w:hAnsi="Arial" w:cs="Arial"/>
      <w:color w:val="202122"/>
      <w:kern w:val="0"/>
      <w:sz w:val="21"/>
      <w:szCs w:val="21"/>
      <w:shd w:val="clear" w:color="auto" w:fill="FFFFFF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B182956520E4B8965D8E3C62DA431" ma:contentTypeVersion="15" ma:contentTypeDescription="Create a new document." ma:contentTypeScope="" ma:versionID="9621370e5e3624d7f5ddd37faf53afd0">
  <xsd:schema xmlns:xsd="http://www.w3.org/2001/XMLSchema" xmlns:xs="http://www.w3.org/2001/XMLSchema" xmlns:p="http://schemas.microsoft.com/office/2006/metadata/properties" xmlns:ns1="http://schemas.microsoft.com/sharepoint/v3" xmlns:ns2="ebba8e98-a519-4ab6-a8ca-519be7517eca" xmlns:ns3="5d608181-e015-4ae2-ad7e-f056c5ecf81a" targetNamespace="http://schemas.microsoft.com/office/2006/metadata/properties" ma:root="true" ma:fieldsID="6741327b5344f9f687e35e1cf8cb48d1" ns1:_="" ns2:_="" ns3:_="">
    <xsd:import namespace="http://schemas.microsoft.com/sharepoint/v3"/>
    <xsd:import namespace="ebba8e98-a519-4ab6-a8ca-519be7517eca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idation"/>
                <xsd:element ref="ns3:SharedWithUsers" minOccurs="0"/>
                <xsd:element ref="ns3:SharedWithDetails" minOccurs="0"/>
                <xsd:element ref="ns2:EPGLocations" minOccurs="0"/>
                <xsd:element ref="ns2:MainEPGLocation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8e98-a519-4ab6-a8ca-519be7517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Validation" ma:index="11" ma:displayName="Validation" ma:default="Published" ma:format="Dropdown" ma:internalName="Validation">
      <xsd:simpleType>
        <xsd:restriction base="dms:Choice">
          <xsd:enumeration value="Published"/>
          <xsd:enumeration value="Archived"/>
        </xsd:restriction>
      </xsd:simpleType>
    </xsd:element>
    <xsd:element name="EPGLocations" ma:index="14" nillable="true" ma:displayName="Other EPG Locations" ma:description="Enter each Category or Article # on a different line" ma:format="Dropdown" ma:internalName="EPGLocations">
      <xsd:simpleType>
        <xsd:restriction base="dms:Note">
          <xsd:maxLength value="255"/>
        </xsd:restriction>
      </xsd:simpleType>
    </xsd:element>
    <xsd:element name="MainEPGLocation" ma:index="15" ma:displayName="Main EPG Location" ma:description="This is the main location in the EPG where the document is located" ma:format="Dropdown" ma:internalName="MainEPGLocation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Validation xmlns="ebba8e98-a519-4ab6-a8ca-519be7517eca">Published</Validation>
    <MainEPGLocation xmlns="ebba8e98-a519-4ab6-a8ca-519be7517eca">643.2.11</MainEPGLocation>
    <_ip_UnifiedCompliancePolicyProperties xmlns="http://schemas.microsoft.com/sharepoint/v3" xsi:nil="true"/>
    <EPGLocations xmlns="ebba8e98-a519-4ab6-a8ca-519be7517eca" xsi:nil="true"/>
  </documentManagement>
</p:properties>
</file>

<file path=customXml/itemProps1.xml><?xml version="1.0" encoding="utf-8"?>
<ds:datastoreItem xmlns:ds="http://schemas.openxmlformats.org/officeDocument/2006/customXml" ds:itemID="{E3DD4689-8230-4625-8F35-C671B2B58224}"/>
</file>

<file path=customXml/itemProps2.xml><?xml version="1.0" encoding="utf-8"?>
<ds:datastoreItem xmlns:ds="http://schemas.openxmlformats.org/officeDocument/2006/customXml" ds:itemID="{F95BA554-8026-4879-8B35-D7FD68EB6FCF}"/>
</file>

<file path=customXml/itemProps3.xml><?xml version="1.0" encoding="utf-8"?>
<ds:datastoreItem xmlns:ds="http://schemas.openxmlformats.org/officeDocument/2006/customXml" ds:itemID="{AAC63F19-2A82-466A-9A97-EE1D963160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568</Words>
  <Characters>2644</Characters>
  <Application>Microsoft Office Word</Application>
  <DocSecurity>0</DocSecurity>
  <Lines>165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Transportation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L. Becker</dc:creator>
  <cp:keywords/>
  <dc:description/>
  <cp:lastModifiedBy>Jennifer L. Becker</cp:lastModifiedBy>
  <cp:revision>18</cp:revision>
  <dcterms:created xsi:type="dcterms:W3CDTF">2026-05-09T21:05:00Z</dcterms:created>
  <dcterms:modified xsi:type="dcterms:W3CDTF">2026-05-09T21:44:00Z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0x010100451B182956520E4B8965D8E3C62DA431</vt:lpwstr>
  </property>
</Properties>
</file>